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F4" w:rsidRP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  <w:t xml:space="preserve">Консультация </w:t>
      </w:r>
      <w:bookmarkStart w:id="0" w:name="_GoBack"/>
      <w:bookmarkEnd w:id="0"/>
      <w:r w:rsidRPr="00927DF4">
        <w:rPr>
          <w:rFonts w:ascii="Times New Roman" w:eastAsia="Times New Roman" w:hAnsi="Times New Roman" w:cs="Times New Roman"/>
          <w:b/>
          <w:bCs/>
          <w:color w:val="FF0000"/>
          <w:kern w:val="36"/>
          <w:sz w:val="144"/>
          <w:szCs w:val="144"/>
          <w:lang w:eastAsia="ru-RU"/>
        </w:rPr>
        <w:t>для родителей.</w:t>
      </w:r>
    </w:p>
    <w:p w:rsid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  <w:t>«Закаливание детей в летний период»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Подготовила воспитатель: 1КК </w:t>
      </w: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Кулешова Надежда Владимировна</w:t>
      </w: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2021г</w:t>
      </w: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5902" w:rsidRDefault="00375902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малыши как можно реже болели, необходимо укреплять их иммунную систему. В детских садах часто проводят консультацию для родителей на тему закаливания детей летом, ведь в это время года можно в полной мере использовать природные факторы, такие как вода, солнце и воздух.</w:t>
      </w:r>
    </w:p>
    <w:p w:rsidR="00927DF4" w:rsidRPr="00927DF4" w:rsidRDefault="00927DF4" w:rsidP="00927DF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</w:pPr>
      <w:r w:rsidRPr="00927DF4"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  <w:t>Реклама 25</w:t>
      </w:r>
    </w:p>
    <w:p w:rsidR="00927DF4" w:rsidRPr="00927DF4" w:rsidRDefault="00927DF4" w:rsidP="00927DF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Использование природных факторов для закаливания детей летом</w:t>
      </w:r>
      <w:r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.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пребыванию на солнце и обливаниям, особенно у детей самого раннего возраста, и делать все постепенно.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Солнце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 эффект от солнца выражается не в одном лишь красивом загаре, который, кстати, особенно детям и не нужен, а в пополнении организма </w:t>
      </w:r>
      <w:hyperlink r:id="rId5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витамином D.</w:t>
        </w:r>
      </w:hyperlink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Именно тогда он естественным образом поступает в организм, накапливаясь на месяцы вперед. Одновременно с этим восполняется и уровень </w:t>
      </w:r>
      <w:hyperlink r:id="rId6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гемоглобина.</w:t>
        </w:r>
      </w:hyperlink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38775" cy="3952875"/>
            <wp:effectExtent l="0" t="0" r="9525" b="9525"/>
            <wp:docPr id="3" name="Рисунок 3" descr="http://foodandhealth.ru/wp-content/uploads/2016/01/skolko-solnca-polozheno-v-s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andhealth.ru/wp-content/uploads/2016/01/skolko-solnca-polozheno-v-sut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55" cy="39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старших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деток. Пребывание на солнце будет полезными в утренние часы до 11.00 и в вечерние, когда солнце не так активно – после 16.00, а вот в полуденный зной находится под прямыми лучами опасно.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Вода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Закаливание летом детей как школьного, так и дошкольного возраста особенно 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Правила закаливания детей водой летом примерно такие же, как и в зимний период. Температура воды для обливания каждый день понижается на два градуса, постепенно доходя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прохладной.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Детки в саду ежедневно в качестве закалки обливают ножки прохладной водичкой или плещутся в открытом бассейне на площадке.</w:t>
      </w:r>
      <w:r w:rsidRPr="00927DF4">
        <w:rPr>
          <w:noProof/>
          <w:sz w:val="32"/>
          <w:szCs w:val="32"/>
          <w:lang w:eastAsia="ru-RU"/>
        </w:rPr>
        <w:drawing>
          <wp:inline distT="0" distB="0" distL="0" distR="0">
            <wp:extent cx="5638800" cy="4010025"/>
            <wp:effectExtent l="0" t="0" r="0" b="9525"/>
            <wp:docPr id="4" name="Рисунок 4" descr="http://prof-chita.ru/content_sauna_i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-chita.ru/content_sauna_i_de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есть возможность, хорошо бы приобрести маленький бассейн для двора, чтобы у ребенка была постоянная возможность поплескаться вдоволь. Кожа привыкает к разности температур, что очень полезно для здоровья.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Воздух</w:t>
      </w:r>
    </w:p>
    <w:p w:rsidR="007A49FF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таковой закалки от пребывания на воздухе ощутить нельзя, но она, конечно же, есть. В памятке для родителей о закаливании детей летом говорится, что проводить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в любом возрасте.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715000" cy="4391025"/>
            <wp:effectExtent l="0" t="0" r="0" b="9525"/>
            <wp:docPr id="5" name="Рисунок 5" descr="http://norbekov.com/test/images/shutterstock_17333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rbekov.com/test/images/shutterstock_1733333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7" cy="438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1FD" w:rsidRPr="00927DF4" w:rsidRDefault="001F01FD">
      <w:pPr>
        <w:rPr>
          <w:rFonts w:ascii="Times New Roman" w:hAnsi="Times New Roman" w:cs="Times New Roman"/>
          <w:sz w:val="28"/>
          <w:szCs w:val="28"/>
        </w:rPr>
      </w:pPr>
    </w:p>
    <w:sectPr w:rsidR="001F01FD" w:rsidRPr="00927DF4" w:rsidSect="007A49F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28BF"/>
    <w:multiLevelType w:val="multilevel"/>
    <w:tmpl w:val="D8C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7BC"/>
    <w:rsid w:val="001607BC"/>
    <w:rsid w:val="001F01FD"/>
    <w:rsid w:val="00375902"/>
    <w:rsid w:val="007A49FF"/>
    <w:rsid w:val="00927DF4"/>
    <w:rsid w:val="00AD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75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67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gemoglobin-u-dete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omanadvice.ru/sutochnaya-norma-vitamina-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User</cp:lastModifiedBy>
  <cp:revision>5</cp:revision>
  <dcterms:created xsi:type="dcterms:W3CDTF">2017-07-19T17:16:00Z</dcterms:created>
  <dcterms:modified xsi:type="dcterms:W3CDTF">2021-08-15T14:41:00Z</dcterms:modified>
</cp:coreProperties>
</file>