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87" w:rsidRDefault="003564A5" w:rsidP="00966A87">
      <w:pPr>
        <w:spacing w:after="0" w:line="36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7FB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Консультация </w:t>
      </w:r>
      <w:r w:rsidR="00536666" w:rsidRPr="00BE7FB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воспитателей </w:t>
      </w:r>
    </w:p>
    <w:p w:rsidR="00966A87" w:rsidRPr="00966A87" w:rsidRDefault="00536666" w:rsidP="00966A8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6A8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«Трудности воспитателя детского сада </w:t>
      </w:r>
    </w:p>
    <w:p w:rsidR="00CE7BBF" w:rsidRPr="00966A87" w:rsidRDefault="00536666" w:rsidP="00966A87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66A87">
        <w:rPr>
          <w:rFonts w:ascii="Times New Roman" w:hAnsi="Times New Roman" w:cs="Times New Roman"/>
          <w:b/>
          <w:color w:val="FF0000"/>
          <w:sz w:val="32"/>
          <w:szCs w:val="32"/>
        </w:rPr>
        <w:t>в работе с современными родителями»</w:t>
      </w:r>
    </w:p>
    <w:p w:rsidR="00536666" w:rsidRPr="003564A5" w:rsidRDefault="00536666" w:rsidP="00A17B17">
      <w:pPr>
        <w:spacing w:after="0"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E7FB2">
        <w:rPr>
          <w:rFonts w:ascii="Times New Roman" w:hAnsi="Times New Roman" w:cs="Times New Roman"/>
          <w:color w:val="002060"/>
          <w:sz w:val="28"/>
          <w:szCs w:val="28"/>
          <w:u w:val="single"/>
        </w:rPr>
        <w:t>Цель</w:t>
      </w:r>
      <w:r w:rsidRPr="003564A5">
        <w:rPr>
          <w:rFonts w:ascii="Times New Roman" w:hAnsi="Times New Roman" w:cs="Times New Roman"/>
          <w:color w:val="111111"/>
          <w:sz w:val="28"/>
          <w:szCs w:val="28"/>
        </w:rPr>
        <w:t xml:space="preserve">: повышение коммуникативной и психологической компетентности педагогов в общении с </w:t>
      </w:r>
      <w:r w:rsidRPr="003564A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родителями</w:t>
      </w:r>
      <w:r w:rsidRPr="003564A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E7FB2" w:rsidRPr="00BE7FB2" w:rsidRDefault="00BE7FB2" w:rsidP="00A17B17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BE7FB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Вступление</w:t>
      </w:r>
    </w:p>
    <w:p w:rsidR="00536666" w:rsidRPr="003564A5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можем безупречно выглядеть и обладать прекрасными профессиональными знаниями и умениями, но если мы не сможем найти общий язык с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дошкольников</w:t>
      </w:r>
      <w:r w:rsidRPr="003564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все наши усилия по созданию положительного имиджа окажутся бесполезными. Сегодня мы будем рассматривать вопросы взаимоотношений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 родителей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кто такой —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современный родитель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356CA" w:rsidRDefault="00536666" w:rsidP="00A17B17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 w:rsidRPr="003564A5">
        <w:rPr>
          <w:rFonts w:ascii="Times New Roman" w:hAnsi="Times New Roman" w:cs="Times New Roman"/>
          <w:color w:val="111111"/>
          <w:sz w:val="28"/>
          <w:szCs w:val="28"/>
        </w:rPr>
        <w:t xml:space="preserve">На сегодняшний день </w:t>
      </w:r>
      <w:r w:rsidRPr="003564A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родители знают</w:t>
      </w:r>
      <w:r w:rsidRPr="003564A5">
        <w:rPr>
          <w:rFonts w:ascii="Times New Roman" w:hAnsi="Times New Roman" w:cs="Times New Roman"/>
          <w:b/>
          <w:color w:val="111111"/>
          <w:sz w:val="28"/>
          <w:szCs w:val="28"/>
        </w:rPr>
        <w:t>,</w:t>
      </w:r>
      <w:r w:rsidRPr="003564A5">
        <w:rPr>
          <w:rFonts w:ascii="Times New Roman" w:hAnsi="Times New Roman" w:cs="Times New Roman"/>
          <w:color w:val="111111"/>
          <w:sz w:val="28"/>
          <w:szCs w:val="28"/>
        </w:rPr>
        <w:t xml:space="preserve"> порой, больше нас, что и как должен делать </w:t>
      </w:r>
      <w:r w:rsidRPr="003564A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воспитатель</w:t>
      </w:r>
      <w:r w:rsidRPr="003564A5">
        <w:rPr>
          <w:rFonts w:ascii="Times New Roman" w:hAnsi="Times New Roman" w:cs="Times New Roman"/>
          <w:color w:val="111111"/>
          <w:sz w:val="28"/>
          <w:szCs w:val="28"/>
        </w:rPr>
        <w:t xml:space="preserve">, часто просто не обращая внимания на свои обязанности по </w:t>
      </w:r>
      <w:r w:rsidRPr="003564A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воспитанию ребёнка</w:t>
      </w:r>
      <w:r w:rsidRPr="003564A5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9356CA">
        <w:rPr>
          <w:rFonts w:ascii="Times New Roman" w:hAnsi="Times New Roman" w:cs="Times New Roman"/>
          <w:color w:val="111111"/>
          <w:sz w:val="28"/>
          <w:szCs w:val="28"/>
        </w:rPr>
        <w:t xml:space="preserve"> Б</w:t>
      </w:r>
      <w:r w:rsidR="00BE7FB2" w:rsidRPr="00BE7FB2">
        <w:rPr>
          <w:rFonts w:ascii="Times New Roman" w:hAnsi="Times New Roman" w:cs="Times New Roman"/>
          <w:sz w:val="28"/>
          <w:szCs w:val="28"/>
        </w:rPr>
        <w:t xml:space="preserve">ольшинство родителей, озабочено решением проблемы в экономической сфере, а иногда-в физическом выживании. Безусловно, в современном быстро меняющемся мире, приходиться выживать в сложных социальных условиях, но это никак не должно влиять, а тем более взаимодействовать, на развитие ребенка. В связи с решением этих проблем, родители отстранились от воспитания и развития детей. Не зная возрастные и личностные особенности своих детей, зачастую занимаются воспитанием на уровне собственной интуиции. Конечно же, это не приносит никаких положительных </w:t>
      </w:r>
      <w:proofErr w:type="gramStart"/>
      <w:r w:rsidR="00BE7FB2" w:rsidRPr="00BE7FB2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BE7FB2" w:rsidRPr="00BE7FB2">
        <w:rPr>
          <w:rFonts w:ascii="Times New Roman" w:hAnsi="Times New Roman" w:cs="Times New Roman"/>
          <w:sz w:val="28"/>
          <w:szCs w:val="28"/>
        </w:rPr>
        <w:t xml:space="preserve"> и ребенок предоставляется «самому себе». </w:t>
      </w:r>
    </w:p>
    <w:p w:rsidR="00DA5688" w:rsidRPr="009356CA" w:rsidRDefault="00DA5688" w:rsidP="00A17B17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9356CA">
        <w:rPr>
          <w:rFonts w:ascii="Times New Roman" w:hAnsi="Times New Roman" w:cs="Times New Roman"/>
          <w:color w:val="111111"/>
          <w:sz w:val="28"/>
          <w:szCs w:val="28"/>
          <w:u w:val="single"/>
        </w:rPr>
        <w:t>Как заинтересовать родителя в работе с детьми?</w:t>
      </w:r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Проблема взаимодействия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 и  родителей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актуальна на сегодняшний день. Все 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разные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это взрослые люди, и к каждому 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нужно найти определенный подход. Даже при очень хорошем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воспитателе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замечательном устройстве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множество причин порождают сложные отношения. При этом к счастью, большинство 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 и воспитателей понимают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единственно правильный и лучший выход состоит в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сотрудничестве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"Чтобы хлопнуть в ладоши — нужны две ладони. Каким будет хлопок, зависит от обеих ладоней". </w:t>
      </w:r>
      <w:r w:rsidRPr="005366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(Восточная пословица)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Сотрудничество - это общение</w:t>
      </w:r>
      <w:r w:rsidRPr="0053666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3666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равных»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никому не принадлежит привилегия указывать, контролировать, оценивать.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Сотрудничество - это диалог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постоянно обогащает всех партнеров, всех участников. </w:t>
      </w:r>
    </w:p>
    <w:p w:rsidR="00536666" w:rsidRPr="009356CA" w:rsidRDefault="003564A5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356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Кому принадлежит ведущая роль в общении</w:t>
      </w:r>
      <w:r w:rsidR="00536666" w:rsidRPr="009356C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?</w:t>
      </w:r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воспитателю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выстроить его важно обладать коммуникативными умениями, ориентироваться в проблемах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 и нуждах семьи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Педагог должен дать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почувствовать свою компетентность и заинтересованность в успешном развитии ребенка, показать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 видит в них партнеров, единомышленников. </w:t>
      </w:r>
    </w:p>
    <w:p w:rsid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7F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Овладевать искусством вести диалог необходимо обеим сторонам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педагогам, которым следует искать позитивные способы и формы общения. Поддерживая контакт с семь</w:t>
      </w:r>
      <w:r w:rsidR="00544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ей, педагог узнает особенности характера и поведения, а также, 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привычки своего 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воспитанника и </w:t>
      </w:r>
      <w:r w:rsidR="005440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будет учитывать их в дальнейшей</w:t>
      </w:r>
      <w:r w:rsidRPr="0053666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работе</w:t>
      </w:r>
      <w:r w:rsidR="005440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366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56CA" w:rsidRPr="00671848" w:rsidRDefault="00671848" w:rsidP="00671848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7A3D8F" wp14:editId="1998578A">
            <wp:extent cx="5248275" cy="1320321"/>
            <wp:effectExtent l="0" t="0" r="0" b="0"/>
            <wp:docPr id="3" name="Рисунок 3" descr="https://sun9-67.userapi.com/c845419/v845419401/1155cb/NSKz58IgK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7.userapi.com/c845419/v845419401/1155cb/NSKz58IgKR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471" cy="131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4CF" w:rsidRPr="00BE7FB2" w:rsidRDefault="001604CF" w:rsidP="00A17B17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E7FB2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Правила эффективного общения с родителями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 xml:space="preserve">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3564A5">
        <w:rPr>
          <w:sz w:val="28"/>
          <w:szCs w:val="28"/>
        </w:rPr>
        <w:t>в первые</w:t>
      </w:r>
      <w:proofErr w:type="gramEnd"/>
      <w:r w:rsidRPr="003564A5">
        <w:rPr>
          <w:sz w:val="28"/>
          <w:szCs w:val="28"/>
        </w:rPr>
        <w:t xml:space="preserve"> 15 секунд!</w:t>
      </w:r>
      <w:r w:rsidRPr="003564A5">
        <w:rPr>
          <w:sz w:val="28"/>
          <w:szCs w:val="28"/>
        </w:rPr>
        <w:br/>
        <w:t>Для того</w:t>
      </w:r>
      <w:proofErr w:type="gramStart"/>
      <w:r w:rsidRPr="003564A5">
        <w:rPr>
          <w:sz w:val="28"/>
          <w:szCs w:val="28"/>
        </w:rPr>
        <w:t>,</w:t>
      </w:r>
      <w:proofErr w:type="gramEnd"/>
      <w:r w:rsidRPr="003564A5">
        <w:rPr>
          <w:sz w:val="28"/>
          <w:szCs w:val="28"/>
        </w:rPr>
        <w:t xml:space="preserve"> чтобы благополучно пройти через «минное поле» этих первых секунд, необходимо применить «</w:t>
      </w:r>
      <w:r w:rsidRPr="003564A5">
        <w:rPr>
          <w:i/>
          <w:sz w:val="28"/>
          <w:szCs w:val="28"/>
        </w:rPr>
        <w:t>Правило трех плюсов</w:t>
      </w:r>
      <w:r w:rsidRPr="003564A5">
        <w:rPr>
          <w:sz w:val="28"/>
          <w:szCs w:val="28"/>
        </w:rPr>
        <w:t>» (чтобы расположить к себе собеседника нужно дать ему как минимум три психологических плюса.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proofErr w:type="gramStart"/>
      <w:r w:rsidRPr="003564A5">
        <w:rPr>
          <w:sz w:val="28"/>
          <w:szCs w:val="28"/>
        </w:rPr>
        <w:t>Самые</w:t>
      </w:r>
      <w:proofErr w:type="gramEnd"/>
      <w:r w:rsidRPr="003564A5">
        <w:rPr>
          <w:sz w:val="28"/>
          <w:szCs w:val="28"/>
        </w:rPr>
        <w:t xml:space="preserve"> универсальные - это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•</w:t>
      </w:r>
      <w:r w:rsidRPr="003564A5">
        <w:rPr>
          <w:sz w:val="28"/>
          <w:szCs w:val="28"/>
          <w:lang w:val="en"/>
        </w:rPr>
        <w:t>         </w:t>
      </w:r>
      <w:r w:rsidRPr="003564A5">
        <w:rPr>
          <w:sz w:val="28"/>
          <w:szCs w:val="28"/>
        </w:rPr>
        <w:t>улыбка,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•</w:t>
      </w:r>
      <w:r w:rsidRPr="003564A5">
        <w:rPr>
          <w:sz w:val="28"/>
          <w:szCs w:val="28"/>
          <w:lang w:val="en"/>
        </w:rPr>
        <w:t>         </w:t>
      </w:r>
      <w:r w:rsidRPr="003564A5">
        <w:rPr>
          <w:sz w:val="28"/>
          <w:szCs w:val="28"/>
        </w:rPr>
        <w:t>имя собеседника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•</w:t>
      </w:r>
      <w:r w:rsidRPr="003564A5">
        <w:rPr>
          <w:sz w:val="28"/>
          <w:szCs w:val="28"/>
          <w:lang w:val="en"/>
        </w:rPr>
        <w:t>         </w:t>
      </w:r>
      <w:r w:rsidRPr="003564A5">
        <w:rPr>
          <w:sz w:val="28"/>
          <w:szCs w:val="28"/>
        </w:rPr>
        <w:t>комплимент.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-</w:t>
      </w:r>
      <w:r w:rsidRPr="003564A5">
        <w:rPr>
          <w:sz w:val="28"/>
          <w:szCs w:val="28"/>
          <w:lang w:val="en"/>
        </w:rPr>
        <w:t>  </w:t>
      </w:r>
      <w:r w:rsidRPr="003564A5">
        <w:rPr>
          <w:sz w:val="28"/>
          <w:szCs w:val="28"/>
        </w:rPr>
        <w:t>Для того чтобы родители хотели с нами общаться, мы сами должны демонстрировать свою готовнос</w:t>
      </w:r>
      <w:r w:rsidR="003564A5" w:rsidRPr="003564A5">
        <w:rPr>
          <w:sz w:val="28"/>
          <w:szCs w:val="28"/>
        </w:rPr>
        <w:t xml:space="preserve">ть общения с ними. И родитель </w:t>
      </w:r>
      <w:r w:rsidRPr="003564A5">
        <w:rPr>
          <w:sz w:val="28"/>
          <w:szCs w:val="28"/>
        </w:rPr>
        <w:t>должен это видеть. Необходима искренняя доброжелательная улыбка!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-</w:t>
      </w:r>
      <w:r w:rsidRPr="003564A5">
        <w:rPr>
          <w:sz w:val="28"/>
          <w:szCs w:val="28"/>
          <w:lang w:val="en"/>
        </w:rPr>
        <w:t>  </w:t>
      </w:r>
      <w:r w:rsidRPr="003564A5">
        <w:rPr>
          <w:sz w:val="28"/>
          <w:szCs w:val="28"/>
        </w:rPr>
        <w:t>Имя человека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- это самый сладостный и самый важный для него звук на любом языке.</w:t>
      </w:r>
      <w:r w:rsidRPr="003564A5">
        <w:rPr>
          <w:sz w:val="28"/>
          <w:szCs w:val="28"/>
        </w:rPr>
        <w:br/>
        <w:t>Важно использовать имя-отчество при приветствии. Не просто кивнуть или сказать:</w:t>
      </w:r>
      <w:r w:rsidRPr="003564A5">
        <w:rPr>
          <w:sz w:val="28"/>
          <w:szCs w:val="28"/>
        </w:rPr>
        <w:br/>
        <w:t>«</w:t>
      </w:r>
      <w:proofErr w:type="spellStart"/>
      <w:r w:rsidRPr="003564A5">
        <w:rPr>
          <w:sz w:val="28"/>
          <w:szCs w:val="28"/>
        </w:rPr>
        <w:t>Здрась</w:t>
      </w:r>
      <w:proofErr w:type="spellEnd"/>
      <w:r w:rsidRPr="003564A5">
        <w:rPr>
          <w:sz w:val="28"/>
          <w:szCs w:val="28"/>
        </w:rPr>
        <w:t>-те!», а «Здравствуйте, Анна Ивановна!».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lastRenderedPageBreak/>
        <w:t>Во время конфликтов, желая снять их остроту, люди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 xml:space="preserve"> подсознательно начинают чаще использовать имя своего собеседника (прийти к согласию можно значительно быстрее).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Потому что часто нам нужно не столько настоять на своем, сколько увидеть, что люди к нам прислушиваются, услышав при этом свое имя. Зачастую имя бывает решающей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каплей, чтобы дело обернулось в нашу пользу</w:t>
      </w:r>
    </w:p>
    <w:p w:rsidR="00536666" w:rsidRPr="003564A5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 xml:space="preserve">В общении наиболее применим косвенный </w:t>
      </w:r>
      <w:proofErr w:type="gramStart"/>
      <w:r w:rsidRPr="003564A5">
        <w:rPr>
          <w:sz w:val="28"/>
          <w:szCs w:val="28"/>
        </w:rPr>
        <w:t>комплимент</w:t>
      </w:r>
      <w:proofErr w:type="gramEnd"/>
      <w:r w:rsidRPr="003564A5">
        <w:rPr>
          <w:sz w:val="28"/>
          <w:szCs w:val="28"/>
        </w:rPr>
        <w:t xml:space="preserve"> мы хвалим не самого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человека, а то, что ему дорого: охотнику - ружье, а родителям ребенок.</w:t>
      </w:r>
    </w:p>
    <w:p w:rsidR="00536666" w:rsidRDefault="00536666" w:rsidP="00A17B17">
      <w:pPr>
        <w:pStyle w:val="a3"/>
        <w:spacing w:line="360" w:lineRule="auto"/>
        <w:rPr>
          <w:sz w:val="28"/>
          <w:szCs w:val="28"/>
        </w:rPr>
      </w:pPr>
      <w:r w:rsidRPr="003564A5">
        <w:rPr>
          <w:sz w:val="28"/>
          <w:szCs w:val="28"/>
        </w:rPr>
        <w:t>Загруженные, усталые после работы родители особенно уязвимы в отношении хорошего и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 xml:space="preserve">плохого поведения ребенка. Поэтому не стоит акцептировать внимание на </w:t>
      </w:r>
      <w:proofErr w:type="gramStart"/>
      <w:r w:rsidRPr="003564A5">
        <w:rPr>
          <w:sz w:val="28"/>
          <w:szCs w:val="28"/>
        </w:rPr>
        <w:t>плохом</w:t>
      </w:r>
      <w:proofErr w:type="gramEnd"/>
      <w:r w:rsidRPr="003564A5">
        <w:rPr>
          <w:sz w:val="28"/>
          <w:szCs w:val="28"/>
        </w:rPr>
        <w:t>.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Сначала нужно рассказать об успехах и только в конце тактично можно поведать о</w:t>
      </w:r>
      <w:r w:rsidRPr="003564A5">
        <w:rPr>
          <w:sz w:val="28"/>
          <w:szCs w:val="28"/>
          <w:lang w:val="en"/>
        </w:rPr>
        <w:t> </w:t>
      </w:r>
      <w:r w:rsidRPr="003564A5">
        <w:rPr>
          <w:sz w:val="28"/>
          <w:szCs w:val="28"/>
        </w:rPr>
        <w:t>проблемных сторонах ребенка.</w:t>
      </w:r>
    </w:p>
    <w:p w:rsidR="00DA5688" w:rsidRDefault="00DA5688" w:rsidP="00A17B17">
      <w:pPr>
        <w:pStyle w:val="a3"/>
        <w:spacing w:line="360" w:lineRule="auto"/>
        <w:rPr>
          <w:sz w:val="28"/>
          <w:szCs w:val="28"/>
        </w:rPr>
      </w:pPr>
      <w:r w:rsidRPr="00DA5688">
        <w:rPr>
          <w:sz w:val="28"/>
          <w:szCs w:val="28"/>
        </w:rPr>
        <w:t>Если вы хотите лучше понимать себя и быть уверенным человеком, понимать других</w:t>
      </w:r>
      <w:r w:rsidRPr="00DA5688">
        <w:rPr>
          <w:sz w:val="28"/>
          <w:szCs w:val="28"/>
          <w:lang w:val="en"/>
        </w:rPr>
        <w:t> </w:t>
      </w:r>
      <w:r w:rsidRPr="00DA5688">
        <w:rPr>
          <w:sz w:val="28"/>
          <w:szCs w:val="28"/>
        </w:rPr>
        <w:t>людей, ориентироваться в сложном мире человеческих взаимоотношений и быть</w:t>
      </w:r>
      <w:r w:rsidRPr="00DA5688">
        <w:rPr>
          <w:sz w:val="28"/>
          <w:szCs w:val="28"/>
          <w:lang w:val="en"/>
        </w:rPr>
        <w:t> </w:t>
      </w:r>
      <w:r w:rsidRPr="00DA5688">
        <w:rPr>
          <w:sz w:val="28"/>
          <w:szCs w:val="28"/>
        </w:rPr>
        <w:t>успешными в общении. Если для вас важно чувство эмоционального комфорта, то важно учитывать: средства общения: слова, мимику, жесты, интонацию голоса, глаза.</w:t>
      </w:r>
    </w:p>
    <w:p w:rsidR="001604CF" w:rsidRPr="00966A87" w:rsidRDefault="00671848" w:rsidP="00966A87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9287272" wp14:editId="2FBB5715">
            <wp:extent cx="2600325" cy="3143250"/>
            <wp:effectExtent l="0" t="0" r="9525" b="0"/>
            <wp:docPr id="2" name="Рисунок 2" descr="http://sc30lipetsk.ru/attachments/Image/63bf180e-7e09-4ee8-afce-62160a282183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30lipetsk.ru/attachments/Image/63bf180e-7e09-4ee8-afce-62160a282183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042" cy="315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4CF" w:rsidRPr="00BE7FB2" w:rsidRDefault="001604CF" w:rsidP="00A17B17">
      <w:pPr>
        <w:pStyle w:val="a3"/>
        <w:spacing w:line="360" w:lineRule="auto"/>
        <w:jc w:val="center"/>
        <w:rPr>
          <w:b/>
          <w:color w:val="002060"/>
          <w:sz w:val="28"/>
          <w:szCs w:val="28"/>
        </w:rPr>
      </w:pPr>
      <w:r w:rsidRPr="00BE7FB2">
        <w:rPr>
          <w:b/>
          <w:color w:val="002060"/>
          <w:sz w:val="28"/>
          <w:szCs w:val="28"/>
        </w:rPr>
        <w:t>Приемы установления хорошего контакта с родителем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 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улыбкой необходим доброжелательный, внимательный взгляд (контакт глаз). Но не следует «сверлить» собеседника и взглядом.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настраивается нас выслушать и помочь - благодаря этой дистанции мы воспринимаемся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«ближе». Но не переступать «границы» личного пространства собеседника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3.Убрать барьеры, «увеличивающие» расстояние в нашем восприятии в общении (стол, книга, лист бумаги в руках).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4.Использовать по ходу разговора открытые жесты, не скрещивать перед собой руки,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ноги.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5.Всем своим видом поддерживать состояние 6езопасности и комфорта (отсутствие 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напряженности в позе, резких движений, сжатых кулаков, взгляд исподлобья, вызывающая интонация в голосе).</w:t>
      </w:r>
    </w:p>
    <w:p w:rsidR="00DA5688" w:rsidRPr="00DA5688" w:rsidRDefault="00DA5688" w:rsidP="00A17B1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6.Использовать прием присоединения, т.е. найти общее «Я»: «Я сам такой же, у меня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же!». Как можно реже употреблять местоимение «Вы...» (Вы сделайт</w:t>
      </w:r>
      <w:r w:rsidR="00C441A1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то-то!», «Вы должны это...!»)</w:t>
      </w:r>
      <w:proofErr w:type="gramStart"/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 говорить; «Мы», «Мы все заинтересованы, чтобы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были здоровы, умели..., знали...!», «Нас всех беспокоит, что дети...'. «Наши дети...», «Нас объединяет общее дело - это воспитание наших с вами детей!»</w:t>
      </w:r>
    </w:p>
    <w:p w:rsidR="003564A5" w:rsidRPr="00966A87" w:rsidRDefault="00DA5688" w:rsidP="00966A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самые основные правша установления хорошего личностного контакта и</w:t>
      </w:r>
      <w:r w:rsidRPr="00DA568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DA5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эффективного общени</w:t>
      </w:r>
      <w:r w:rsidR="00966A8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взаимодействия с родителями.</w:t>
      </w:r>
    </w:p>
    <w:p w:rsidR="00A17B17" w:rsidRPr="009356CA" w:rsidRDefault="00A17B17" w:rsidP="00A17B17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356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Формы работы с родителями</w:t>
      </w:r>
    </w:p>
    <w:p w:rsidR="00A17B17" w:rsidRDefault="00A17B17" w:rsidP="00A17B17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17B17">
        <w:rPr>
          <w:rFonts w:ascii="Times New Roman" w:hAnsi="Times New Roman" w:cs="Times New Roman"/>
          <w:color w:val="111111"/>
          <w:sz w:val="28"/>
          <w:szCs w:val="28"/>
        </w:rPr>
        <w:t xml:space="preserve">В настоявшее время существуют различные </w:t>
      </w:r>
      <w:r w:rsidRPr="00A17B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современные</w:t>
      </w:r>
      <w:r w:rsidRPr="00A17B17">
        <w:rPr>
          <w:rFonts w:ascii="Times New Roman" w:hAnsi="Times New Roman" w:cs="Times New Roman"/>
          <w:color w:val="111111"/>
          <w:sz w:val="28"/>
          <w:szCs w:val="28"/>
        </w:rPr>
        <w:t xml:space="preserve"> формы по содействию вовлечения </w:t>
      </w:r>
      <w:r w:rsidRPr="00A17B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родителей</w:t>
      </w:r>
      <w:r w:rsidRPr="00A17B17">
        <w:rPr>
          <w:rFonts w:ascii="Times New Roman" w:hAnsi="Times New Roman" w:cs="Times New Roman"/>
          <w:color w:val="111111"/>
          <w:sz w:val="28"/>
          <w:szCs w:val="28"/>
        </w:rPr>
        <w:t>, как в образовательный процесс, так 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 жизнь дошкольного учреждения:</w:t>
      </w:r>
    </w:p>
    <w:p w:rsidR="00A17B17" w:rsidRDefault="00A17B17" w:rsidP="00A17B17">
      <w:pPr>
        <w:spacing w:before="225" w:after="225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17B17">
        <w:rPr>
          <w:rFonts w:ascii="Times New Roman" w:hAnsi="Times New Roman" w:cs="Times New Roman"/>
          <w:color w:val="111111"/>
          <w:sz w:val="28"/>
          <w:szCs w:val="28"/>
        </w:rPr>
        <w:t>- Информационно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17B17">
        <w:rPr>
          <w:rFonts w:ascii="Times New Roman" w:hAnsi="Times New Roman" w:cs="Times New Roman"/>
          <w:color w:val="111111"/>
          <w:sz w:val="28"/>
          <w:szCs w:val="28"/>
        </w:rPr>
        <w:t xml:space="preserve">- аналитическая, которая включает в себя пункт </w:t>
      </w:r>
      <w:r w:rsidRPr="00A17B17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«вовлечения </w:t>
      </w:r>
      <w:r w:rsidRPr="00A17B17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</w:rPr>
        <w:t>родителей</w:t>
      </w:r>
      <w:r w:rsidRPr="00A17B17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в образовательный процесс»</w:t>
      </w:r>
      <w:r w:rsidRPr="00A17B17">
        <w:rPr>
          <w:rFonts w:ascii="Times New Roman" w:hAnsi="Times New Roman" w:cs="Times New Roman"/>
          <w:color w:val="111111"/>
          <w:sz w:val="28"/>
          <w:szCs w:val="28"/>
        </w:rPr>
        <w:t xml:space="preserve">, содержащий качественные показатели (предприимчивость, активность, ответственность, отношение к формам совместной </w:t>
      </w:r>
      <w:r w:rsidRPr="00A17B1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</w:rPr>
        <w:t>работы детей и взрослых</w:t>
      </w:r>
      <w:r w:rsidRPr="00A17B17">
        <w:rPr>
          <w:rFonts w:ascii="Times New Roman" w:hAnsi="Times New Roman" w:cs="Times New Roman"/>
          <w:color w:val="111111"/>
          <w:sz w:val="28"/>
          <w:szCs w:val="28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66A87" w:rsidRDefault="00A17B17" w:rsidP="00966A8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Познавательная форма. В нее входят такие методы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17B17" w:rsidRPr="00A17B17" w:rsidRDefault="00A17B17" w:rsidP="00966A8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экскурсии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занятия с участием </w:t>
      </w: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выставки детских </w:t>
      </w: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работ</w:t>
      </w: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, изготовленные вместе с </w:t>
      </w: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работы с родительским комитетом группы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совместное создание предметно-развивающей среды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участие </w:t>
      </w: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родителей</w:t>
      </w: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в организации и проведении праздников, досугов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беседы с детьми и </w:t>
      </w:r>
      <w:r w:rsidRPr="00966A87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>родителями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оформление фотомонтажей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тренинги, семинары</w:t>
      </w:r>
    </w:p>
    <w:p w:rsidR="00A17B17" w:rsidRDefault="00A17B17" w:rsidP="00A17B17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Нетрадиционные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родительские собрания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являются самой эффективной из познавательных форм. Метод его проведения состоит не в монологе, а в диалоге между </w:t>
      </w:r>
      <w:proofErr w:type="gramStart"/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обоих</w:t>
      </w:r>
      <w:proofErr w:type="gramEnd"/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сторон. Этот подход требует тщательной и длительной подготовки, но результат ощущается </w:t>
      </w:r>
      <w:r w:rsidRPr="00A17B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(процент посещения достаточно высок)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Собрания проводятся в форме КВН, круглых столов, дискуссий, посиделок и т. д. Часто использую видеозаписи деятельности детей; эпизоды, фрагменты занятий, участия в мероприятии, выступлениях; выставляю стенды с детскими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работами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снимками </w:t>
      </w:r>
      <w:r w:rsidRPr="00A17B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 жизни группы)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вручаю грамоты и благодарности за активное участие и содействии в развитии и воспитании детей.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u w:val="single"/>
          <w:lang w:eastAsia="ru-RU"/>
        </w:rPr>
        <w:t xml:space="preserve">Наглядно-информационная форма состоит </w:t>
      </w:r>
      <w:proofErr w:type="gramStart"/>
      <w:r w:rsidRPr="00966A87">
        <w:rPr>
          <w:rFonts w:ascii="Times New Roman" w:eastAsia="Times New Roman" w:hAnsi="Times New Roman" w:cs="Times New Roman"/>
          <w:b/>
          <w:color w:val="111111"/>
          <w:u w:val="single"/>
          <w:lang w:eastAsia="ru-RU"/>
        </w:rPr>
        <w:t>из</w:t>
      </w:r>
      <w:proofErr w:type="gramEnd"/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папки-передвижки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семейные и групповые альбомы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фотомонтажи, фотовыставки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выставки совместных проектов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тематические стенды</w:t>
      </w:r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 настроения (в нем выставляются фотоснимки с эмоциональным изображением детей</w:t>
      </w:r>
      <w:proofErr w:type="gramEnd"/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уголок достижений </w:t>
      </w:r>
      <w:r w:rsidRPr="00A17B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(результаты участия в конкурсах, соревнованиях)</w:t>
      </w:r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копилка медалей (наклейка медалей на дверцу именного шкафчика, выдаются за повседневные успехи детей)</w:t>
      </w:r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 и обучающая информация в социальных сетях</w:t>
      </w:r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Наглядно-информационная форма является способом донести до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любую информацию в более доступной форме, деликатно напоминает о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родительских обязанностях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A8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Досуговая форма является самой желательной, увлекательной и харизматической. В этой форме возможно наиболее полное содействие с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</w:t>
      </w:r>
      <w:r w:rsidRPr="00966A87">
        <w:rPr>
          <w:rFonts w:ascii="Times New Roman" w:eastAsia="Times New Roman" w:hAnsi="Times New Roman" w:cs="Times New Roman"/>
          <w:b/>
          <w:color w:val="111111"/>
          <w:u w:val="single"/>
          <w:lang w:eastAsia="ru-RU"/>
        </w:rPr>
        <w:t>Сюда относятся</w:t>
      </w: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: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спортивные и музыкальные досуги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праздники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развлечения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совместные проекты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выставки семейных коллекций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экскурсии</w:t>
      </w:r>
    </w:p>
    <w:p w:rsidR="00A17B17" w:rsidRPr="00966A87" w:rsidRDefault="00A17B17" w:rsidP="00966A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966A87">
        <w:rPr>
          <w:rFonts w:ascii="Times New Roman" w:eastAsia="Times New Roman" w:hAnsi="Times New Roman" w:cs="Times New Roman"/>
          <w:b/>
          <w:color w:val="111111"/>
          <w:lang w:eastAsia="ru-RU"/>
        </w:rPr>
        <w:t>спектакли</w:t>
      </w:r>
    </w:p>
    <w:p w:rsidR="00A17B17" w:rsidRP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Такие мероприятия объединяют семьи, выстраивают доверительные отношения, дают возможность узнать друг друга в более позитивной и благоприятной обстановке, влияют на укрепление сотрудничества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 и детского сада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завершении различных мероприятий так же выставляются альбомы с фотографиями, изготавливаются стенды, размещаются видео и фото в социальной сети группы детского сада, где можно прокомментировать и оценить общую проделанную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работу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7B17" w:rsidRDefault="00A17B17" w:rsidP="00A17B17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Хочется отметить, что воспитание и развитие ребенка не возможны без участия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чтобы педагог мог на них положиться в оказании любой необходимой помощи и они были заинтересованы в образовательном процессе, необходимо убедить их в том, что понимание своих детей является самым благородным и занимательным делом, ведь дети учатся на примере своих </w:t>
      </w:r>
      <w:r w:rsidRPr="00A17B1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A17B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End"/>
    </w:p>
    <w:p w:rsidR="003564A5" w:rsidRPr="006F6AC2" w:rsidRDefault="00671848" w:rsidP="006F6AC2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69792B4" wp14:editId="5FE3ED56">
            <wp:extent cx="4247323" cy="1409700"/>
            <wp:effectExtent l="0" t="0" r="0" b="0"/>
            <wp:docPr id="1" name="Рисунок 1" descr="https://i.pinimg.com/originals/23/b6/fd/23b6fd8e27b35a8a4b9099a5cb533c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3/b6/fd/23b6fd8e27b35a8a4b9099a5cb533c9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85" cy="14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6666" w:rsidRPr="00536666" w:rsidRDefault="00536666" w:rsidP="00A17B17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36666" w:rsidRPr="003564A5" w:rsidRDefault="00536666" w:rsidP="00A17B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6666" w:rsidRPr="003564A5" w:rsidSect="00BE7F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9F8"/>
    <w:multiLevelType w:val="multilevel"/>
    <w:tmpl w:val="3822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101D3"/>
    <w:multiLevelType w:val="multilevel"/>
    <w:tmpl w:val="5F08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53142"/>
    <w:multiLevelType w:val="multilevel"/>
    <w:tmpl w:val="B910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51E51"/>
    <w:multiLevelType w:val="multilevel"/>
    <w:tmpl w:val="9768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12753"/>
    <w:multiLevelType w:val="multilevel"/>
    <w:tmpl w:val="9DF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9047B"/>
    <w:multiLevelType w:val="multilevel"/>
    <w:tmpl w:val="05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84661"/>
    <w:multiLevelType w:val="multilevel"/>
    <w:tmpl w:val="4F7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001E8"/>
    <w:multiLevelType w:val="multilevel"/>
    <w:tmpl w:val="831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461BC"/>
    <w:multiLevelType w:val="multilevel"/>
    <w:tmpl w:val="6D8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90"/>
    <w:rsid w:val="001604CF"/>
    <w:rsid w:val="001F10F6"/>
    <w:rsid w:val="003564A5"/>
    <w:rsid w:val="00536666"/>
    <w:rsid w:val="005440C4"/>
    <w:rsid w:val="00671848"/>
    <w:rsid w:val="006B5E2C"/>
    <w:rsid w:val="006F6AC2"/>
    <w:rsid w:val="009356CA"/>
    <w:rsid w:val="00966A87"/>
    <w:rsid w:val="00A17B17"/>
    <w:rsid w:val="00AB3EC6"/>
    <w:rsid w:val="00BE7FB2"/>
    <w:rsid w:val="00C441A1"/>
    <w:rsid w:val="00C57590"/>
    <w:rsid w:val="00CE7BBF"/>
    <w:rsid w:val="00DA5688"/>
    <w:rsid w:val="00DD62B2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6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7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5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66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0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7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4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05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7498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2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21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9675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7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9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65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6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16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8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6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8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395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73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Детский сад</cp:lastModifiedBy>
  <cp:revision>7</cp:revision>
  <dcterms:created xsi:type="dcterms:W3CDTF">2021-04-07T09:26:00Z</dcterms:created>
  <dcterms:modified xsi:type="dcterms:W3CDTF">2022-04-17T17:45:00Z</dcterms:modified>
</cp:coreProperties>
</file>