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0FE" w:rsidRPr="00A7210F" w:rsidRDefault="00F26705" w:rsidP="00F26705">
      <w:pPr>
        <w:spacing w:after="0" w:line="240" w:lineRule="auto"/>
        <w:jc w:val="center"/>
        <w:rPr>
          <w:rFonts w:ascii="Times New Roman" w:hAnsi="Times New Roman" w:cs="Times New Roman"/>
          <w:sz w:val="28"/>
          <w:szCs w:val="28"/>
        </w:rPr>
      </w:pPr>
      <w:bookmarkStart w:id="0" w:name="_GoBack"/>
      <w:bookmarkEnd w:id="0"/>
      <w:r w:rsidRPr="00A7210F">
        <w:rPr>
          <w:rFonts w:ascii="Times New Roman" w:hAnsi="Times New Roman" w:cs="Times New Roman"/>
          <w:sz w:val="28"/>
          <w:szCs w:val="28"/>
        </w:rPr>
        <w:t xml:space="preserve">Справка  по итогам </w:t>
      </w:r>
      <w:proofErr w:type="spellStart"/>
      <w:r w:rsidRPr="00A7210F">
        <w:rPr>
          <w:rFonts w:ascii="Times New Roman" w:hAnsi="Times New Roman" w:cs="Times New Roman"/>
          <w:sz w:val="28"/>
          <w:szCs w:val="28"/>
        </w:rPr>
        <w:t>взаимопосещения</w:t>
      </w:r>
      <w:proofErr w:type="spellEnd"/>
    </w:p>
    <w:p w:rsidR="00F26705" w:rsidRPr="00A7210F" w:rsidRDefault="00F26705" w:rsidP="00F26705">
      <w:pPr>
        <w:spacing w:after="0" w:line="240" w:lineRule="auto"/>
        <w:jc w:val="center"/>
        <w:rPr>
          <w:rFonts w:ascii="Times New Roman" w:hAnsi="Times New Roman" w:cs="Times New Roman"/>
          <w:b/>
          <w:sz w:val="28"/>
          <w:szCs w:val="28"/>
        </w:rPr>
      </w:pPr>
      <w:r w:rsidRPr="00A7210F">
        <w:rPr>
          <w:rFonts w:ascii="Times New Roman" w:hAnsi="Times New Roman" w:cs="Times New Roman"/>
          <w:b/>
          <w:sz w:val="28"/>
          <w:szCs w:val="28"/>
        </w:rPr>
        <w:t>«Организация</w:t>
      </w:r>
      <w:r w:rsidR="00210876">
        <w:rPr>
          <w:rFonts w:ascii="Times New Roman" w:hAnsi="Times New Roman" w:cs="Times New Roman"/>
          <w:b/>
          <w:sz w:val="28"/>
          <w:szCs w:val="28"/>
        </w:rPr>
        <w:t xml:space="preserve"> деятельности методического кабинета в системе работы старших воспитателей</w:t>
      </w:r>
      <w:r w:rsidRPr="00A7210F">
        <w:rPr>
          <w:rFonts w:ascii="Times New Roman" w:hAnsi="Times New Roman" w:cs="Times New Roman"/>
          <w:b/>
          <w:sz w:val="28"/>
          <w:szCs w:val="28"/>
        </w:rPr>
        <w:t>»</w:t>
      </w:r>
    </w:p>
    <w:p w:rsidR="00F26705" w:rsidRDefault="00F26705" w:rsidP="00F26705">
      <w:pPr>
        <w:spacing w:after="0" w:line="240" w:lineRule="auto"/>
        <w:jc w:val="center"/>
        <w:rPr>
          <w:rFonts w:ascii="Times New Roman" w:hAnsi="Times New Roman" w:cs="Times New Roman"/>
          <w:sz w:val="24"/>
          <w:szCs w:val="24"/>
        </w:rPr>
      </w:pPr>
    </w:p>
    <w:p w:rsidR="00F26705" w:rsidRDefault="00F26705" w:rsidP="00764C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проведения: </w:t>
      </w:r>
      <w:r w:rsidR="0087266A">
        <w:rPr>
          <w:rFonts w:ascii="Times New Roman" w:hAnsi="Times New Roman" w:cs="Times New Roman"/>
          <w:sz w:val="24"/>
          <w:szCs w:val="24"/>
          <w:u w:val="single"/>
        </w:rPr>
        <w:t>07</w:t>
      </w:r>
      <w:r w:rsidR="00210876">
        <w:rPr>
          <w:rFonts w:ascii="Times New Roman" w:hAnsi="Times New Roman" w:cs="Times New Roman"/>
          <w:sz w:val="24"/>
          <w:szCs w:val="24"/>
          <w:u w:val="single"/>
        </w:rPr>
        <w:t xml:space="preserve"> октября </w:t>
      </w:r>
      <w:r w:rsidR="0087266A">
        <w:rPr>
          <w:rFonts w:ascii="Times New Roman" w:hAnsi="Times New Roman" w:cs="Times New Roman"/>
          <w:sz w:val="24"/>
          <w:szCs w:val="24"/>
          <w:u w:val="single"/>
        </w:rPr>
        <w:t>20</w:t>
      </w:r>
      <w:r w:rsidR="00210876">
        <w:rPr>
          <w:rFonts w:ascii="Times New Roman" w:hAnsi="Times New Roman" w:cs="Times New Roman"/>
          <w:sz w:val="24"/>
          <w:szCs w:val="24"/>
          <w:u w:val="single"/>
        </w:rPr>
        <w:t>21</w:t>
      </w:r>
      <w:r w:rsidRPr="00764CAB">
        <w:rPr>
          <w:rFonts w:ascii="Times New Roman" w:hAnsi="Times New Roman" w:cs="Times New Roman"/>
          <w:sz w:val="24"/>
          <w:szCs w:val="24"/>
          <w:u w:val="single"/>
        </w:rPr>
        <w:t xml:space="preserve"> г.</w:t>
      </w:r>
    </w:p>
    <w:p w:rsidR="00E076D2" w:rsidRDefault="00E076D2" w:rsidP="00A7210F">
      <w:pPr>
        <w:spacing w:after="0" w:line="240" w:lineRule="auto"/>
        <w:jc w:val="both"/>
        <w:rPr>
          <w:rFonts w:ascii="Times New Roman" w:hAnsi="Times New Roman" w:cs="Times New Roman"/>
          <w:sz w:val="24"/>
          <w:szCs w:val="24"/>
        </w:rPr>
      </w:pPr>
    </w:p>
    <w:p w:rsidR="00E076D2" w:rsidRDefault="00E076D2" w:rsidP="00E076D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планом работы НМЦ по дошкольному образованию в МДОАУ «Детский сад №115 «Белочка» комбинированного вида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Орска» было организовано </w:t>
      </w:r>
      <w:proofErr w:type="spellStart"/>
      <w:r>
        <w:rPr>
          <w:rFonts w:ascii="Times New Roman" w:hAnsi="Times New Roman" w:cs="Times New Roman"/>
          <w:sz w:val="24"/>
          <w:szCs w:val="24"/>
        </w:rPr>
        <w:t>взаимопосещение</w:t>
      </w:r>
      <w:proofErr w:type="spellEnd"/>
      <w:r>
        <w:rPr>
          <w:rFonts w:ascii="Times New Roman" w:hAnsi="Times New Roman" w:cs="Times New Roman"/>
          <w:sz w:val="24"/>
          <w:szCs w:val="24"/>
        </w:rPr>
        <w:t xml:space="preserve"> старших воспитателей.</w:t>
      </w:r>
    </w:p>
    <w:p w:rsidR="00764CAB" w:rsidRPr="00E076D2" w:rsidRDefault="00E076D2" w:rsidP="00E076D2">
      <w:pPr>
        <w:spacing w:after="0" w:line="240" w:lineRule="auto"/>
        <w:jc w:val="both"/>
        <w:rPr>
          <w:rFonts w:ascii="Times New Roman" w:hAnsi="Times New Roman" w:cs="Times New Roman"/>
          <w:b/>
          <w:sz w:val="28"/>
          <w:szCs w:val="28"/>
        </w:rPr>
      </w:pPr>
      <w:r>
        <w:rPr>
          <w:rFonts w:ascii="Times New Roman" w:hAnsi="Times New Roman" w:cs="Times New Roman"/>
          <w:sz w:val="24"/>
          <w:szCs w:val="24"/>
        </w:rPr>
        <w:t xml:space="preserve">    Цель, изучения данного вопроса:</w:t>
      </w:r>
      <w:r w:rsidRPr="00E076D2">
        <w:rPr>
          <w:rFonts w:ascii="Times New Roman" w:hAnsi="Times New Roman" w:cs="Times New Roman"/>
          <w:b/>
          <w:sz w:val="28"/>
          <w:szCs w:val="28"/>
        </w:rPr>
        <w:t xml:space="preserve"> </w:t>
      </w:r>
      <w:r w:rsidRPr="00E076D2">
        <w:rPr>
          <w:rFonts w:ascii="Times New Roman" w:hAnsi="Times New Roman" w:cs="Times New Roman"/>
          <w:sz w:val="24"/>
          <w:szCs w:val="24"/>
        </w:rPr>
        <w:t>«Организация деятельности методического кабинета в системе работы старших воспитателей</w:t>
      </w:r>
      <w:r>
        <w:rPr>
          <w:rFonts w:ascii="Times New Roman" w:hAnsi="Times New Roman" w:cs="Times New Roman"/>
          <w:sz w:val="24"/>
          <w:szCs w:val="24"/>
        </w:rPr>
        <w:t>».</w:t>
      </w:r>
    </w:p>
    <w:p w:rsidR="00764CAB" w:rsidRDefault="00E076D2" w:rsidP="00A721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4CAB">
        <w:rPr>
          <w:rFonts w:ascii="Times New Roman" w:hAnsi="Times New Roman" w:cs="Times New Roman"/>
          <w:sz w:val="24"/>
          <w:szCs w:val="24"/>
        </w:rPr>
        <w:t>Проверку проводи</w:t>
      </w:r>
      <w:r w:rsidR="0087266A">
        <w:rPr>
          <w:rFonts w:ascii="Times New Roman" w:hAnsi="Times New Roman" w:cs="Times New Roman"/>
          <w:sz w:val="24"/>
          <w:szCs w:val="24"/>
        </w:rPr>
        <w:t>л старший воспитатель  МДОАУ</w:t>
      </w:r>
      <w:r>
        <w:rPr>
          <w:rFonts w:ascii="Times New Roman" w:hAnsi="Times New Roman" w:cs="Times New Roman"/>
          <w:sz w:val="24"/>
          <w:szCs w:val="24"/>
        </w:rPr>
        <w:t xml:space="preserve"> «</w:t>
      </w:r>
      <w:r w:rsidRPr="00E076D2">
        <w:rPr>
          <w:rFonts w:ascii="Times New Roman" w:hAnsi="Times New Roman" w:cs="Times New Roman"/>
          <w:sz w:val="24"/>
          <w:szCs w:val="24"/>
        </w:rPr>
        <w:t>ЦРР - детский сад №104 г. Орска</w:t>
      </w:r>
      <w:r>
        <w:rPr>
          <w:rFonts w:ascii="Times New Roman" w:hAnsi="Times New Roman" w:cs="Times New Roman"/>
          <w:sz w:val="24"/>
          <w:szCs w:val="24"/>
        </w:rPr>
        <w:t>»</w:t>
      </w:r>
      <w:r w:rsidRPr="00E076D2">
        <w:t xml:space="preserve"> </w:t>
      </w:r>
      <w:proofErr w:type="spellStart"/>
      <w:r w:rsidRPr="00E076D2">
        <w:rPr>
          <w:rFonts w:ascii="Times New Roman" w:hAnsi="Times New Roman" w:cs="Times New Roman"/>
          <w:sz w:val="24"/>
          <w:szCs w:val="24"/>
        </w:rPr>
        <w:t>Караулова</w:t>
      </w:r>
      <w:proofErr w:type="spellEnd"/>
      <w:r w:rsidRPr="00E076D2">
        <w:rPr>
          <w:rFonts w:ascii="Times New Roman" w:hAnsi="Times New Roman" w:cs="Times New Roman"/>
          <w:sz w:val="24"/>
          <w:szCs w:val="24"/>
        </w:rPr>
        <w:t xml:space="preserve"> Наталья Николаевна</w:t>
      </w:r>
      <w:r>
        <w:rPr>
          <w:rFonts w:ascii="Times New Roman" w:hAnsi="Times New Roman" w:cs="Times New Roman"/>
          <w:sz w:val="24"/>
          <w:szCs w:val="24"/>
        </w:rPr>
        <w:t>.</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xml:space="preserve">Кабинет старшего воспитателя в </w:t>
      </w:r>
      <w:r w:rsidR="009E5BCF">
        <w:rPr>
          <w:rFonts w:ascii="Times New Roman" w:eastAsia="Times New Roman" w:hAnsi="Times New Roman" w:cs="Times New Roman"/>
          <w:color w:val="000000"/>
          <w:sz w:val="24"/>
          <w:szCs w:val="24"/>
          <w:lang w:eastAsia="ru-RU"/>
        </w:rPr>
        <w:t>М</w:t>
      </w:r>
      <w:r w:rsidRPr="003C3142">
        <w:rPr>
          <w:rFonts w:ascii="Times New Roman" w:eastAsia="Times New Roman" w:hAnsi="Times New Roman" w:cs="Times New Roman"/>
          <w:color w:val="000000"/>
          <w:sz w:val="24"/>
          <w:szCs w:val="24"/>
          <w:lang w:eastAsia="ru-RU"/>
        </w:rPr>
        <w:t>ДО</w:t>
      </w:r>
      <w:r w:rsidR="009E5BCF">
        <w:rPr>
          <w:rFonts w:ascii="Times New Roman" w:eastAsia="Times New Roman" w:hAnsi="Times New Roman" w:cs="Times New Roman"/>
          <w:color w:val="000000"/>
          <w:sz w:val="24"/>
          <w:szCs w:val="24"/>
          <w:lang w:eastAsia="ru-RU"/>
        </w:rPr>
        <w:t>А</w:t>
      </w:r>
      <w:r w:rsidRPr="003C3142">
        <w:rPr>
          <w:rFonts w:ascii="Times New Roman" w:eastAsia="Times New Roman" w:hAnsi="Times New Roman" w:cs="Times New Roman"/>
          <w:color w:val="000000"/>
          <w:sz w:val="24"/>
          <w:szCs w:val="24"/>
          <w:lang w:eastAsia="ru-RU"/>
        </w:rPr>
        <w:t>У функционирует  и имеет необходимую документацию:  </w:t>
      </w:r>
    </w:p>
    <w:p w:rsidR="003C3142" w:rsidRPr="003C3142" w:rsidRDefault="003C3142" w:rsidP="009D3D4D">
      <w:pPr>
        <w:shd w:val="clear" w:color="auto" w:fill="FFFFFF"/>
        <w:spacing w:after="0" w:line="240" w:lineRule="auto"/>
        <w:ind w:left="788"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паспорт методического кабинета;</w:t>
      </w:r>
    </w:p>
    <w:p w:rsidR="003C3142" w:rsidRPr="003C3142" w:rsidRDefault="003C3142" w:rsidP="009D3D4D">
      <w:pPr>
        <w:shd w:val="clear" w:color="auto" w:fill="FFFFFF"/>
        <w:spacing w:after="0" w:line="240" w:lineRule="auto"/>
        <w:ind w:left="788"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график работы;</w:t>
      </w:r>
    </w:p>
    <w:p w:rsidR="003C3142" w:rsidRPr="003C3142" w:rsidRDefault="003C3142" w:rsidP="009D3D4D">
      <w:pPr>
        <w:shd w:val="clear" w:color="auto" w:fill="FFFFFF"/>
        <w:spacing w:after="0" w:line="240" w:lineRule="auto"/>
        <w:ind w:left="788"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план работы и т.п.</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Кабинет старшего воспитателя  - одно из средств обеспечения деятельности по обучению и развитию кадров, выявлению, обобщению и распространению педагогического опыта, а также созданию собственных методических разработок для обеспечения образовательного процесса.</w:t>
      </w:r>
    </w:p>
    <w:p w:rsidR="00BB2BB0" w:rsidRDefault="003C3142" w:rsidP="009D3D4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3C3142">
        <w:rPr>
          <w:rFonts w:ascii="Times New Roman" w:eastAsia="Times New Roman" w:hAnsi="Times New Roman" w:cs="Times New Roman"/>
          <w:b/>
          <w:bCs/>
          <w:i/>
          <w:iCs/>
          <w:color w:val="000000"/>
          <w:sz w:val="24"/>
          <w:szCs w:val="24"/>
          <w:lang w:eastAsia="ru-RU"/>
        </w:rPr>
        <w:t>Цель </w:t>
      </w:r>
      <w:r w:rsidR="00BB2BB0">
        <w:rPr>
          <w:rFonts w:ascii="Times New Roman" w:eastAsia="Times New Roman" w:hAnsi="Times New Roman" w:cs="Times New Roman"/>
          <w:b/>
          <w:bCs/>
          <w:i/>
          <w:iCs/>
          <w:color w:val="000000"/>
          <w:sz w:val="24"/>
          <w:szCs w:val="24"/>
          <w:lang w:eastAsia="ru-RU"/>
        </w:rPr>
        <w:t>организации методического кабинета</w:t>
      </w:r>
      <w:r w:rsidRPr="003C3142">
        <w:rPr>
          <w:rFonts w:ascii="Times New Roman" w:eastAsia="Times New Roman" w:hAnsi="Times New Roman" w:cs="Times New Roman"/>
          <w:i/>
          <w:iCs/>
          <w:color w:val="000000"/>
          <w:sz w:val="24"/>
          <w:szCs w:val="24"/>
          <w:lang w:eastAsia="ru-RU"/>
        </w:rPr>
        <w:t>:</w:t>
      </w:r>
      <w:r w:rsidRPr="003C3142">
        <w:rPr>
          <w:rFonts w:ascii="Times New Roman" w:eastAsia="Times New Roman" w:hAnsi="Times New Roman" w:cs="Times New Roman"/>
          <w:color w:val="000000"/>
          <w:sz w:val="24"/>
          <w:szCs w:val="24"/>
          <w:lang w:eastAsia="ru-RU"/>
        </w:rPr>
        <w:t> </w:t>
      </w:r>
    </w:p>
    <w:p w:rsidR="00000000" w:rsidRPr="00BB2BB0" w:rsidRDefault="00546586" w:rsidP="00BB2BB0">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2BB0">
        <w:rPr>
          <w:rFonts w:ascii="Times New Roman" w:eastAsia="Times New Roman" w:hAnsi="Times New Roman" w:cs="Times New Roman"/>
          <w:color w:val="000000"/>
          <w:sz w:val="24"/>
          <w:szCs w:val="24"/>
          <w:lang w:eastAsia="ru-RU"/>
        </w:rPr>
        <w:t>Формирование и развитие профессиональных качеств педагогов;</w:t>
      </w:r>
    </w:p>
    <w:p w:rsidR="00000000" w:rsidRDefault="00546586" w:rsidP="00BB2BB0">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2BB0">
        <w:rPr>
          <w:rFonts w:ascii="Times New Roman" w:eastAsia="Times New Roman" w:hAnsi="Times New Roman" w:cs="Times New Roman"/>
          <w:color w:val="000000"/>
          <w:sz w:val="24"/>
          <w:szCs w:val="24"/>
          <w:lang w:eastAsia="ru-RU"/>
        </w:rPr>
        <w:t xml:space="preserve"> Создание условий для их профессионального роста и повышения педагогического мастерства; </w:t>
      </w:r>
    </w:p>
    <w:p w:rsidR="00BB2BB0" w:rsidRPr="00BB2BB0" w:rsidRDefault="00BB2BB0" w:rsidP="00BB2BB0">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2BB0">
        <w:rPr>
          <w:rFonts w:ascii="Times New Roman" w:eastAsia="Times New Roman" w:hAnsi="Times New Roman" w:cs="Times New Roman"/>
          <w:color w:val="000000"/>
          <w:sz w:val="24"/>
          <w:szCs w:val="24"/>
          <w:lang w:eastAsia="ru-RU"/>
        </w:rPr>
        <w:t xml:space="preserve"> Совершенствование творческого потенциала каждого педагога, направленное на оптимальное формирование и развитие личности ребенка.</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w:t>
      </w:r>
      <w:r w:rsidRPr="003C3142">
        <w:rPr>
          <w:rFonts w:ascii="Times New Roman" w:eastAsia="Times New Roman" w:hAnsi="Times New Roman" w:cs="Times New Roman"/>
          <w:b/>
          <w:bCs/>
          <w:i/>
          <w:iCs/>
          <w:color w:val="000000"/>
          <w:sz w:val="24"/>
          <w:szCs w:val="24"/>
          <w:lang w:eastAsia="ru-RU"/>
        </w:rPr>
        <w:t>Задачи методической работы:</w:t>
      </w:r>
    </w:p>
    <w:p w:rsidR="003C3142" w:rsidRPr="003C3142" w:rsidRDefault="003C3142" w:rsidP="00BB2BB0">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создание условий для повышения профессиональной компетенции, роста педагогического мастерства и развития творческого потенциала каждого педагога;</w:t>
      </w:r>
    </w:p>
    <w:p w:rsidR="003C3142" w:rsidRDefault="00BB2BB0" w:rsidP="00BB2BB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C3142" w:rsidRPr="003C3142">
        <w:rPr>
          <w:rFonts w:ascii="Times New Roman" w:eastAsia="Times New Roman" w:hAnsi="Times New Roman" w:cs="Times New Roman"/>
          <w:color w:val="000000"/>
          <w:sz w:val="24"/>
          <w:szCs w:val="24"/>
          <w:lang w:eastAsia="ru-RU"/>
        </w:rPr>
        <w:t> - организация активного участия педагогов в планировании, разработке и реализации программы развития, в инновационных процессах; - проведение мониторинговых и аттестационных процедур для объективного анализа развития дошкольного учреждения и достигнутых результатов и пр.</w:t>
      </w:r>
    </w:p>
    <w:p w:rsidR="00BB2BB0" w:rsidRPr="00BB2BB0" w:rsidRDefault="00BB2BB0" w:rsidP="00BB2BB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2BB0">
        <w:rPr>
          <w:rFonts w:ascii="Times New Roman" w:eastAsia="Times New Roman" w:hAnsi="Times New Roman" w:cs="Times New Roman"/>
          <w:b/>
          <w:bCs/>
          <w:i/>
          <w:iCs/>
          <w:color w:val="000000"/>
          <w:sz w:val="24"/>
          <w:szCs w:val="24"/>
          <w:lang w:eastAsia="ru-RU"/>
        </w:rPr>
        <w:t>Принципы организации материалов методического кабинета:</w:t>
      </w:r>
      <w:r w:rsidRPr="00BB2BB0">
        <w:rPr>
          <w:rFonts w:ascii="Times New Roman" w:eastAsia="Times New Roman" w:hAnsi="Times New Roman" w:cs="Times New Roman"/>
          <w:b/>
          <w:bCs/>
          <w:color w:val="000000"/>
          <w:sz w:val="24"/>
          <w:szCs w:val="24"/>
          <w:lang w:eastAsia="ru-RU"/>
        </w:rPr>
        <w:t> </w:t>
      </w:r>
      <w:r w:rsidRPr="00BB2BB0">
        <w:rPr>
          <w:rFonts w:ascii="Times New Roman" w:eastAsia="Times New Roman" w:hAnsi="Times New Roman" w:cs="Times New Roman"/>
          <w:color w:val="000000"/>
          <w:sz w:val="24"/>
          <w:szCs w:val="24"/>
          <w:lang w:eastAsia="ru-RU"/>
        </w:rPr>
        <w:t xml:space="preserve"> </w:t>
      </w:r>
    </w:p>
    <w:p w:rsidR="00BB2BB0" w:rsidRDefault="00BB2BB0" w:rsidP="00BB2BB0">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2BB0">
        <w:rPr>
          <w:rFonts w:ascii="Times New Roman" w:eastAsia="Times New Roman" w:hAnsi="Times New Roman" w:cs="Times New Roman"/>
          <w:b/>
          <w:bCs/>
          <w:i/>
          <w:iCs/>
          <w:color w:val="000000"/>
          <w:sz w:val="24"/>
          <w:szCs w:val="24"/>
          <w:lang w:eastAsia="ru-RU"/>
        </w:rPr>
        <w:t xml:space="preserve">Доступность – </w:t>
      </w:r>
      <w:r w:rsidRPr="00BB2BB0">
        <w:rPr>
          <w:rFonts w:ascii="Times New Roman" w:eastAsia="Times New Roman" w:hAnsi="Times New Roman" w:cs="Times New Roman"/>
          <w:color w:val="000000"/>
          <w:sz w:val="24"/>
          <w:szCs w:val="24"/>
          <w:lang w:eastAsia="ru-RU"/>
        </w:rPr>
        <w:t>доступен каждому педагогу, иметь гибкий график работы;</w:t>
      </w:r>
    </w:p>
    <w:p w:rsidR="00BB2BB0" w:rsidRPr="00BB2BB0" w:rsidRDefault="00BB2BB0" w:rsidP="00BB2BB0">
      <w:pPr>
        <w:pStyle w:val="a4"/>
        <w:numPr>
          <w:ilvl w:val="0"/>
          <w:numId w:val="4"/>
        </w:numPr>
        <w:shd w:val="clear" w:color="auto" w:fill="FFFFFF"/>
        <w:spacing w:after="0" w:line="240" w:lineRule="auto"/>
        <w:jc w:val="both"/>
        <w:rPr>
          <w:b/>
          <w:bCs/>
          <w:i/>
          <w:iCs/>
          <w:color w:val="000000"/>
        </w:rPr>
      </w:pPr>
      <w:r w:rsidRPr="00BB2BB0">
        <w:rPr>
          <w:rFonts w:ascii="Times New Roman" w:eastAsia="Times New Roman" w:hAnsi="Times New Roman" w:cs="Times New Roman"/>
          <w:b/>
          <w:bCs/>
          <w:i/>
          <w:iCs/>
          <w:color w:val="000000"/>
          <w:sz w:val="24"/>
          <w:szCs w:val="24"/>
          <w:lang w:eastAsia="ru-RU"/>
        </w:rPr>
        <w:t>Наглядность</w:t>
      </w:r>
      <w:r w:rsidRPr="00BB2BB0">
        <w:rPr>
          <w:rFonts w:ascii="Times New Roman" w:eastAsia="Times New Roman" w:hAnsi="Times New Roman" w:cs="Times New Roman"/>
          <w:bCs/>
          <w:iCs/>
          <w:color w:val="000000"/>
          <w:sz w:val="24"/>
          <w:szCs w:val="24"/>
          <w:lang w:eastAsia="ru-RU"/>
        </w:rPr>
        <w:t xml:space="preserve"> -</w:t>
      </w:r>
      <w:r>
        <w:rPr>
          <w:rFonts w:ascii="Times New Roman" w:eastAsia="Times New Roman" w:hAnsi="Times New Roman" w:cs="Times New Roman"/>
          <w:b/>
          <w:bCs/>
          <w:i/>
          <w:iCs/>
          <w:color w:val="000000"/>
          <w:sz w:val="24"/>
          <w:szCs w:val="24"/>
          <w:lang w:eastAsia="ru-RU"/>
        </w:rPr>
        <w:t xml:space="preserve"> </w:t>
      </w:r>
      <w:r w:rsidRPr="00BB2BB0">
        <w:rPr>
          <w:rFonts w:ascii="Times New Roman" w:eastAsia="Times New Roman" w:hAnsi="Times New Roman" w:cs="Times New Roman"/>
          <w:bCs/>
          <w:iCs/>
          <w:color w:val="000000"/>
          <w:sz w:val="24"/>
          <w:szCs w:val="24"/>
        </w:rPr>
        <w:t xml:space="preserve">должен содержать документальное </w:t>
      </w:r>
      <w:r w:rsidRPr="00BB2BB0">
        <w:rPr>
          <w:rFonts w:ascii="Times New Roman" w:eastAsia="Times New Roman" w:hAnsi="Times New Roman" w:cs="Times New Roman"/>
          <w:bCs/>
          <w:iCs/>
          <w:color w:val="000000"/>
          <w:sz w:val="24"/>
          <w:szCs w:val="24"/>
          <w:lang w:eastAsia="ru-RU"/>
        </w:rPr>
        <w:t>сопровождение воспитательно-образовательного процесса в ДОУ (годовой план, материалы педсоветов и пр.)</w:t>
      </w:r>
      <w:r>
        <w:rPr>
          <w:rFonts w:ascii="Times New Roman" w:eastAsia="Times New Roman" w:hAnsi="Times New Roman" w:cs="Times New Roman"/>
          <w:bCs/>
          <w:iCs/>
          <w:color w:val="000000"/>
          <w:sz w:val="24"/>
          <w:szCs w:val="24"/>
          <w:lang w:eastAsia="ru-RU"/>
        </w:rPr>
        <w:t>;</w:t>
      </w:r>
    </w:p>
    <w:p w:rsidR="00BB2BB0" w:rsidRPr="00BB2BB0" w:rsidRDefault="00BB2BB0" w:rsidP="00BB2BB0">
      <w:pPr>
        <w:pStyle w:val="a4"/>
        <w:numPr>
          <w:ilvl w:val="0"/>
          <w:numId w:val="4"/>
        </w:numPr>
        <w:shd w:val="clear" w:color="auto" w:fill="FFFFFF"/>
        <w:spacing w:after="0" w:line="240" w:lineRule="auto"/>
        <w:jc w:val="both"/>
        <w:rPr>
          <w:b/>
          <w:bCs/>
          <w:i/>
          <w:iCs/>
          <w:color w:val="000000"/>
        </w:rPr>
      </w:pPr>
      <w:r w:rsidRPr="00BB2BB0">
        <w:rPr>
          <w:rFonts w:ascii="Times New Roman" w:hAnsi="Times New Roman" w:cs="Times New Roman"/>
          <w:b/>
          <w:bCs/>
          <w:i/>
          <w:iCs/>
          <w:color w:val="000000"/>
          <w:sz w:val="24"/>
          <w:szCs w:val="24"/>
        </w:rPr>
        <w:t>Научность</w:t>
      </w:r>
      <w:r>
        <w:rPr>
          <w:b/>
          <w:bCs/>
          <w:i/>
          <w:iCs/>
          <w:color w:val="000000"/>
        </w:rPr>
        <w:t xml:space="preserve"> </w:t>
      </w:r>
      <w:r w:rsidRPr="00BB2BB0">
        <w:rPr>
          <w:rFonts w:ascii="Times New Roman" w:hAnsi="Times New Roman" w:cs="Times New Roman"/>
          <w:bCs/>
          <w:iCs/>
          <w:color w:val="000000"/>
          <w:sz w:val="24"/>
          <w:szCs w:val="24"/>
        </w:rPr>
        <w:t>- должен обеспечивать эффективное и своевременное информирование о новых разработках в психолого-педагогической науке и передовой практике, о нормативно – правовом и методическом обеспечении  системы дошкольного воспитания</w:t>
      </w:r>
    </w:p>
    <w:p w:rsidR="00BB2BB0" w:rsidRPr="00BB2BB0" w:rsidRDefault="00BB2BB0" w:rsidP="00BB2BB0">
      <w:pPr>
        <w:pStyle w:val="a4"/>
        <w:numPr>
          <w:ilvl w:val="0"/>
          <w:numId w:val="4"/>
        </w:numPr>
        <w:shd w:val="clear" w:color="auto" w:fill="FFFFFF"/>
        <w:spacing w:after="0" w:line="240" w:lineRule="auto"/>
        <w:jc w:val="both"/>
        <w:rPr>
          <w:rFonts w:ascii="Times New Roman" w:hAnsi="Times New Roman" w:cs="Times New Roman"/>
          <w:b/>
          <w:bCs/>
          <w:i/>
          <w:iCs/>
          <w:color w:val="000000"/>
          <w:sz w:val="24"/>
          <w:szCs w:val="24"/>
        </w:rPr>
      </w:pPr>
      <w:proofErr w:type="spellStart"/>
      <w:r w:rsidRPr="00BB2BB0">
        <w:rPr>
          <w:rFonts w:ascii="Times New Roman" w:hAnsi="Times New Roman" w:cs="Times New Roman"/>
          <w:b/>
          <w:bCs/>
          <w:i/>
          <w:iCs/>
          <w:color w:val="000000"/>
          <w:sz w:val="24"/>
          <w:szCs w:val="24"/>
        </w:rPr>
        <w:t>Креативность</w:t>
      </w:r>
      <w:proofErr w:type="spellEnd"/>
      <w:r>
        <w:rPr>
          <w:rFonts w:ascii="Times New Roman" w:hAnsi="Times New Roman" w:cs="Times New Roman"/>
          <w:b/>
          <w:bCs/>
          <w:i/>
          <w:iCs/>
          <w:color w:val="000000"/>
          <w:sz w:val="24"/>
          <w:szCs w:val="24"/>
        </w:rPr>
        <w:t xml:space="preserve"> </w:t>
      </w:r>
      <w:r w:rsidRPr="00BB2BB0">
        <w:rPr>
          <w:rFonts w:ascii="Times New Roman" w:hAnsi="Times New Roman" w:cs="Times New Roman"/>
          <w:b/>
          <w:bCs/>
          <w:i/>
          <w:iCs/>
          <w:color w:val="000000"/>
          <w:sz w:val="24"/>
          <w:szCs w:val="24"/>
        </w:rPr>
        <w:t xml:space="preserve">-  </w:t>
      </w:r>
      <w:r w:rsidRPr="00BB2BB0">
        <w:rPr>
          <w:rFonts w:ascii="Times New Roman" w:hAnsi="Times New Roman" w:cs="Times New Roman"/>
          <w:bCs/>
          <w:iCs/>
          <w:color w:val="000000"/>
          <w:sz w:val="24"/>
          <w:szCs w:val="24"/>
        </w:rPr>
        <w:t>рассматриваться как «творческая мастерская, где педагог может получить  конкретную методическую помощь в организации воспитательно-образовательного процесса»</w:t>
      </w:r>
      <w:r>
        <w:rPr>
          <w:rFonts w:ascii="Times New Roman" w:hAnsi="Times New Roman" w:cs="Times New Roman"/>
          <w:bCs/>
          <w:iCs/>
          <w:color w:val="000000"/>
          <w:sz w:val="24"/>
          <w:szCs w:val="24"/>
        </w:rPr>
        <w:t>;</w:t>
      </w:r>
    </w:p>
    <w:p w:rsidR="00BB2BB0" w:rsidRPr="00BB2BB0" w:rsidRDefault="00BB2BB0" w:rsidP="00BB2BB0">
      <w:pPr>
        <w:pStyle w:val="a4"/>
        <w:numPr>
          <w:ilvl w:val="0"/>
          <w:numId w:val="4"/>
        </w:numPr>
        <w:shd w:val="clear" w:color="auto" w:fill="FFFFFF"/>
        <w:spacing w:after="0" w:line="240" w:lineRule="auto"/>
        <w:jc w:val="both"/>
        <w:rPr>
          <w:rFonts w:ascii="Times New Roman" w:hAnsi="Times New Roman" w:cs="Times New Roman"/>
          <w:b/>
          <w:bCs/>
          <w:i/>
          <w:iCs/>
          <w:color w:val="000000"/>
          <w:sz w:val="24"/>
          <w:szCs w:val="24"/>
        </w:rPr>
      </w:pPr>
      <w:r w:rsidRPr="00BB2BB0">
        <w:rPr>
          <w:rFonts w:ascii="Times New Roman" w:hAnsi="Times New Roman" w:cs="Times New Roman"/>
          <w:b/>
          <w:bCs/>
          <w:i/>
          <w:iCs/>
          <w:color w:val="000000"/>
          <w:sz w:val="24"/>
          <w:szCs w:val="24"/>
        </w:rPr>
        <w:t xml:space="preserve">Эстетичность - </w:t>
      </w:r>
      <w:r w:rsidRPr="00BB2BB0">
        <w:rPr>
          <w:rFonts w:ascii="Times New Roman" w:hAnsi="Times New Roman" w:cs="Times New Roman"/>
          <w:bCs/>
          <w:iCs/>
          <w:color w:val="000000"/>
          <w:sz w:val="24"/>
          <w:szCs w:val="24"/>
        </w:rPr>
        <w:t>должно быть выполнено в едином стиле, со вкусом, располагать к беседе,  творческой работе</w:t>
      </w:r>
      <w:r>
        <w:rPr>
          <w:rFonts w:ascii="Times New Roman" w:hAnsi="Times New Roman" w:cs="Times New Roman"/>
          <w:bCs/>
          <w:iCs/>
          <w:color w:val="000000"/>
          <w:sz w:val="24"/>
          <w:szCs w:val="24"/>
        </w:rPr>
        <w:t>.</w:t>
      </w:r>
      <w:r w:rsidRPr="00BB2BB0">
        <w:rPr>
          <w:rFonts w:ascii="Times New Roman" w:hAnsi="Times New Roman" w:cs="Times New Roman"/>
          <w:b/>
          <w:bCs/>
          <w:i/>
          <w:iCs/>
          <w:color w:val="000000"/>
          <w:sz w:val="24"/>
          <w:szCs w:val="24"/>
        </w:rPr>
        <w:t xml:space="preserve"> </w:t>
      </w:r>
    </w:p>
    <w:p w:rsidR="003C3142" w:rsidRPr="003C3142" w:rsidRDefault="003C3142" w:rsidP="00BB2BB0">
      <w:pPr>
        <w:shd w:val="clear" w:color="auto" w:fill="FFFFFF"/>
        <w:spacing w:after="0" w:line="240" w:lineRule="auto"/>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b/>
          <w:bCs/>
          <w:i/>
          <w:iCs/>
          <w:color w:val="000000"/>
          <w:sz w:val="24"/>
          <w:szCs w:val="24"/>
          <w:lang w:eastAsia="ru-RU"/>
        </w:rPr>
        <w:t>Содержание деятельности кабинета</w:t>
      </w:r>
      <w:r w:rsidRPr="003C3142">
        <w:rPr>
          <w:rFonts w:ascii="Times New Roman" w:eastAsia="Times New Roman" w:hAnsi="Times New Roman" w:cs="Times New Roman"/>
          <w:color w:val="000000"/>
          <w:sz w:val="24"/>
          <w:szCs w:val="24"/>
          <w:lang w:eastAsia="ru-RU"/>
        </w:rPr>
        <w:t> по методическому направлению:</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оформление информационного стенда и постоянное обновление информации на нём;</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изучение результатов самообразовательной деятельности педагогов, профессионального роста и развития педагогов;</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изучение, анализ, пропаганда и внедрение передового педагогического опыта;</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осуществление организационно-методической помощи педагогам  в организации педагогической деятельности, содействие деятельности творческих групп;</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систематизация материалов, поступающих в методический кабинет, обеспечение оптимального доступа педагогов к любой необходимой информации;</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lastRenderedPageBreak/>
        <w:t>- разработка и систематизация методических рекомендаций по различным направлениям педагогической деятельности;</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подбор и систематизация тематических разработок, организация выставок;</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организация повышения профессиональной компетентности  педагогических работников по различным направлениям педагогической деятельности;</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проведение мероприятий с педагогическим коллективом, с отдельными педагогами;</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организация консультативной помощи педагогам;</w:t>
      </w:r>
    </w:p>
    <w:p w:rsidR="003C3142" w:rsidRPr="003C3142" w:rsidRDefault="003C3142" w:rsidP="009D3D4D">
      <w:pPr>
        <w:shd w:val="clear" w:color="auto" w:fill="FFFFFF"/>
        <w:spacing w:after="0" w:line="240" w:lineRule="auto"/>
        <w:ind w:left="360"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аттестация педагогов (помощь)</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i/>
          <w:iCs/>
          <w:color w:val="000000"/>
          <w:sz w:val="24"/>
          <w:szCs w:val="24"/>
          <w:lang w:eastAsia="ru-RU"/>
        </w:rPr>
        <w:t>        </w:t>
      </w:r>
      <w:r w:rsidRPr="003C3142">
        <w:rPr>
          <w:rFonts w:ascii="Times New Roman" w:eastAsia="Times New Roman" w:hAnsi="Times New Roman" w:cs="Times New Roman"/>
          <w:b/>
          <w:bCs/>
          <w:i/>
          <w:iCs/>
          <w:color w:val="000000"/>
          <w:sz w:val="24"/>
          <w:szCs w:val="24"/>
          <w:lang w:eastAsia="ru-RU"/>
        </w:rPr>
        <w:t>Организация работы кабинета</w:t>
      </w:r>
      <w:r w:rsidRPr="003C3142">
        <w:rPr>
          <w:rFonts w:ascii="Times New Roman" w:eastAsia="Times New Roman" w:hAnsi="Times New Roman" w:cs="Times New Roman"/>
          <w:i/>
          <w:iCs/>
          <w:color w:val="000000"/>
          <w:sz w:val="24"/>
          <w:szCs w:val="24"/>
          <w:lang w:eastAsia="ru-RU"/>
        </w:rPr>
        <w:t> (методическое направление).</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Кабинет доступен каждому педагогу. Оформление выполнено в современном стиле, располагает к продуктивной работе</w:t>
      </w:r>
      <w:proofErr w:type="gramStart"/>
      <w:r w:rsidRPr="003C3142">
        <w:rPr>
          <w:rFonts w:ascii="Times New Roman" w:eastAsia="Times New Roman" w:hAnsi="Times New Roman" w:cs="Times New Roman"/>
          <w:color w:val="000000"/>
          <w:sz w:val="24"/>
          <w:szCs w:val="24"/>
          <w:lang w:eastAsia="ru-RU"/>
        </w:rPr>
        <w:t>.</w:t>
      </w:r>
      <w:proofErr w:type="gramEnd"/>
      <w:r w:rsidR="00012F76">
        <w:rPr>
          <w:rFonts w:ascii="Times New Roman" w:eastAsia="Times New Roman" w:hAnsi="Times New Roman" w:cs="Times New Roman"/>
          <w:color w:val="000000"/>
          <w:sz w:val="24"/>
          <w:szCs w:val="24"/>
          <w:lang w:eastAsia="ru-RU"/>
        </w:rPr>
        <w:t xml:space="preserve"> </w:t>
      </w:r>
      <w:proofErr w:type="gramStart"/>
      <w:r w:rsidR="00012F76">
        <w:rPr>
          <w:rFonts w:ascii="Times New Roman" w:eastAsia="Times New Roman" w:hAnsi="Times New Roman" w:cs="Times New Roman"/>
          <w:color w:val="000000"/>
          <w:sz w:val="24"/>
          <w:szCs w:val="24"/>
          <w:lang w:eastAsia="ru-RU"/>
        </w:rPr>
        <w:t>В кабинете выделены следующие зоны: рабочая зона старшего воспитателя, рабочая зона для индивидуальной работы, зона отдыха для педагогов и оргтехническая зона (</w:t>
      </w:r>
      <w:r w:rsidR="00012F76" w:rsidRPr="00012F76">
        <w:rPr>
          <w:rFonts w:ascii="Times New Roman" w:hAnsi="Times New Roman" w:cs="Times New Roman"/>
          <w:color w:val="111111"/>
          <w:sz w:val="24"/>
          <w:szCs w:val="24"/>
          <w:shd w:val="clear" w:color="auto" w:fill="FFFFFF"/>
        </w:rPr>
        <w:t>ноутбук для </w:t>
      </w:r>
      <w:r w:rsidR="00012F76">
        <w:rPr>
          <w:rFonts w:ascii="Times New Roman" w:hAnsi="Times New Roman" w:cs="Times New Roman"/>
          <w:color w:val="111111"/>
          <w:sz w:val="24"/>
          <w:szCs w:val="24"/>
          <w:shd w:val="clear" w:color="auto" w:fill="FFFFFF"/>
        </w:rPr>
        <w:t xml:space="preserve"> </w:t>
      </w:r>
      <w:r w:rsidR="00012F76" w:rsidRPr="00012F76">
        <w:rPr>
          <w:rStyle w:val="a6"/>
          <w:rFonts w:ascii="Times New Roman" w:hAnsi="Times New Roman" w:cs="Times New Roman"/>
          <w:b w:val="0"/>
          <w:color w:val="111111"/>
          <w:sz w:val="24"/>
          <w:szCs w:val="24"/>
          <w:bdr w:val="none" w:sz="0" w:space="0" w:color="auto" w:frame="1"/>
          <w:shd w:val="clear" w:color="auto" w:fill="FFFFFF"/>
        </w:rPr>
        <w:t>педагогов с Интернет</w:t>
      </w:r>
      <w:r w:rsidR="00012F76" w:rsidRPr="00012F76">
        <w:rPr>
          <w:rFonts w:ascii="Times New Roman" w:hAnsi="Times New Roman" w:cs="Times New Roman"/>
          <w:color w:val="111111"/>
          <w:sz w:val="24"/>
          <w:szCs w:val="24"/>
          <w:shd w:val="clear" w:color="auto" w:fill="FFFFFF"/>
        </w:rPr>
        <w:t xml:space="preserve">, компьютер для старшего воспитателя, МФУ, цветной принтер, ламинатор, </w:t>
      </w:r>
      <w:proofErr w:type="spellStart"/>
      <w:r w:rsidR="00012F76" w:rsidRPr="00012F76">
        <w:rPr>
          <w:rFonts w:ascii="Times New Roman" w:hAnsi="Times New Roman" w:cs="Times New Roman"/>
          <w:color w:val="111111"/>
          <w:sz w:val="24"/>
          <w:szCs w:val="24"/>
          <w:shd w:val="clear" w:color="auto" w:fill="FFFFFF"/>
        </w:rPr>
        <w:t>брюшератор</w:t>
      </w:r>
      <w:proofErr w:type="spellEnd"/>
      <w:r w:rsidR="00012F76" w:rsidRPr="00012F76">
        <w:rPr>
          <w:rFonts w:ascii="Times New Roman" w:hAnsi="Times New Roman" w:cs="Times New Roman"/>
          <w:color w:val="111111"/>
          <w:sz w:val="24"/>
          <w:szCs w:val="24"/>
          <w:shd w:val="clear" w:color="auto" w:fill="FFFFFF"/>
        </w:rPr>
        <w:t xml:space="preserve">  магнитофон, цифровой фотоаппарат, имеется органайзер и все канцелярские принадлежности, необходимые в работе </w:t>
      </w:r>
      <w:r w:rsidR="00012F76" w:rsidRPr="00012F76">
        <w:rPr>
          <w:rStyle w:val="a6"/>
          <w:rFonts w:ascii="Times New Roman" w:hAnsi="Times New Roman" w:cs="Times New Roman"/>
          <w:b w:val="0"/>
          <w:color w:val="111111"/>
          <w:sz w:val="24"/>
          <w:szCs w:val="24"/>
          <w:bdr w:val="none" w:sz="0" w:space="0" w:color="auto" w:frame="1"/>
          <w:shd w:val="clear" w:color="auto" w:fill="FFFFFF"/>
        </w:rPr>
        <w:t>педагога - калькулятор</w:t>
      </w:r>
      <w:r w:rsidR="00012F76" w:rsidRPr="00012F76">
        <w:rPr>
          <w:rFonts w:ascii="Times New Roman" w:hAnsi="Times New Roman" w:cs="Times New Roman"/>
          <w:color w:val="111111"/>
          <w:sz w:val="24"/>
          <w:szCs w:val="24"/>
          <w:shd w:val="clear" w:color="auto" w:fill="FFFFFF"/>
        </w:rPr>
        <w:t>, стиплер, дырокол.</w:t>
      </w:r>
      <w:proofErr w:type="gramEnd"/>
      <w:r w:rsidR="00012F76" w:rsidRPr="00012F76">
        <w:rPr>
          <w:rFonts w:ascii="Times New Roman" w:hAnsi="Times New Roman" w:cs="Times New Roman"/>
          <w:color w:val="111111"/>
          <w:sz w:val="24"/>
          <w:szCs w:val="24"/>
          <w:shd w:val="clear" w:color="auto" w:fill="FFFFFF"/>
        </w:rPr>
        <w:t xml:space="preserve"> </w:t>
      </w:r>
      <w:proofErr w:type="gramStart"/>
      <w:r w:rsidR="00012F76" w:rsidRPr="00012F76">
        <w:rPr>
          <w:rFonts w:ascii="Times New Roman" w:hAnsi="Times New Roman" w:cs="Times New Roman"/>
          <w:color w:val="111111"/>
          <w:sz w:val="24"/>
          <w:szCs w:val="24"/>
          <w:shd w:val="clear" w:color="auto" w:fill="FFFFFF"/>
        </w:rPr>
        <w:t>Есть телевизор и видеомагнитофон</w:t>
      </w:r>
      <w:r w:rsidR="00012F76">
        <w:rPr>
          <w:rFonts w:ascii="Times New Roman" w:hAnsi="Times New Roman" w:cs="Times New Roman"/>
          <w:color w:val="111111"/>
          <w:sz w:val="24"/>
          <w:szCs w:val="24"/>
          <w:shd w:val="clear" w:color="auto" w:fill="FFFFFF"/>
        </w:rPr>
        <w:t>).</w:t>
      </w:r>
      <w:proofErr w:type="gramEnd"/>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Исходя из многофункционального назначения  кабинета, его следует рассматривать,  прежде всего,  как творческую педагогическую мастерскую, где педагог так же  может получить практическую помощь в организации своей деятельности.</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Чтобы успешно решать задачи, связанные с оказанием методической помощи педагогам, повышением их квалификации и общего образовательного уровня, для кабинета подбирается материал, соответствующий современным методическим требованиям, и продумывается его систематизация.</w:t>
      </w:r>
    </w:p>
    <w:p w:rsidR="00012F76" w:rsidRPr="00012F76" w:rsidRDefault="003C3142" w:rsidP="00012F76">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Постоянно ведется работа по наполнению содержания кабинета материалами для работы педагогов с воспитанниками.</w:t>
      </w:r>
    </w:p>
    <w:p w:rsidR="009D3D4D" w:rsidRPr="009D3D4D" w:rsidRDefault="003C3142" w:rsidP="009D3D4D">
      <w:pPr>
        <w:suppressAutoHyphens/>
        <w:spacing w:after="0" w:line="240" w:lineRule="auto"/>
        <w:ind w:firstLine="426"/>
        <w:jc w:val="center"/>
        <w:rPr>
          <w:rFonts w:ascii="Times New Roman" w:eastAsia="Times New Roman" w:hAnsi="Times New Roman" w:cs="Times New Roman"/>
          <w:i/>
          <w:sz w:val="24"/>
          <w:szCs w:val="24"/>
        </w:rPr>
      </w:pPr>
      <w:r w:rsidRPr="009D3D4D">
        <w:rPr>
          <w:rFonts w:ascii="Times New Roman" w:eastAsia="Times New Roman" w:hAnsi="Times New Roman" w:cs="Times New Roman"/>
          <w:i/>
          <w:iCs/>
          <w:color w:val="000000"/>
          <w:sz w:val="24"/>
          <w:szCs w:val="24"/>
          <w:lang w:eastAsia="ru-RU"/>
        </w:rPr>
        <w:t>    </w:t>
      </w:r>
      <w:r w:rsidR="009D3D4D" w:rsidRPr="009D3D4D">
        <w:rPr>
          <w:rFonts w:ascii="Times New Roman" w:eastAsia="Times New Roman" w:hAnsi="Times New Roman" w:cs="Times New Roman"/>
          <w:b/>
          <w:bCs/>
          <w:i/>
          <w:sz w:val="24"/>
          <w:szCs w:val="24"/>
        </w:rPr>
        <w:t>Документы и методические материалы</w:t>
      </w:r>
    </w:p>
    <w:p w:rsidR="009D3D4D" w:rsidRP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t xml:space="preserve">В методическом кабинете собираются нормативные и инструктивные материалы, издаваемые органами управления образованием и другими вышестоящими организациями. </w:t>
      </w:r>
    </w:p>
    <w:p w:rsidR="009D3D4D" w:rsidRP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t xml:space="preserve">Имеются документы, определяющие характер деятельности педагогов: «Международная конвенция о правах ребенка», «Закон РФ об образовании», и другие, с которыми должны быть ознакомлены все сотрудники </w:t>
      </w:r>
      <w:r>
        <w:rPr>
          <w:rFonts w:ascii="Times New Roman" w:eastAsia="Times New Roman" w:hAnsi="Times New Roman" w:cs="Times New Roman"/>
          <w:sz w:val="24"/>
          <w:szCs w:val="24"/>
        </w:rPr>
        <w:t>М</w:t>
      </w:r>
      <w:r w:rsidRPr="009D3D4D">
        <w:rPr>
          <w:rFonts w:ascii="Times New Roman" w:eastAsia="Times New Roman" w:hAnsi="Times New Roman" w:cs="Times New Roman"/>
          <w:sz w:val="24"/>
          <w:szCs w:val="24"/>
        </w:rPr>
        <w:t>ДО</w:t>
      </w:r>
      <w:r>
        <w:rPr>
          <w:rFonts w:ascii="Times New Roman" w:eastAsia="Times New Roman" w:hAnsi="Times New Roman" w:cs="Times New Roman"/>
          <w:sz w:val="24"/>
          <w:szCs w:val="24"/>
        </w:rPr>
        <w:t>А</w:t>
      </w:r>
      <w:r w:rsidRPr="009D3D4D">
        <w:rPr>
          <w:rFonts w:ascii="Times New Roman" w:eastAsia="Times New Roman" w:hAnsi="Times New Roman" w:cs="Times New Roman"/>
          <w:sz w:val="24"/>
          <w:szCs w:val="24"/>
        </w:rPr>
        <w:t xml:space="preserve">У. Нормативные и инструктивные документы являются обязательными для выполнения. </w:t>
      </w:r>
    </w:p>
    <w:p w:rsidR="009D3D4D" w:rsidRP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t xml:space="preserve">Здесь представлен опыт работы лучших педагогов, планы методических мероприятий, работы с родителями и т.д. Однако это не только тот печатный материал, который поступает из вышестоящих организаций. Методические рекомендации – это в первую очередь материал, который готовит старший воспитатель в помощь своим воспитателям. </w:t>
      </w:r>
    </w:p>
    <w:p w:rsidR="009D3D4D" w:rsidRPr="009D3D4D" w:rsidRDefault="009D3D4D" w:rsidP="009D3D4D">
      <w:pPr>
        <w:suppressAutoHyphens/>
        <w:spacing w:after="0" w:line="240" w:lineRule="auto"/>
        <w:ind w:firstLine="426"/>
        <w:jc w:val="center"/>
        <w:rPr>
          <w:rFonts w:ascii="Times New Roman" w:eastAsia="Times New Roman" w:hAnsi="Times New Roman" w:cs="Times New Roman"/>
          <w:b/>
          <w:i/>
          <w:sz w:val="24"/>
          <w:szCs w:val="24"/>
        </w:rPr>
      </w:pPr>
      <w:r w:rsidRPr="009D3D4D">
        <w:rPr>
          <w:rFonts w:ascii="Times New Roman" w:eastAsia="Times New Roman" w:hAnsi="Times New Roman" w:cs="Times New Roman"/>
          <w:b/>
          <w:bCs/>
          <w:i/>
          <w:sz w:val="24"/>
          <w:szCs w:val="24"/>
        </w:rPr>
        <w:t>Наглядный материал</w:t>
      </w:r>
    </w:p>
    <w:p w:rsidR="00012F76" w:rsidRPr="00012F76" w:rsidRDefault="00012F76" w:rsidP="009D3D4D">
      <w:pPr>
        <w:suppressAutoHyphens/>
        <w:spacing w:after="0" w:line="240" w:lineRule="auto"/>
        <w:ind w:firstLine="426"/>
        <w:jc w:val="both"/>
        <w:rPr>
          <w:rFonts w:ascii="Times New Roman" w:eastAsia="Times New Roman" w:hAnsi="Times New Roman" w:cs="Times New Roman"/>
          <w:sz w:val="24"/>
          <w:szCs w:val="24"/>
        </w:rPr>
      </w:pPr>
      <w:r w:rsidRPr="00012F76">
        <w:rPr>
          <w:rFonts w:ascii="Times New Roman" w:hAnsi="Times New Roman" w:cs="Times New Roman"/>
          <w:color w:val="111111"/>
          <w:sz w:val="24"/>
          <w:szCs w:val="24"/>
          <w:shd w:val="clear" w:color="auto" w:fill="FFFFFF"/>
        </w:rPr>
        <w:t>В </w:t>
      </w:r>
      <w:r w:rsidRPr="00012F76">
        <w:rPr>
          <w:rStyle w:val="a6"/>
          <w:rFonts w:ascii="Times New Roman" w:hAnsi="Times New Roman" w:cs="Times New Roman"/>
          <w:b w:val="0"/>
          <w:color w:val="111111"/>
          <w:sz w:val="24"/>
          <w:szCs w:val="24"/>
          <w:bdr w:val="none" w:sz="0" w:space="0" w:color="auto" w:frame="1"/>
          <w:shd w:val="clear" w:color="auto" w:fill="FFFFFF"/>
        </w:rPr>
        <w:t>методическом</w:t>
      </w:r>
      <w:r w:rsidRPr="00012F76">
        <w:rPr>
          <w:rStyle w:val="a6"/>
          <w:rFonts w:ascii="Times New Roman" w:hAnsi="Times New Roman" w:cs="Times New Roman"/>
          <w:color w:val="111111"/>
          <w:sz w:val="24"/>
          <w:szCs w:val="24"/>
          <w:bdr w:val="none" w:sz="0" w:space="0" w:color="auto" w:frame="1"/>
          <w:shd w:val="clear" w:color="auto" w:fill="FFFFFF"/>
        </w:rPr>
        <w:t xml:space="preserve"> кабинете</w:t>
      </w:r>
      <w:r w:rsidRPr="00012F76">
        <w:rPr>
          <w:rFonts w:ascii="Times New Roman" w:hAnsi="Times New Roman" w:cs="Times New Roman"/>
          <w:color w:val="111111"/>
          <w:sz w:val="24"/>
          <w:szCs w:val="24"/>
          <w:shd w:val="clear" w:color="auto" w:fill="FFFFFF"/>
        </w:rPr>
        <w:t> представлены новинки </w:t>
      </w:r>
      <w:r w:rsidRPr="00012F76">
        <w:rPr>
          <w:rStyle w:val="a6"/>
          <w:rFonts w:ascii="Times New Roman" w:hAnsi="Times New Roman" w:cs="Times New Roman"/>
          <w:b w:val="0"/>
          <w:color w:val="111111"/>
          <w:sz w:val="24"/>
          <w:szCs w:val="24"/>
          <w:bdr w:val="none" w:sz="0" w:space="0" w:color="auto" w:frame="1"/>
          <w:shd w:val="clear" w:color="auto" w:fill="FFFFFF"/>
        </w:rPr>
        <w:t>учебно-методической</w:t>
      </w:r>
      <w:r w:rsidRPr="00012F76">
        <w:rPr>
          <w:rFonts w:ascii="Times New Roman" w:hAnsi="Times New Roman" w:cs="Times New Roman"/>
          <w:color w:val="111111"/>
          <w:sz w:val="24"/>
          <w:szCs w:val="24"/>
          <w:shd w:val="clear" w:color="auto" w:fill="FFFFFF"/>
        </w:rPr>
        <w:t> и периодической литературы, публикации </w:t>
      </w:r>
      <w:r w:rsidRPr="00012F76">
        <w:rPr>
          <w:rStyle w:val="a6"/>
          <w:rFonts w:ascii="Times New Roman" w:hAnsi="Times New Roman" w:cs="Times New Roman"/>
          <w:b w:val="0"/>
          <w:color w:val="111111"/>
          <w:sz w:val="24"/>
          <w:szCs w:val="24"/>
          <w:bdr w:val="none" w:sz="0" w:space="0" w:color="auto" w:frame="1"/>
          <w:shd w:val="clear" w:color="auto" w:fill="FFFFFF"/>
        </w:rPr>
        <w:t>педагогов</w:t>
      </w:r>
      <w:r w:rsidRPr="00012F76">
        <w:rPr>
          <w:rFonts w:ascii="Times New Roman" w:hAnsi="Times New Roman" w:cs="Times New Roman"/>
          <w:color w:val="111111"/>
          <w:sz w:val="24"/>
          <w:szCs w:val="24"/>
          <w:shd w:val="clear" w:color="auto" w:fill="FFFFFF"/>
        </w:rPr>
        <w:t>, а также различные материалы, сформированные по тематическому принципу (</w:t>
      </w:r>
      <w:r w:rsidRPr="00012F76">
        <w:rPr>
          <w:rFonts w:ascii="Times New Roman" w:hAnsi="Times New Roman" w:cs="Times New Roman"/>
          <w:i/>
          <w:iCs/>
          <w:color w:val="111111"/>
          <w:sz w:val="24"/>
          <w:szCs w:val="24"/>
          <w:bdr w:val="none" w:sz="0" w:space="0" w:color="auto" w:frame="1"/>
          <w:shd w:val="clear" w:color="auto" w:fill="FFFFFF"/>
        </w:rPr>
        <w:t>«</w:t>
      </w:r>
      <w:r w:rsidRPr="00012F76">
        <w:rPr>
          <w:rStyle w:val="a6"/>
          <w:rFonts w:ascii="Times New Roman" w:hAnsi="Times New Roman" w:cs="Times New Roman"/>
          <w:b w:val="0"/>
          <w:iCs/>
          <w:color w:val="111111"/>
          <w:sz w:val="24"/>
          <w:szCs w:val="24"/>
          <w:bdr w:val="none" w:sz="0" w:space="0" w:color="auto" w:frame="1"/>
        </w:rPr>
        <w:t>Педагогическая вертушка</w:t>
      </w:r>
      <w:r w:rsidRPr="00012F76">
        <w:rPr>
          <w:rFonts w:ascii="Times New Roman" w:hAnsi="Times New Roman" w:cs="Times New Roman"/>
          <w:iCs/>
          <w:color w:val="111111"/>
          <w:sz w:val="24"/>
          <w:szCs w:val="24"/>
          <w:bdr w:val="none" w:sz="0" w:space="0" w:color="auto" w:frame="1"/>
          <w:shd w:val="clear" w:color="auto" w:fill="FFFFFF"/>
        </w:rPr>
        <w:t>»</w:t>
      </w:r>
      <w:r w:rsidRPr="00012F76">
        <w:rPr>
          <w:rFonts w:ascii="Times New Roman" w:hAnsi="Times New Roman" w:cs="Times New Roman"/>
          <w:color w:val="111111"/>
          <w:sz w:val="24"/>
          <w:szCs w:val="24"/>
          <w:shd w:val="clear" w:color="auto" w:fill="FFFFFF"/>
        </w:rPr>
        <w:t>, </w:t>
      </w:r>
      <w:r w:rsidRPr="00012F76">
        <w:rPr>
          <w:rFonts w:ascii="Times New Roman" w:hAnsi="Times New Roman" w:cs="Times New Roman"/>
          <w:iCs/>
          <w:color w:val="111111"/>
          <w:sz w:val="24"/>
          <w:szCs w:val="24"/>
          <w:bdr w:val="none" w:sz="0" w:space="0" w:color="auto" w:frame="1"/>
          <w:shd w:val="clear" w:color="auto" w:fill="FFFFFF"/>
        </w:rPr>
        <w:t>«</w:t>
      </w:r>
      <w:r w:rsidRPr="00012F76">
        <w:rPr>
          <w:rStyle w:val="a6"/>
          <w:rFonts w:ascii="Times New Roman" w:hAnsi="Times New Roman" w:cs="Times New Roman"/>
          <w:b w:val="0"/>
          <w:iCs/>
          <w:color w:val="111111"/>
          <w:sz w:val="24"/>
          <w:szCs w:val="24"/>
          <w:bdr w:val="none" w:sz="0" w:space="0" w:color="auto" w:frame="1"/>
        </w:rPr>
        <w:t>Педагогическая тумбочка</w:t>
      </w:r>
      <w:r w:rsidRPr="00012F76">
        <w:rPr>
          <w:rFonts w:ascii="Times New Roman" w:hAnsi="Times New Roman" w:cs="Times New Roman"/>
          <w:i/>
          <w:iCs/>
          <w:color w:val="111111"/>
          <w:sz w:val="24"/>
          <w:szCs w:val="24"/>
          <w:bdr w:val="none" w:sz="0" w:space="0" w:color="auto" w:frame="1"/>
          <w:shd w:val="clear" w:color="auto" w:fill="FFFFFF"/>
        </w:rPr>
        <w:t>»</w:t>
      </w:r>
      <w:r w:rsidRPr="00012F76">
        <w:rPr>
          <w:rFonts w:ascii="Times New Roman" w:hAnsi="Times New Roman" w:cs="Times New Roman"/>
          <w:color w:val="111111"/>
          <w:sz w:val="24"/>
          <w:szCs w:val="24"/>
          <w:shd w:val="clear" w:color="auto" w:fill="FFFFFF"/>
        </w:rPr>
        <w:t>). Используя материалы вертушки и тумбочки, </w:t>
      </w:r>
      <w:r w:rsidRPr="00012F76">
        <w:rPr>
          <w:rStyle w:val="a6"/>
          <w:rFonts w:ascii="Times New Roman" w:hAnsi="Times New Roman" w:cs="Times New Roman"/>
          <w:b w:val="0"/>
          <w:color w:val="111111"/>
          <w:sz w:val="24"/>
          <w:szCs w:val="24"/>
          <w:bdr w:val="none" w:sz="0" w:space="0" w:color="auto" w:frame="1"/>
          <w:shd w:val="clear" w:color="auto" w:fill="FFFFFF"/>
        </w:rPr>
        <w:t>педагоги</w:t>
      </w:r>
      <w:r w:rsidRPr="00012F76">
        <w:rPr>
          <w:rFonts w:ascii="Times New Roman" w:hAnsi="Times New Roman" w:cs="Times New Roman"/>
          <w:color w:val="111111"/>
          <w:sz w:val="24"/>
          <w:szCs w:val="24"/>
          <w:shd w:val="clear" w:color="auto" w:fill="FFFFFF"/>
        </w:rPr>
        <w:t> могут познакомиться с литературой, подобрать материал для своей работы из Интернет-ресурсов и т. д.</w:t>
      </w:r>
    </w:p>
    <w:p w:rsidR="009D3D4D" w:rsidRP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t xml:space="preserve">Наглядный материал, хранящийся в методическом кабинете, соответствующим образом организован, крупно, ярко, эстетически оформлен. </w:t>
      </w:r>
    </w:p>
    <w:p w:rsidR="009D3D4D" w:rsidRP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t xml:space="preserve">На весь наглядный материал составлена картотека с указанием, где он находится (номер шкафа, полки), для какого возраста предназначен, с какой целью используется. </w:t>
      </w:r>
    </w:p>
    <w:p w:rsidR="009D3D4D" w:rsidRP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t>Весь наглядный материал, так же, как и книжный фонд, строго учитывается и регистрируется в специальных журналах: «Поступление методических пособий и литературы», «Получение материалов методкабинета». Создана  картотека демонстрационных картин.</w:t>
      </w:r>
    </w:p>
    <w:p w:rsidR="009D3D4D" w:rsidRPr="009D3D4D" w:rsidRDefault="009D3D4D" w:rsidP="009D3D4D">
      <w:pPr>
        <w:suppressAutoHyphens/>
        <w:spacing w:after="0" w:line="240" w:lineRule="auto"/>
        <w:ind w:firstLine="426"/>
        <w:jc w:val="center"/>
        <w:rPr>
          <w:rFonts w:ascii="Times New Roman" w:eastAsia="Times New Roman" w:hAnsi="Times New Roman" w:cs="Times New Roman"/>
          <w:b/>
          <w:i/>
          <w:sz w:val="24"/>
          <w:szCs w:val="24"/>
        </w:rPr>
      </w:pPr>
      <w:r w:rsidRPr="009D3D4D">
        <w:rPr>
          <w:rFonts w:ascii="Times New Roman" w:eastAsia="Times New Roman" w:hAnsi="Times New Roman" w:cs="Times New Roman"/>
          <w:b/>
          <w:bCs/>
          <w:i/>
          <w:sz w:val="24"/>
          <w:szCs w:val="24"/>
        </w:rPr>
        <w:t>Выставки</w:t>
      </w:r>
    </w:p>
    <w:p w:rsidR="009D3D4D" w:rsidRP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t xml:space="preserve">В методическом кабинете </w:t>
      </w:r>
      <w:r>
        <w:rPr>
          <w:rFonts w:ascii="Times New Roman" w:eastAsia="Times New Roman" w:hAnsi="Times New Roman" w:cs="Times New Roman"/>
          <w:sz w:val="24"/>
          <w:szCs w:val="24"/>
        </w:rPr>
        <w:t>М</w:t>
      </w:r>
      <w:r w:rsidRPr="009D3D4D">
        <w:rPr>
          <w:rFonts w:ascii="Times New Roman" w:eastAsia="Times New Roman" w:hAnsi="Times New Roman" w:cs="Times New Roman"/>
          <w:sz w:val="24"/>
          <w:szCs w:val="24"/>
        </w:rPr>
        <w:t>ДО</w:t>
      </w:r>
      <w:r>
        <w:rPr>
          <w:rFonts w:ascii="Times New Roman" w:eastAsia="Times New Roman" w:hAnsi="Times New Roman" w:cs="Times New Roman"/>
          <w:sz w:val="24"/>
          <w:szCs w:val="24"/>
        </w:rPr>
        <w:t>А</w:t>
      </w:r>
      <w:r w:rsidRPr="009D3D4D">
        <w:rPr>
          <w:rFonts w:ascii="Times New Roman" w:eastAsia="Times New Roman" w:hAnsi="Times New Roman" w:cs="Times New Roman"/>
          <w:sz w:val="24"/>
          <w:szCs w:val="24"/>
        </w:rPr>
        <w:t xml:space="preserve">У регулярно организуются выставки. Они </w:t>
      </w:r>
      <w:r>
        <w:rPr>
          <w:rFonts w:ascii="Times New Roman" w:eastAsia="Times New Roman" w:hAnsi="Times New Roman" w:cs="Times New Roman"/>
          <w:sz w:val="24"/>
          <w:szCs w:val="24"/>
        </w:rPr>
        <w:t>бывают постоянно</w:t>
      </w:r>
      <w:r w:rsidRPr="009D3D4D">
        <w:rPr>
          <w:rFonts w:ascii="Times New Roman" w:eastAsia="Times New Roman" w:hAnsi="Times New Roman" w:cs="Times New Roman"/>
          <w:sz w:val="24"/>
          <w:szCs w:val="24"/>
        </w:rPr>
        <w:t xml:space="preserve"> действующими и эпизодическими. Постоянными выставками являются, например: «Передовой опыт — школа мастерства», «Новинки литературы», «Наш календарь», «Знакомьте детей с природой» (по сезонам), «В помощь воспитателю» (самообразованию) и др. Постоянным является лишь название рубрики, а материал и содержание меняются.</w:t>
      </w:r>
    </w:p>
    <w:p w:rsidR="009D3D4D" w:rsidRP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lastRenderedPageBreak/>
        <w:t xml:space="preserve">К эпизодическим выставкам можно отнести </w:t>
      </w:r>
      <w:proofErr w:type="gramStart"/>
      <w:r w:rsidRPr="009D3D4D">
        <w:rPr>
          <w:rFonts w:ascii="Times New Roman" w:eastAsia="Times New Roman" w:hAnsi="Times New Roman" w:cs="Times New Roman"/>
          <w:sz w:val="24"/>
          <w:szCs w:val="24"/>
        </w:rPr>
        <w:t>следующие</w:t>
      </w:r>
      <w:proofErr w:type="gramEnd"/>
      <w:r w:rsidRPr="009D3D4D">
        <w:rPr>
          <w:rFonts w:ascii="Times New Roman" w:eastAsia="Times New Roman" w:hAnsi="Times New Roman" w:cs="Times New Roman"/>
          <w:sz w:val="24"/>
          <w:szCs w:val="24"/>
        </w:rPr>
        <w:t>: «Изучаем педагогическое наследие», «Знакомимся с творчеством писателя» (художника, музыканта и др.), «Занимательная психология», «Готовимся к смотру-конкурсу» (аттестации, итоговым занятиям и др.); «Альтернативы» (о разных программах и передовых технологиях развития дошкольников) и многие другие, потребность в которых возникает в течение учебного года.</w:t>
      </w:r>
    </w:p>
    <w:p w:rsid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t>Тематика выставок может быть самая разнообразная.</w:t>
      </w:r>
    </w:p>
    <w:p w:rsidR="00012F76" w:rsidRPr="00012F76" w:rsidRDefault="00012F76" w:rsidP="009D3D4D">
      <w:pPr>
        <w:suppressAutoHyphens/>
        <w:spacing w:after="0" w:line="240" w:lineRule="auto"/>
        <w:ind w:firstLine="426"/>
        <w:jc w:val="both"/>
        <w:rPr>
          <w:rFonts w:ascii="Times New Roman" w:eastAsia="Times New Roman" w:hAnsi="Times New Roman" w:cs="Times New Roman"/>
          <w:sz w:val="24"/>
          <w:szCs w:val="24"/>
        </w:rPr>
      </w:pPr>
      <w:r w:rsidRPr="00012F76">
        <w:rPr>
          <w:rFonts w:ascii="Times New Roman" w:hAnsi="Times New Roman" w:cs="Times New Roman"/>
          <w:color w:val="111111"/>
          <w:sz w:val="24"/>
          <w:szCs w:val="24"/>
          <w:shd w:val="clear" w:color="auto" w:fill="FFFFFF"/>
        </w:rPr>
        <w:t>Стенд </w:t>
      </w:r>
      <w:r w:rsidRPr="00012F76">
        <w:rPr>
          <w:rFonts w:ascii="Times New Roman" w:hAnsi="Times New Roman" w:cs="Times New Roman"/>
          <w:iCs/>
          <w:color w:val="111111"/>
          <w:sz w:val="24"/>
          <w:szCs w:val="24"/>
          <w:bdr w:val="none" w:sz="0" w:space="0" w:color="auto" w:frame="1"/>
          <w:shd w:val="clear" w:color="auto" w:fill="FFFFFF"/>
        </w:rPr>
        <w:t>«Аттестация»</w:t>
      </w:r>
      <w:r w:rsidRPr="00012F76">
        <w:rPr>
          <w:rFonts w:ascii="Times New Roman" w:hAnsi="Times New Roman" w:cs="Times New Roman"/>
          <w:color w:val="111111"/>
          <w:sz w:val="24"/>
          <w:szCs w:val="24"/>
          <w:shd w:val="clear" w:color="auto" w:fill="FFFFFF"/>
        </w:rPr>
        <w:t> содержит материалы по подготовке </w:t>
      </w:r>
      <w:r w:rsidRPr="00012F76">
        <w:rPr>
          <w:rStyle w:val="a6"/>
          <w:rFonts w:ascii="Times New Roman" w:hAnsi="Times New Roman" w:cs="Times New Roman"/>
          <w:b w:val="0"/>
          <w:color w:val="111111"/>
          <w:sz w:val="24"/>
          <w:szCs w:val="24"/>
          <w:bdr w:val="none" w:sz="0" w:space="0" w:color="auto" w:frame="1"/>
          <w:shd w:val="clear" w:color="auto" w:fill="FFFFFF"/>
        </w:rPr>
        <w:t>педагогов</w:t>
      </w:r>
      <w:r w:rsidRPr="00012F76">
        <w:rPr>
          <w:rFonts w:ascii="Times New Roman" w:hAnsi="Times New Roman" w:cs="Times New Roman"/>
          <w:color w:val="111111"/>
          <w:sz w:val="24"/>
          <w:szCs w:val="24"/>
          <w:shd w:val="clear" w:color="auto" w:fill="FFFFFF"/>
        </w:rPr>
        <w:t> к предстоящей аттестации на категорию.</w:t>
      </w:r>
    </w:p>
    <w:p w:rsidR="003C3142" w:rsidRPr="003C3142" w:rsidRDefault="003C3142" w:rsidP="009D3D4D">
      <w:pPr>
        <w:shd w:val="clear" w:color="auto" w:fill="FFFFFF"/>
        <w:spacing w:after="0" w:line="240" w:lineRule="auto"/>
        <w:ind w:firstLine="360"/>
        <w:jc w:val="center"/>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b/>
          <w:bCs/>
          <w:i/>
          <w:iCs/>
          <w:color w:val="000000"/>
          <w:sz w:val="24"/>
          <w:szCs w:val="24"/>
          <w:lang w:eastAsia="ru-RU"/>
        </w:rPr>
        <w:t>Взаимодействие с педагогами</w:t>
      </w:r>
      <w:r w:rsidRPr="003C3142">
        <w:rPr>
          <w:rFonts w:ascii="Times New Roman" w:eastAsia="Times New Roman" w:hAnsi="Times New Roman" w:cs="Times New Roman"/>
          <w:i/>
          <w:iCs/>
          <w:color w:val="000000"/>
          <w:sz w:val="24"/>
          <w:szCs w:val="24"/>
          <w:lang w:eastAsia="ru-RU"/>
        </w:rPr>
        <w:t>.</w:t>
      </w:r>
    </w:p>
    <w:p w:rsidR="003C3142" w:rsidRDefault="003C3142" w:rsidP="009D3D4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Все пособия и материалы (методического направления) кабинета предназначены для помощи педагогам в работе с воспитанниками, для обобщения и распространения передового педагогического  опыта, непрерывного образования педагогов, их творческого роста, а также формирования педагогического коллектива единомышленников, объединенных едиными целями.</w:t>
      </w:r>
    </w:p>
    <w:p w:rsidR="009D3D4D" w:rsidRPr="009D3D4D" w:rsidRDefault="009D3D4D" w:rsidP="009D3D4D">
      <w:pPr>
        <w:suppressAutoHyphens/>
        <w:spacing w:after="0" w:line="240" w:lineRule="auto"/>
        <w:ind w:firstLine="426"/>
        <w:jc w:val="both"/>
        <w:rPr>
          <w:rFonts w:ascii="Times New Roman" w:eastAsia="Times New Roman" w:hAnsi="Times New Roman" w:cs="Times New Roman"/>
          <w:sz w:val="24"/>
          <w:szCs w:val="24"/>
        </w:rPr>
      </w:pPr>
      <w:r w:rsidRPr="009D3D4D">
        <w:rPr>
          <w:rFonts w:ascii="Times New Roman" w:eastAsia="Times New Roman" w:hAnsi="Times New Roman" w:cs="Times New Roman"/>
          <w:sz w:val="24"/>
          <w:szCs w:val="24"/>
        </w:rPr>
        <w:t xml:space="preserve">Все пособия и материалы методического кабинета предназначены для дифференцированной помощи воспитателям в работе с детьми, для повышения обобщения и распространения лучшего опыта работы. Конечным продуктом работы воспитателя будут знания, умения, навыки, уровень воспитанности детей, их интеллекта. Поэтому одной из главных задач старшего воспитателя является умение направить внимание педагогов на то, что поможет им в достижении этой цели. Необходимо, чтобы все формы организации работы педагогического кабинета, методы и приемы формировали интерес к систематическому и углубленному изучению психологической и педагогической литературы, обеспечивая тем самым непрерывное образование воспитателей, их творческий рост. </w:t>
      </w:r>
    </w:p>
    <w:p w:rsidR="003D02F5" w:rsidRPr="003D02F5" w:rsidRDefault="003D02F5" w:rsidP="003D02F5">
      <w:pPr>
        <w:suppressAutoHyphens/>
        <w:spacing w:after="0" w:line="240" w:lineRule="auto"/>
        <w:ind w:left="-567" w:firstLine="1134"/>
        <w:jc w:val="center"/>
        <w:rPr>
          <w:rFonts w:ascii="Times New Roman" w:eastAsia="Times New Roman" w:hAnsi="Times New Roman" w:cs="Times New Roman"/>
          <w:b/>
          <w:i/>
          <w:sz w:val="24"/>
          <w:szCs w:val="24"/>
        </w:rPr>
      </w:pPr>
      <w:r w:rsidRPr="003D02F5">
        <w:rPr>
          <w:rFonts w:ascii="Times New Roman" w:eastAsia="Times New Roman" w:hAnsi="Times New Roman" w:cs="Times New Roman"/>
          <w:b/>
          <w:bCs/>
          <w:i/>
          <w:sz w:val="24"/>
          <w:szCs w:val="24"/>
        </w:rPr>
        <w:t>Работа с родителями</w:t>
      </w:r>
    </w:p>
    <w:p w:rsidR="003D02F5" w:rsidRPr="003D02F5" w:rsidRDefault="003D02F5" w:rsidP="003D02F5">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методическом</w:t>
      </w:r>
      <w:r w:rsidRPr="003D02F5">
        <w:rPr>
          <w:rFonts w:ascii="Times New Roman" w:eastAsia="Times New Roman" w:hAnsi="Times New Roman" w:cs="Times New Roman"/>
          <w:sz w:val="24"/>
          <w:szCs w:val="24"/>
        </w:rPr>
        <w:t xml:space="preserve"> кабинете накоплено достаточно материала по работе с родителями. Ведь в группах необходимо иметь наглядный и текстовый материал для проведения педагогического просвещения родителей. Помощь старшего воспитателя заключается в том, чтобы научить воспитателей использовать минимум времени с наибольшей отдачей при оформлении материала для родителей. Такой материал может сосредотачиваться под разными рубриками: «Совет врача», «Родителям о физическом воспитании», «Почему ребенок не слушается», «Одаренные дети», «Скоро лето» и др.</w:t>
      </w:r>
    </w:p>
    <w:p w:rsidR="003D02F5" w:rsidRPr="003D02F5" w:rsidRDefault="003D02F5" w:rsidP="003D02F5">
      <w:pPr>
        <w:suppressAutoHyphens/>
        <w:spacing w:after="0" w:line="240" w:lineRule="auto"/>
        <w:ind w:firstLine="567"/>
        <w:jc w:val="both"/>
        <w:rPr>
          <w:rFonts w:ascii="Times New Roman" w:eastAsia="Times New Roman" w:hAnsi="Times New Roman" w:cs="Times New Roman"/>
          <w:sz w:val="24"/>
          <w:szCs w:val="24"/>
        </w:rPr>
      </w:pPr>
      <w:r w:rsidRPr="003D02F5">
        <w:rPr>
          <w:rFonts w:ascii="Times New Roman" w:eastAsia="Times New Roman" w:hAnsi="Times New Roman" w:cs="Times New Roman"/>
          <w:sz w:val="24"/>
          <w:szCs w:val="24"/>
        </w:rPr>
        <w:t>Сосредоточение этого материала в методическом кабинете помогает упорядочить его использование воспитателями. К каждой рубрике составлены рекомендации по его использованию в разных возрастных группах.</w:t>
      </w:r>
    </w:p>
    <w:p w:rsidR="003D02F5" w:rsidRPr="003D02F5" w:rsidRDefault="003D02F5" w:rsidP="003D02F5">
      <w:pPr>
        <w:suppressAutoHyphens/>
        <w:spacing w:after="0" w:line="240" w:lineRule="auto"/>
        <w:ind w:firstLine="709"/>
        <w:jc w:val="center"/>
        <w:rPr>
          <w:rFonts w:ascii="Times New Roman" w:eastAsia="Times New Roman" w:hAnsi="Times New Roman" w:cs="Times New Roman"/>
          <w:i/>
          <w:sz w:val="24"/>
          <w:szCs w:val="24"/>
        </w:rPr>
      </w:pPr>
      <w:r w:rsidRPr="003D02F5">
        <w:rPr>
          <w:rFonts w:ascii="Times New Roman" w:eastAsia="Times New Roman" w:hAnsi="Times New Roman" w:cs="Times New Roman"/>
          <w:b/>
          <w:bCs/>
          <w:i/>
          <w:sz w:val="24"/>
          <w:szCs w:val="24"/>
        </w:rPr>
        <w:t>Библиотека</w:t>
      </w:r>
    </w:p>
    <w:p w:rsidR="003D02F5" w:rsidRPr="003D02F5" w:rsidRDefault="003D02F5" w:rsidP="003D02F5">
      <w:pPr>
        <w:suppressAutoHyphens/>
        <w:spacing w:after="0" w:line="240" w:lineRule="auto"/>
        <w:ind w:firstLine="567"/>
        <w:jc w:val="both"/>
        <w:rPr>
          <w:rFonts w:ascii="Times New Roman" w:eastAsia="Times New Roman" w:hAnsi="Times New Roman" w:cs="Times New Roman"/>
          <w:sz w:val="24"/>
          <w:szCs w:val="24"/>
        </w:rPr>
      </w:pPr>
      <w:r w:rsidRPr="003D02F5">
        <w:rPr>
          <w:rFonts w:ascii="Times New Roman" w:eastAsia="Times New Roman" w:hAnsi="Times New Roman" w:cs="Times New Roman"/>
          <w:sz w:val="24"/>
          <w:szCs w:val="24"/>
        </w:rPr>
        <w:t xml:space="preserve">Важное место в работе </w:t>
      </w:r>
      <w:r>
        <w:rPr>
          <w:rFonts w:ascii="Times New Roman" w:eastAsia="Times New Roman" w:hAnsi="Times New Roman" w:cs="Times New Roman"/>
          <w:sz w:val="24"/>
          <w:szCs w:val="24"/>
        </w:rPr>
        <w:t xml:space="preserve">методического </w:t>
      </w:r>
      <w:r w:rsidRPr="003D02F5">
        <w:rPr>
          <w:rFonts w:ascii="Times New Roman" w:eastAsia="Times New Roman" w:hAnsi="Times New Roman" w:cs="Times New Roman"/>
          <w:sz w:val="24"/>
          <w:szCs w:val="24"/>
        </w:rPr>
        <w:t>кабинета отведено библиотеке. Весь книжный фонд детского сада разделен на три части: книги для воспитателя (методическая и справочная литература), книги для детей и книги совместного пользования.</w:t>
      </w:r>
    </w:p>
    <w:p w:rsidR="003D02F5" w:rsidRPr="003D02F5" w:rsidRDefault="003D02F5" w:rsidP="003D02F5">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Методическая литература</w:t>
      </w:r>
      <w:r w:rsidRPr="003D02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размещена </w:t>
      </w:r>
      <w:r w:rsidRPr="003D02F5">
        <w:rPr>
          <w:rFonts w:ascii="Times New Roman" w:eastAsia="Times New Roman" w:hAnsi="Times New Roman" w:cs="Times New Roman"/>
          <w:sz w:val="24"/>
          <w:szCs w:val="24"/>
        </w:rPr>
        <w:t>по разделам: «Физическое развитие», «</w:t>
      </w:r>
      <w:r>
        <w:rPr>
          <w:rFonts w:ascii="Times New Roman" w:eastAsia="Times New Roman" w:hAnsi="Times New Roman" w:cs="Times New Roman"/>
          <w:sz w:val="24"/>
          <w:szCs w:val="24"/>
        </w:rPr>
        <w:t>Речевое развитие</w:t>
      </w:r>
      <w:r w:rsidRPr="003D02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«Социально-коммуникативное развитие», «Художественно-эстетическое развитие», «Познавательное развитие», «Работа с родителями», а также на методические и печатные издания</w:t>
      </w:r>
      <w:r w:rsidR="00012F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3D02F5" w:rsidRPr="003D02F5" w:rsidRDefault="003D02F5" w:rsidP="003D02F5">
      <w:pPr>
        <w:suppressAutoHyphens/>
        <w:spacing w:after="0" w:line="240" w:lineRule="auto"/>
        <w:ind w:firstLine="567"/>
        <w:jc w:val="both"/>
        <w:rPr>
          <w:rFonts w:ascii="Times New Roman" w:eastAsia="Times New Roman" w:hAnsi="Times New Roman" w:cs="Times New Roman"/>
          <w:sz w:val="24"/>
          <w:szCs w:val="24"/>
        </w:rPr>
      </w:pPr>
      <w:r w:rsidRPr="003D02F5">
        <w:rPr>
          <w:rFonts w:ascii="Times New Roman" w:eastAsia="Times New Roman" w:hAnsi="Times New Roman" w:cs="Times New Roman"/>
          <w:sz w:val="24"/>
          <w:szCs w:val="24"/>
        </w:rPr>
        <w:t>В методкабинете специальный отдел классиков зарубежной, русской и советской педагогики и психологии. Основу его составляют собрания сочинений или избранные произведения Я.А. Каменского, К.Д. Ушинского, В.А. Сухомлинского, Я. Корчака, Л.А. </w:t>
      </w:r>
      <w:proofErr w:type="spellStart"/>
      <w:r w:rsidRPr="003D02F5">
        <w:rPr>
          <w:rFonts w:ascii="Times New Roman" w:eastAsia="Times New Roman" w:hAnsi="Times New Roman" w:cs="Times New Roman"/>
          <w:sz w:val="24"/>
          <w:szCs w:val="24"/>
        </w:rPr>
        <w:t>Венгера</w:t>
      </w:r>
      <w:proofErr w:type="spellEnd"/>
      <w:r w:rsidRPr="003D02F5">
        <w:rPr>
          <w:rFonts w:ascii="Times New Roman" w:eastAsia="Times New Roman" w:hAnsi="Times New Roman" w:cs="Times New Roman"/>
          <w:sz w:val="24"/>
          <w:szCs w:val="24"/>
        </w:rPr>
        <w:t>, Д.Б. </w:t>
      </w:r>
      <w:proofErr w:type="spellStart"/>
      <w:r w:rsidRPr="003D02F5">
        <w:rPr>
          <w:rFonts w:ascii="Times New Roman" w:eastAsia="Times New Roman" w:hAnsi="Times New Roman" w:cs="Times New Roman"/>
          <w:sz w:val="24"/>
          <w:szCs w:val="24"/>
        </w:rPr>
        <w:t>Эльконина</w:t>
      </w:r>
      <w:proofErr w:type="spellEnd"/>
      <w:r w:rsidRPr="003D02F5">
        <w:rPr>
          <w:rFonts w:ascii="Times New Roman" w:eastAsia="Times New Roman" w:hAnsi="Times New Roman" w:cs="Times New Roman"/>
          <w:sz w:val="24"/>
          <w:szCs w:val="24"/>
        </w:rPr>
        <w:t>, Л.С. </w:t>
      </w:r>
      <w:proofErr w:type="spellStart"/>
      <w:r w:rsidRPr="003D02F5">
        <w:rPr>
          <w:rFonts w:ascii="Times New Roman" w:eastAsia="Times New Roman" w:hAnsi="Times New Roman" w:cs="Times New Roman"/>
          <w:sz w:val="24"/>
          <w:szCs w:val="24"/>
        </w:rPr>
        <w:t>Выготского</w:t>
      </w:r>
      <w:proofErr w:type="spellEnd"/>
      <w:r w:rsidRPr="003D02F5">
        <w:rPr>
          <w:rFonts w:ascii="Times New Roman" w:eastAsia="Times New Roman" w:hAnsi="Times New Roman" w:cs="Times New Roman"/>
          <w:sz w:val="24"/>
          <w:szCs w:val="24"/>
        </w:rPr>
        <w:t xml:space="preserve"> и других видных ученых.</w:t>
      </w:r>
    </w:p>
    <w:p w:rsidR="003D02F5" w:rsidRPr="003D02F5" w:rsidRDefault="003D02F5" w:rsidP="003D02F5">
      <w:pPr>
        <w:suppressAutoHyphens/>
        <w:spacing w:after="0" w:line="240" w:lineRule="auto"/>
        <w:ind w:firstLine="567"/>
        <w:jc w:val="both"/>
        <w:rPr>
          <w:rFonts w:ascii="Times New Roman" w:eastAsia="Times New Roman" w:hAnsi="Times New Roman" w:cs="Times New Roman"/>
          <w:sz w:val="24"/>
          <w:szCs w:val="24"/>
        </w:rPr>
      </w:pPr>
      <w:r w:rsidRPr="003D02F5">
        <w:rPr>
          <w:rFonts w:ascii="Times New Roman" w:eastAsia="Times New Roman" w:hAnsi="Times New Roman" w:cs="Times New Roman"/>
          <w:sz w:val="24"/>
          <w:szCs w:val="24"/>
        </w:rPr>
        <w:t xml:space="preserve">В разделе «Справочная литература» находятся различные энциклопедии, справочники, журналы. </w:t>
      </w:r>
    </w:p>
    <w:p w:rsidR="009D3D4D" w:rsidRPr="003C3142" w:rsidRDefault="003D02F5" w:rsidP="003D02F5">
      <w:pPr>
        <w:suppressAutoHyphens/>
        <w:spacing w:after="0" w:line="240" w:lineRule="auto"/>
        <w:ind w:firstLine="567"/>
        <w:jc w:val="both"/>
        <w:rPr>
          <w:rFonts w:ascii="Times New Roman" w:eastAsia="Times New Roman" w:hAnsi="Times New Roman" w:cs="Times New Roman"/>
          <w:sz w:val="24"/>
          <w:szCs w:val="24"/>
        </w:rPr>
      </w:pPr>
      <w:r w:rsidRPr="003D02F5">
        <w:rPr>
          <w:rFonts w:ascii="Times New Roman" w:eastAsia="Times New Roman" w:hAnsi="Times New Roman" w:cs="Times New Roman"/>
          <w:sz w:val="24"/>
          <w:szCs w:val="24"/>
        </w:rPr>
        <w:t xml:space="preserve">В библиотеку детской художественной литературы </w:t>
      </w:r>
      <w:proofErr w:type="gramStart"/>
      <w:r w:rsidRPr="003D02F5">
        <w:rPr>
          <w:rFonts w:ascii="Times New Roman" w:eastAsia="Times New Roman" w:hAnsi="Times New Roman" w:cs="Times New Roman"/>
          <w:sz w:val="24"/>
          <w:szCs w:val="24"/>
        </w:rPr>
        <w:t>входят</w:t>
      </w:r>
      <w:proofErr w:type="gramEnd"/>
      <w:r w:rsidRPr="003D02F5">
        <w:rPr>
          <w:rFonts w:ascii="Times New Roman" w:eastAsia="Times New Roman" w:hAnsi="Times New Roman" w:cs="Times New Roman"/>
          <w:sz w:val="24"/>
          <w:szCs w:val="24"/>
        </w:rPr>
        <w:t xml:space="preserve"> прежде всего произведения, рекомендованные программой, по которой работает </w:t>
      </w:r>
      <w:r>
        <w:rPr>
          <w:rFonts w:ascii="Times New Roman" w:eastAsia="Times New Roman" w:hAnsi="Times New Roman" w:cs="Times New Roman"/>
          <w:sz w:val="24"/>
          <w:szCs w:val="24"/>
        </w:rPr>
        <w:t>М</w:t>
      </w:r>
      <w:r w:rsidRPr="003D02F5">
        <w:rPr>
          <w:rFonts w:ascii="Times New Roman" w:eastAsia="Times New Roman" w:hAnsi="Times New Roman" w:cs="Times New Roman"/>
          <w:sz w:val="24"/>
          <w:szCs w:val="24"/>
        </w:rPr>
        <w:t>ДО</w:t>
      </w:r>
      <w:r>
        <w:rPr>
          <w:rFonts w:ascii="Times New Roman" w:eastAsia="Times New Roman" w:hAnsi="Times New Roman" w:cs="Times New Roman"/>
          <w:sz w:val="24"/>
          <w:szCs w:val="24"/>
        </w:rPr>
        <w:t>А</w:t>
      </w:r>
      <w:r w:rsidRPr="003D02F5">
        <w:rPr>
          <w:rFonts w:ascii="Times New Roman" w:eastAsia="Times New Roman" w:hAnsi="Times New Roman" w:cs="Times New Roman"/>
          <w:sz w:val="24"/>
          <w:szCs w:val="24"/>
        </w:rPr>
        <w:t xml:space="preserve">У. Кроме того, в этом разделе сборники сказок, малых фольклорных форм, познавательной литературы, произведения русских и зарубежных поэтов и писателей. </w:t>
      </w:r>
    </w:p>
    <w:p w:rsidR="003C3142" w:rsidRPr="003C3142" w:rsidRDefault="003C3142" w:rsidP="009D3D4D">
      <w:pPr>
        <w:shd w:val="clear" w:color="auto" w:fill="FFFFFF"/>
        <w:spacing w:after="0" w:line="240" w:lineRule="auto"/>
        <w:ind w:firstLine="360"/>
        <w:jc w:val="center"/>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b/>
          <w:bCs/>
          <w:i/>
          <w:iCs/>
          <w:color w:val="000000"/>
          <w:sz w:val="24"/>
          <w:szCs w:val="24"/>
          <w:lang w:eastAsia="ru-RU"/>
        </w:rPr>
        <w:t>Контроль:</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систематическая проверка планов учебно-воспитательной работы;</w:t>
      </w:r>
    </w:p>
    <w:p w:rsidR="003C3142" w:rsidRPr="003C3142" w:rsidRDefault="009E5BCF"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посещение </w:t>
      </w:r>
      <w:r w:rsidR="003C3142" w:rsidRPr="003C3142">
        <w:rPr>
          <w:rFonts w:ascii="Times New Roman" w:eastAsia="Times New Roman" w:hAnsi="Times New Roman" w:cs="Times New Roman"/>
          <w:color w:val="000000"/>
          <w:sz w:val="24"/>
          <w:szCs w:val="24"/>
          <w:lang w:eastAsia="ru-RU"/>
        </w:rPr>
        <w:t>ОД в группах;</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выполнение годового плана работы, решений, принятых на заседаниях педсовета.</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lastRenderedPageBreak/>
        <w:t>По завершению различных видов контроля проводятся обсуждения, даются рекомендации, проводится выявление и внедрение передового опыта, готовятся стенды, папки-передвижки, посвященных семейному воспитанию, продуктивной деятельности дошкольников и т.п.</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В  кабинете создаётся банк методических разработок, цель которых  оказывать помощь воспитателям  в подготовке к занятиям, помогающей готовиться к выступлениям на педсоветах.</w:t>
      </w:r>
    </w:p>
    <w:p w:rsidR="003C3142" w:rsidRPr="003C3142"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В кабинете работа организована так, чтобы педагоги могли  посоветоваться, получить консультацию.</w:t>
      </w:r>
    </w:p>
    <w:p w:rsidR="00E076D2" w:rsidRPr="009E5BCF" w:rsidRDefault="003C3142" w:rsidP="009D3D4D">
      <w:pPr>
        <w:shd w:val="clear" w:color="auto" w:fill="FFFFFF"/>
        <w:spacing w:after="0" w:line="240" w:lineRule="auto"/>
        <w:ind w:firstLine="360"/>
        <w:jc w:val="both"/>
        <w:rPr>
          <w:rFonts w:ascii="Calibri" w:eastAsia="Times New Roman" w:hAnsi="Calibri" w:cs="Times New Roman"/>
          <w:color w:val="000000"/>
          <w:sz w:val="24"/>
          <w:szCs w:val="24"/>
          <w:lang w:eastAsia="ru-RU"/>
        </w:rPr>
      </w:pPr>
      <w:r w:rsidRPr="003C3142">
        <w:rPr>
          <w:rFonts w:ascii="Times New Roman" w:eastAsia="Times New Roman" w:hAnsi="Times New Roman" w:cs="Times New Roman"/>
          <w:color w:val="000000"/>
          <w:sz w:val="24"/>
          <w:szCs w:val="24"/>
          <w:lang w:eastAsia="ru-RU"/>
        </w:rPr>
        <w:t>         Таким образом, по результатам оценки деятельности  кабинета старшего воспитателя намечены пути развития методической службы:</w:t>
      </w:r>
    </w:p>
    <w:p w:rsidR="002C427D" w:rsidRPr="009E5BCF" w:rsidRDefault="003D02F5" w:rsidP="009D3D4D">
      <w:pPr>
        <w:numPr>
          <w:ilvl w:val="0"/>
          <w:numId w:val="2"/>
        </w:numPr>
        <w:spacing w:after="0" w:line="240" w:lineRule="auto"/>
        <w:ind w:firstLine="360"/>
        <w:jc w:val="both"/>
        <w:rPr>
          <w:rFonts w:ascii="Times New Roman" w:hAnsi="Times New Roman" w:cs="Times New Roman"/>
          <w:sz w:val="24"/>
          <w:szCs w:val="24"/>
        </w:rPr>
      </w:pPr>
      <w:proofErr w:type="gramStart"/>
      <w:r w:rsidRPr="009E5BCF">
        <w:rPr>
          <w:rFonts w:ascii="Times New Roman" w:hAnsi="Times New Roman" w:cs="Times New Roman"/>
          <w:bCs/>
          <w:iCs/>
          <w:sz w:val="24"/>
          <w:szCs w:val="24"/>
        </w:rPr>
        <w:t xml:space="preserve">продолжить оказание методической поддержки педагогов в использовании компьютерных технологий, </w:t>
      </w:r>
      <w:proofErr w:type="spellStart"/>
      <w:r w:rsidRPr="009E5BCF">
        <w:rPr>
          <w:rFonts w:ascii="Times New Roman" w:hAnsi="Times New Roman" w:cs="Times New Roman"/>
          <w:bCs/>
          <w:iCs/>
          <w:sz w:val="24"/>
          <w:szCs w:val="24"/>
        </w:rPr>
        <w:t>мультимедийных</w:t>
      </w:r>
      <w:proofErr w:type="spellEnd"/>
      <w:r w:rsidRPr="009E5BCF">
        <w:rPr>
          <w:rFonts w:ascii="Times New Roman" w:hAnsi="Times New Roman" w:cs="Times New Roman"/>
          <w:bCs/>
          <w:iCs/>
          <w:sz w:val="24"/>
          <w:szCs w:val="24"/>
        </w:rPr>
        <w:t xml:space="preserve"> технологий в образовательном процесс;</w:t>
      </w:r>
      <w:proofErr w:type="gramEnd"/>
    </w:p>
    <w:p w:rsidR="002C427D" w:rsidRPr="009E5BCF" w:rsidRDefault="003D02F5" w:rsidP="009D3D4D">
      <w:pPr>
        <w:numPr>
          <w:ilvl w:val="0"/>
          <w:numId w:val="2"/>
        </w:numPr>
        <w:spacing w:after="0" w:line="240" w:lineRule="auto"/>
        <w:ind w:firstLine="360"/>
        <w:jc w:val="both"/>
        <w:rPr>
          <w:rFonts w:ascii="Times New Roman" w:hAnsi="Times New Roman" w:cs="Times New Roman"/>
          <w:sz w:val="24"/>
          <w:szCs w:val="24"/>
        </w:rPr>
      </w:pPr>
      <w:r w:rsidRPr="009E5BCF">
        <w:rPr>
          <w:rFonts w:ascii="Times New Roman" w:hAnsi="Times New Roman" w:cs="Times New Roman"/>
          <w:bCs/>
          <w:iCs/>
          <w:sz w:val="24"/>
          <w:szCs w:val="24"/>
        </w:rPr>
        <w:t xml:space="preserve"> внедрить ИКТ в образовательный процесс МДОАУ;</w:t>
      </w:r>
    </w:p>
    <w:p w:rsidR="002C427D" w:rsidRPr="009E5BCF" w:rsidRDefault="003D02F5" w:rsidP="009D3D4D">
      <w:pPr>
        <w:numPr>
          <w:ilvl w:val="0"/>
          <w:numId w:val="2"/>
        </w:numPr>
        <w:spacing w:after="0" w:line="240" w:lineRule="auto"/>
        <w:ind w:firstLine="360"/>
        <w:jc w:val="both"/>
        <w:rPr>
          <w:rFonts w:ascii="Times New Roman" w:hAnsi="Times New Roman" w:cs="Times New Roman"/>
          <w:sz w:val="24"/>
          <w:szCs w:val="24"/>
        </w:rPr>
      </w:pPr>
      <w:r w:rsidRPr="009E5BCF">
        <w:rPr>
          <w:rFonts w:ascii="Times New Roman" w:hAnsi="Times New Roman" w:cs="Times New Roman"/>
          <w:bCs/>
          <w:iCs/>
          <w:sz w:val="24"/>
          <w:szCs w:val="24"/>
        </w:rPr>
        <w:t xml:space="preserve"> сформировать компьютерный банк передового педагогического опыта и педагогической информации</w:t>
      </w:r>
      <w:r w:rsidR="009D3D4D">
        <w:rPr>
          <w:rFonts w:ascii="Times New Roman" w:hAnsi="Times New Roman" w:cs="Times New Roman"/>
          <w:bCs/>
          <w:iCs/>
          <w:sz w:val="24"/>
          <w:szCs w:val="24"/>
        </w:rPr>
        <w:t>.</w:t>
      </w:r>
    </w:p>
    <w:p w:rsidR="009D3D4D" w:rsidRPr="009D3D4D" w:rsidRDefault="009D3D4D" w:rsidP="009D3D4D">
      <w:pPr>
        <w:pStyle w:val="a4"/>
        <w:numPr>
          <w:ilvl w:val="0"/>
          <w:numId w:val="2"/>
        </w:numPr>
        <w:shd w:val="clear" w:color="auto" w:fill="FFFFFF"/>
        <w:spacing w:after="0" w:line="0" w:lineRule="auto"/>
        <w:textAlignment w:val="baseline"/>
        <w:rPr>
          <w:rFonts w:ascii="ff1" w:eastAsia="Times New Roman" w:hAnsi="ff1" w:cs="Times New Roman"/>
          <w:color w:val="000000"/>
          <w:sz w:val="84"/>
          <w:szCs w:val="84"/>
          <w:lang w:eastAsia="ru-RU"/>
        </w:rPr>
      </w:pPr>
      <w:r w:rsidRPr="009D3D4D">
        <w:rPr>
          <w:rFonts w:ascii="ff1" w:eastAsia="Times New Roman" w:hAnsi="ff1" w:cs="Times New Roman"/>
          <w:color w:val="000000"/>
          <w:sz w:val="84"/>
          <w:szCs w:val="84"/>
          <w:lang w:eastAsia="ru-RU"/>
        </w:rPr>
        <w:t xml:space="preserve">Таким </w:t>
      </w:r>
      <w:r w:rsidRPr="009D3D4D">
        <w:rPr>
          <w:rFonts w:ascii="ff1" w:eastAsia="Times New Roman" w:hAnsi="ff1" w:cs="Times New Roman"/>
          <w:color w:val="000000"/>
          <w:sz w:val="84"/>
          <w:lang w:eastAsia="ru-RU"/>
        </w:rPr>
        <w:t xml:space="preserve"> </w:t>
      </w:r>
      <w:r w:rsidRPr="009D3D4D">
        <w:rPr>
          <w:rFonts w:ascii="ff1" w:eastAsia="Times New Roman" w:hAnsi="ff1" w:cs="Times New Roman"/>
          <w:color w:val="000000"/>
          <w:sz w:val="84"/>
          <w:szCs w:val="84"/>
          <w:lang w:eastAsia="ru-RU"/>
        </w:rPr>
        <w:t xml:space="preserve">образом, </w:t>
      </w:r>
      <w:r w:rsidRPr="009D3D4D">
        <w:rPr>
          <w:rFonts w:ascii="ff1" w:eastAsia="Times New Roman" w:hAnsi="ff1" w:cs="Times New Roman"/>
          <w:color w:val="000000"/>
          <w:sz w:val="84"/>
          <w:lang w:eastAsia="ru-RU"/>
        </w:rPr>
        <w:t xml:space="preserve"> </w:t>
      </w:r>
      <w:r w:rsidRPr="009D3D4D">
        <w:rPr>
          <w:rFonts w:ascii="ff5" w:eastAsia="Times New Roman" w:hAnsi="ff5" w:cs="Times New Roman"/>
          <w:color w:val="000000"/>
          <w:sz w:val="84"/>
          <w:lang w:eastAsia="ru-RU"/>
        </w:rPr>
        <w:t xml:space="preserve">методический  кабинет  </w:t>
      </w:r>
      <w:r w:rsidRPr="009D3D4D">
        <w:rPr>
          <w:rFonts w:ascii="ff4" w:eastAsia="Times New Roman" w:hAnsi="ff4" w:cs="Times New Roman"/>
          <w:color w:val="000000"/>
          <w:sz w:val="84"/>
          <w:lang w:eastAsia="ru-RU"/>
        </w:rPr>
        <w:t xml:space="preserve">- </w:t>
      </w:r>
      <w:r w:rsidRPr="009D3D4D">
        <w:rPr>
          <w:rFonts w:ascii="ff5" w:eastAsia="Times New Roman" w:hAnsi="ff5" w:cs="Times New Roman"/>
          <w:color w:val="000000"/>
          <w:sz w:val="84"/>
          <w:lang w:eastAsia="ru-RU"/>
        </w:rPr>
        <w:t xml:space="preserve">«копилка  традиций  детсада», </w:t>
      </w:r>
    </w:p>
    <w:p w:rsidR="009D3D4D" w:rsidRPr="009D3D4D" w:rsidRDefault="009D3D4D" w:rsidP="009D3D4D">
      <w:pPr>
        <w:pStyle w:val="a4"/>
        <w:numPr>
          <w:ilvl w:val="0"/>
          <w:numId w:val="2"/>
        </w:numPr>
        <w:shd w:val="clear" w:color="auto" w:fill="FFFFFF"/>
        <w:spacing w:after="0" w:line="0" w:lineRule="auto"/>
        <w:textAlignment w:val="baseline"/>
        <w:rPr>
          <w:rFonts w:ascii="ff5" w:eastAsia="Times New Roman" w:hAnsi="ff5" w:cs="Times New Roman"/>
          <w:color w:val="000000"/>
          <w:sz w:val="84"/>
          <w:szCs w:val="84"/>
          <w:lang w:eastAsia="ru-RU"/>
        </w:rPr>
      </w:pPr>
      <w:r w:rsidRPr="009D3D4D">
        <w:rPr>
          <w:rFonts w:ascii="ff5" w:eastAsia="Times New Roman" w:hAnsi="ff5" w:cs="Times New Roman"/>
          <w:color w:val="000000"/>
          <w:sz w:val="84"/>
          <w:szCs w:val="84"/>
          <w:lang w:eastAsia="ru-RU"/>
        </w:rPr>
        <w:t xml:space="preserve">центр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сбора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педагогической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информации,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«мозг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дошкольного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учреждения», </w:t>
      </w:r>
    </w:p>
    <w:p w:rsidR="009D3D4D" w:rsidRPr="009D3D4D" w:rsidRDefault="009D3D4D" w:rsidP="009D3D4D">
      <w:pPr>
        <w:pStyle w:val="a4"/>
        <w:numPr>
          <w:ilvl w:val="0"/>
          <w:numId w:val="2"/>
        </w:numPr>
        <w:shd w:val="clear" w:color="auto" w:fill="FFFFFF"/>
        <w:spacing w:after="0" w:line="0" w:lineRule="auto"/>
        <w:textAlignment w:val="baseline"/>
        <w:rPr>
          <w:rFonts w:ascii="ff5" w:eastAsia="Times New Roman" w:hAnsi="ff5" w:cs="Times New Roman"/>
          <w:color w:val="000000"/>
          <w:sz w:val="84"/>
          <w:szCs w:val="84"/>
          <w:lang w:eastAsia="ru-RU"/>
        </w:rPr>
      </w:pPr>
      <w:r w:rsidRPr="009D3D4D">
        <w:rPr>
          <w:rFonts w:ascii="ff5" w:eastAsia="Times New Roman" w:hAnsi="ff5" w:cs="Times New Roman"/>
          <w:color w:val="000000"/>
          <w:sz w:val="84"/>
          <w:szCs w:val="84"/>
          <w:lang w:eastAsia="ru-RU"/>
        </w:rPr>
        <w:t xml:space="preserve">лаборатория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творческого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труда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воспитателей,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чтобы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каждый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приход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сюда </w:t>
      </w:r>
    </w:p>
    <w:p w:rsidR="009D3D4D" w:rsidRPr="009D3D4D" w:rsidRDefault="009D3D4D" w:rsidP="009D3D4D">
      <w:pPr>
        <w:pStyle w:val="a4"/>
        <w:numPr>
          <w:ilvl w:val="0"/>
          <w:numId w:val="2"/>
        </w:numPr>
        <w:shd w:val="clear" w:color="auto" w:fill="FFFFFF"/>
        <w:spacing w:after="0" w:line="0" w:lineRule="auto"/>
        <w:textAlignment w:val="baseline"/>
        <w:rPr>
          <w:rFonts w:ascii="ff5" w:eastAsia="Times New Roman" w:hAnsi="ff5" w:cs="Times New Roman"/>
          <w:color w:val="000000"/>
          <w:sz w:val="84"/>
          <w:szCs w:val="84"/>
          <w:lang w:eastAsia="ru-RU"/>
        </w:rPr>
      </w:pPr>
      <w:r w:rsidRPr="009D3D4D">
        <w:rPr>
          <w:rFonts w:ascii="ff5" w:eastAsia="Times New Roman" w:hAnsi="ff5" w:cs="Times New Roman"/>
          <w:color w:val="000000"/>
          <w:sz w:val="84"/>
          <w:szCs w:val="84"/>
          <w:lang w:eastAsia="ru-RU"/>
        </w:rPr>
        <w:t>приносил им новые знания, новые мысли и идеи, обогащал их опыт.</w:t>
      </w:r>
    </w:p>
    <w:p w:rsidR="009D3D4D" w:rsidRPr="009D3D4D" w:rsidRDefault="009D3D4D" w:rsidP="009D3D4D">
      <w:pPr>
        <w:pStyle w:val="a4"/>
        <w:numPr>
          <w:ilvl w:val="0"/>
          <w:numId w:val="2"/>
        </w:numPr>
        <w:shd w:val="clear" w:color="auto" w:fill="FFFFFF"/>
        <w:spacing w:after="0" w:line="0" w:lineRule="auto"/>
        <w:textAlignment w:val="baseline"/>
        <w:rPr>
          <w:rFonts w:ascii="ff1" w:eastAsia="Times New Roman" w:hAnsi="ff1" w:cs="Times New Roman"/>
          <w:color w:val="000000"/>
          <w:sz w:val="84"/>
          <w:szCs w:val="84"/>
          <w:lang w:eastAsia="ru-RU"/>
        </w:rPr>
      </w:pPr>
      <w:r w:rsidRPr="009D3D4D">
        <w:rPr>
          <w:rFonts w:ascii="ff1" w:eastAsia="Times New Roman" w:hAnsi="ff1" w:cs="Times New Roman"/>
          <w:color w:val="000000"/>
          <w:sz w:val="84"/>
          <w:szCs w:val="84"/>
          <w:lang w:eastAsia="ru-RU"/>
        </w:rPr>
        <w:t xml:space="preserve">Таким </w:t>
      </w:r>
      <w:r w:rsidRPr="009D3D4D">
        <w:rPr>
          <w:rFonts w:ascii="ff1" w:eastAsia="Times New Roman" w:hAnsi="ff1" w:cs="Times New Roman"/>
          <w:color w:val="000000"/>
          <w:sz w:val="84"/>
          <w:lang w:eastAsia="ru-RU"/>
        </w:rPr>
        <w:t xml:space="preserve"> </w:t>
      </w:r>
      <w:r w:rsidRPr="009D3D4D">
        <w:rPr>
          <w:rFonts w:ascii="ff1" w:eastAsia="Times New Roman" w:hAnsi="ff1" w:cs="Times New Roman"/>
          <w:color w:val="000000"/>
          <w:sz w:val="84"/>
          <w:szCs w:val="84"/>
          <w:lang w:eastAsia="ru-RU"/>
        </w:rPr>
        <w:t xml:space="preserve">образом, </w:t>
      </w:r>
      <w:r w:rsidRPr="009D3D4D">
        <w:rPr>
          <w:rFonts w:ascii="ff1" w:eastAsia="Times New Roman" w:hAnsi="ff1" w:cs="Times New Roman"/>
          <w:color w:val="000000"/>
          <w:sz w:val="84"/>
          <w:lang w:eastAsia="ru-RU"/>
        </w:rPr>
        <w:t xml:space="preserve"> </w:t>
      </w:r>
      <w:r w:rsidRPr="009D3D4D">
        <w:rPr>
          <w:rFonts w:ascii="ff5" w:eastAsia="Times New Roman" w:hAnsi="ff5" w:cs="Times New Roman"/>
          <w:color w:val="000000"/>
          <w:sz w:val="84"/>
          <w:lang w:eastAsia="ru-RU"/>
        </w:rPr>
        <w:t xml:space="preserve">методический  кабинет  </w:t>
      </w:r>
      <w:r w:rsidRPr="009D3D4D">
        <w:rPr>
          <w:rFonts w:ascii="ff4" w:eastAsia="Times New Roman" w:hAnsi="ff4" w:cs="Times New Roman"/>
          <w:color w:val="000000"/>
          <w:sz w:val="84"/>
          <w:lang w:eastAsia="ru-RU"/>
        </w:rPr>
        <w:t xml:space="preserve">- </w:t>
      </w:r>
      <w:r w:rsidRPr="009D3D4D">
        <w:rPr>
          <w:rFonts w:ascii="ff5" w:eastAsia="Times New Roman" w:hAnsi="ff5" w:cs="Times New Roman"/>
          <w:color w:val="000000"/>
          <w:sz w:val="84"/>
          <w:lang w:eastAsia="ru-RU"/>
        </w:rPr>
        <w:t xml:space="preserve">«копилка  традиций  детсада», </w:t>
      </w:r>
    </w:p>
    <w:p w:rsidR="009D3D4D" w:rsidRPr="009D3D4D" w:rsidRDefault="009D3D4D" w:rsidP="009D3D4D">
      <w:pPr>
        <w:pStyle w:val="a4"/>
        <w:numPr>
          <w:ilvl w:val="0"/>
          <w:numId w:val="2"/>
        </w:numPr>
        <w:shd w:val="clear" w:color="auto" w:fill="FFFFFF"/>
        <w:spacing w:after="0" w:line="0" w:lineRule="auto"/>
        <w:textAlignment w:val="baseline"/>
        <w:rPr>
          <w:rFonts w:ascii="ff5" w:eastAsia="Times New Roman" w:hAnsi="ff5" w:cs="Times New Roman"/>
          <w:color w:val="000000"/>
          <w:sz w:val="84"/>
          <w:szCs w:val="84"/>
          <w:lang w:eastAsia="ru-RU"/>
        </w:rPr>
      </w:pPr>
      <w:r w:rsidRPr="009D3D4D">
        <w:rPr>
          <w:rFonts w:ascii="ff5" w:eastAsia="Times New Roman" w:hAnsi="ff5" w:cs="Times New Roman"/>
          <w:color w:val="000000"/>
          <w:sz w:val="84"/>
          <w:szCs w:val="84"/>
          <w:lang w:eastAsia="ru-RU"/>
        </w:rPr>
        <w:t xml:space="preserve">центр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сбора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педагогической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информации,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«мозг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дошкольного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учреждения», </w:t>
      </w:r>
    </w:p>
    <w:p w:rsidR="009D3D4D" w:rsidRPr="009D3D4D" w:rsidRDefault="009D3D4D" w:rsidP="009D3D4D">
      <w:pPr>
        <w:pStyle w:val="a4"/>
        <w:numPr>
          <w:ilvl w:val="0"/>
          <w:numId w:val="2"/>
        </w:numPr>
        <w:shd w:val="clear" w:color="auto" w:fill="FFFFFF"/>
        <w:spacing w:after="0" w:line="0" w:lineRule="auto"/>
        <w:textAlignment w:val="baseline"/>
        <w:rPr>
          <w:rFonts w:ascii="ff5" w:eastAsia="Times New Roman" w:hAnsi="ff5" w:cs="Times New Roman"/>
          <w:color w:val="000000"/>
          <w:sz w:val="84"/>
          <w:szCs w:val="84"/>
          <w:lang w:eastAsia="ru-RU"/>
        </w:rPr>
      </w:pPr>
      <w:r w:rsidRPr="009D3D4D">
        <w:rPr>
          <w:rFonts w:ascii="ff5" w:eastAsia="Times New Roman" w:hAnsi="ff5" w:cs="Times New Roman"/>
          <w:color w:val="000000"/>
          <w:sz w:val="84"/>
          <w:szCs w:val="84"/>
          <w:lang w:eastAsia="ru-RU"/>
        </w:rPr>
        <w:t xml:space="preserve">лаборатория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творческого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труда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воспитателей,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чтобы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каждый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приход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сюда </w:t>
      </w:r>
    </w:p>
    <w:p w:rsidR="009D3D4D" w:rsidRPr="009D3D4D" w:rsidRDefault="009D3D4D" w:rsidP="009D3D4D">
      <w:pPr>
        <w:pStyle w:val="a4"/>
        <w:numPr>
          <w:ilvl w:val="0"/>
          <w:numId w:val="2"/>
        </w:numPr>
        <w:shd w:val="clear" w:color="auto" w:fill="FFFFFF"/>
        <w:spacing w:after="0" w:line="0" w:lineRule="auto"/>
        <w:textAlignment w:val="baseline"/>
        <w:rPr>
          <w:rFonts w:ascii="ff5" w:eastAsia="Times New Roman" w:hAnsi="ff5" w:cs="Times New Roman"/>
          <w:color w:val="000000"/>
          <w:sz w:val="84"/>
          <w:szCs w:val="84"/>
          <w:lang w:eastAsia="ru-RU"/>
        </w:rPr>
      </w:pPr>
      <w:r w:rsidRPr="009D3D4D">
        <w:rPr>
          <w:rFonts w:ascii="ff5" w:eastAsia="Times New Roman" w:hAnsi="ff5" w:cs="Times New Roman"/>
          <w:color w:val="000000"/>
          <w:sz w:val="84"/>
          <w:szCs w:val="84"/>
          <w:lang w:eastAsia="ru-RU"/>
        </w:rPr>
        <w:t>приносил им новые знания, новые мысли и идеи, обогащал их опыт.</w:t>
      </w:r>
    </w:p>
    <w:p w:rsidR="009D3D4D" w:rsidRPr="009D3D4D" w:rsidRDefault="009D3D4D" w:rsidP="009D3D4D">
      <w:pPr>
        <w:suppressAutoHyphens/>
        <w:spacing w:after="0" w:line="240" w:lineRule="auto"/>
        <w:ind w:firstLine="567"/>
        <w:jc w:val="both"/>
        <w:rPr>
          <w:rFonts w:ascii="Times New Roman" w:eastAsia="Times New Roman" w:hAnsi="Times New Roman" w:cs="Times New Roman"/>
          <w:sz w:val="24"/>
          <w:szCs w:val="24"/>
        </w:rPr>
      </w:pPr>
      <w:r w:rsidRPr="009D3D4D">
        <w:rPr>
          <w:rFonts w:ascii="Times New Roman" w:eastAsia="Times New Roman" w:hAnsi="Times New Roman" w:cs="Times New Roman"/>
          <w:b/>
          <w:sz w:val="24"/>
          <w:szCs w:val="24"/>
        </w:rPr>
        <w:t xml:space="preserve">Таким образом, </w:t>
      </w:r>
      <w:r w:rsidRPr="009D3D4D">
        <w:rPr>
          <w:rFonts w:ascii="Times New Roman" w:eastAsia="Times New Roman" w:hAnsi="Times New Roman" w:cs="Times New Roman"/>
          <w:sz w:val="24"/>
          <w:szCs w:val="24"/>
        </w:rPr>
        <w:t>методический кабинет - «копилка традиций детсада», центр сбора педагогической информации, «мозг дошкольного учреждения», лаборатория творческого труда воспитателей, чтобы каждый приход сюда приносил им новые знания, новые мысли и идеи, обогащал их опыт.</w:t>
      </w:r>
    </w:p>
    <w:p w:rsidR="009D3D4D" w:rsidRDefault="009D3D4D" w:rsidP="00A7210F">
      <w:pPr>
        <w:spacing w:after="0" w:line="240" w:lineRule="auto"/>
        <w:jc w:val="both"/>
        <w:rPr>
          <w:rFonts w:ascii="Times New Roman" w:hAnsi="Times New Roman" w:cs="Times New Roman"/>
          <w:sz w:val="24"/>
          <w:szCs w:val="24"/>
        </w:rPr>
      </w:pPr>
    </w:p>
    <w:p w:rsidR="009D3D4D" w:rsidRPr="009D3D4D" w:rsidRDefault="009D3D4D" w:rsidP="009D3D4D">
      <w:pPr>
        <w:shd w:val="clear" w:color="auto" w:fill="FFFFFF"/>
        <w:spacing w:after="0" w:line="0" w:lineRule="auto"/>
        <w:textAlignment w:val="baseline"/>
        <w:rPr>
          <w:rFonts w:ascii="ff1" w:eastAsia="Times New Roman" w:hAnsi="ff1" w:cs="Times New Roman"/>
          <w:color w:val="000000"/>
          <w:sz w:val="84"/>
          <w:szCs w:val="84"/>
          <w:lang w:eastAsia="ru-RU"/>
        </w:rPr>
      </w:pPr>
      <w:r w:rsidRPr="009D3D4D">
        <w:rPr>
          <w:rFonts w:ascii="ff1" w:eastAsia="Times New Roman" w:hAnsi="ff1" w:cs="Times New Roman"/>
          <w:color w:val="000000"/>
          <w:sz w:val="84"/>
          <w:szCs w:val="84"/>
          <w:lang w:eastAsia="ru-RU"/>
        </w:rPr>
        <w:t xml:space="preserve">Таким </w:t>
      </w:r>
      <w:r w:rsidRPr="009D3D4D">
        <w:rPr>
          <w:rFonts w:ascii="ff1" w:eastAsia="Times New Roman" w:hAnsi="ff1" w:cs="Times New Roman"/>
          <w:color w:val="000000"/>
          <w:sz w:val="84"/>
          <w:lang w:eastAsia="ru-RU"/>
        </w:rPr>
        <w:t xml:space="preserve"> </w:t>
      </w:r>
      <w:r w:rsidRPr="009D3D4D">
        <w:rPr>
          <w:rFonts w:ascii="ff1" w:eastAsia="Times New Roman" w:hAnsi="ff1" w:cs="Times New Roman"/>
          <w:color w:val="000000"/>
          <w:sz w:val="84"/>
          <w:szCs w:val="84"/>
          <w:lang w:eastAsia="ru-RU"/>
        </w:rPr>
        <w:t xml:space="preserve">образом, </w:t>
      </w:r>
      <w:r w:rsidRPr="009D3D4D">
        <w:rPr>
          <w:rFonts w:ascii="ff1" w:eastAsia="Times New Roman" w:hAnsi="ff1" w:cs="Times New Roman"/>
          <w:color w:val="000000"/>
          <w:sz w:val="84"/>
          <w:lang w:eastAsia="ru-RU"/>
        </w:rPr>
        <w:t xml:space="preserve"> </w:t>
      </w:r>
      <w:r w:rsidRPr="009D3D4D">
        <w:rPr>
          <w:rFonts w:ascii="ff5" w:eastAsia="Times New Roman" w:hAnsi="ff5" w:cs="Times New Roman"/>
          <w:color w:val="000000"/>
          <w:sz w:val="84"/>
          <w:lang w:eastAsia="ru-RU"/>
        </w:rPr>
        <w:t xml:space="preserve">методический  кабинет  </w:t>
      </w:r>
      <w:r w:rsidRPr="009D3D4D">
        <w:rPr>
          <w:rFonts w:ascii="ff4" w:eastAsia="Times New Roman" w:hAnsi="ff4" w:cs="Times New Roman"/>
          <w:color w:val="000000"/>
          <w:sz w:val="84"/>
          <w:lang w:eastAsia="ru-RU"/>
        </w:rPr>
        <w:t xml:space="preserve">- </w:t>
      </w:r>
      <w:r w:rsidRPr="009D3D4D">
        <w:rPr>
          <w:rFonts w:ascii="ff5" w:eastAsia="Times New Roman" w:hAnsi="ff5" w:cs="Times New Roman"/>
          <w:color w:val="000000"/>
          <w:sz w:val="84"/>
          <w:lang w:eastAsia="ru-RU"/>
        </w:rPr>
        <w:t xml:space="preserve">«копилка  традиций  детсада», </w:t>
      </w:r>
    </w:p>
    <w:p w:rsidR="009D3D4D" w:rsidRPr="009D3D4D" w:rsidRDefault="009D3D4D" w:rsidP="009D3D4D">
      <w:pPr>
        <w:shd w:val="clear" w:color="auto" w:fill="FFFFFF"/>
        <w:spacing w:after="0" w:line="0" w:lineRule="auto"/>
        <w:textAlignment w:val="baseline"/>
        <w:rPr>
          <w:rFonts w:ascii="ff5" w:eastAsia="Times New Roman" w:hAnsi="ff5" w:cs="Times New Roman"/>
          <w:color w:val="000000"/>
          <w:sz w:val="84"/>
          <w:szCs w:val="84"/>
          <w:lang w:eastAsia="ru-RU"/>
        </w:rPr>
      </w:pPr>
      <w:r w:rsidRPr="009D3D4D">
        <w:rPr>
          <w:rFonts w:ascii="ff5" w:eastAsia="Times New Roman" w:hAnsi="ff5" w:cs="Times New Roman"/>
          <w:color w:val="000000"/>
          <w:sz w:val="84"/>
          <w:szCs w:val="84"/>
          <w:lang w:eastAsia="ru-RU"/>
        </w:rPr>
        <w:t xml:space="preserve">центр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сбора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педагогической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информации,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«мозг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дошкольного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учреждения», </w:t>
      </w:r>
    </w:p>
    <w:p w:rsidR="009D3D4D" w:rsidRPr="009D3D4D" w:rsidRDefault="009D3D4D" w:rsidP="009D3D4D">
      <w:pPr>
        <w:shd w:val="clear" w:color="auto" w:fill="FFFFFF"/>
        <w:spacing w:after="0" w:line="0" w:lineRule="auto"/>
        <w:textAlignment w:val="baseline"/>
        <w:rPr>
          <w:rFonts w:ascii="ff5" w:eastAsia="Times New Roman" w:hAnsi="ff5" w:cs="Times New Roman"/>
          <w:color w:val="000000"/>
          <w:sz w:val="84"/>
          <w:szCs w:val="84"/>
          <w:lang w:eastAsia="ru-RU"/>
        </w:rPr>
      </w:pPr>
      <w:r w:rsidRPr="009D3D4D">
        <w:rPr>
          <w:rFonts w:ascii="ff5" w:eastAsia="Times New Roman" w:hAnsi="ff5" w:cs="Times New Roman"/>
          <w:color w:val="000000"/>
          <w:sz w:val="84"/>
          <w:szCs w:val="84"/>
          <w:lang w:eastAsia="ru-RU"/>
        </w:rPr>
        <w:t xml:space="preserve">лаборатория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творческого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труда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воспитателей,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чтобы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каждый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приход </w:t>
      </w:r>
      <w:r w:rsidRPr="009D3D4D">
        <w:rPr>
          <w:rFonts w:ascii="ff5" w:eastAsia="Times New Roman" w:hAnsi="ff5" w:cs="Times New Roman"/>
          <w:color w:val="000000"/>
          <w:sz w:val="84"/>
          <w:lang w:eastAsia="ru-RU"/>
        </w:rPr>
        <w:t xml:space="preserve"> </w:t>
      </w:r>
      <w:r w:rsidRPr="009D3D4D">
        <w:rPr>
          <w:rFonts w:ascii="ff5" w:eastAsia="Times New Roman" w:hAnsi="ff5" w:cs="Times New Roman"/>
          <w:color w:val="000000"/>
          <w:sz w:val="84"/>
          <w:szCs w:val="84"/>
          <w:lang w:eastAsia="ru-RU"/>
        </w:rPr>
        <w:t xml:space="preserve">сюда </w:t>
      </w:r>
    </w:p>
    <w:p w:rsidR="009D3D4D" w:rsidRDefault="009D3D4D" w:rsidP="009D3D4D">
      <w:pPr>
        <w:shd w:val="clear" w:color="auto" w:fill="FFFFFF"/>
        <w:spacing w:after="0" w:line="0" w:lineRule="auto"/>
        <w:textAlignment w:val="baseline"/>
        <w:rPr>
          <w:rFonts w:ascii="ff5" w:eastAsia="Times New Roman" w:hAnsi="ff5" w:cs="Times New Roman"/>
          <w:color w:val="000000"/>
          <w:sz w:val="84"/>
          <w:szCs w:val="84"/>
          <w:lang w:eastAsia="ru-RU"/>
        </w:rPr>
      </w:pPr>
      <w:r w:rsidRPr="009D3D4D">
        <w:rPr>
          <w:rFonts w:ascii="ff5" w:eastAsia="Times New Roman" w:hAnsi="ff5" w:cs="Times New Roman"/>
          <w:color w:val="000000"/>
          <w:sz w:val="84"/>
          <w:szCs w:val="84"/>
          <w:lang w:eastAsia="ru-RU"/>
        </w:rPr>
        <w:t>приносил им новые знания, новые мысли и идеи, обогащал их опыт.</w:t>
      </w:r>
    </w:p>
    <w:p w:rsidR="009D3D4D" w:rsidRPr="009D3D4D" w:rsidRDefault="009D3D4D" w:rsidP="009D3D4D">
      <w:pPr>
        <w:shd w:val="clear" w:color="auto" w:fill="FFFFFF"/>
        <w:spacing w:after="0" w:line="0" w:lineRule="auto"/>
        <w:textAlignment w:val="baseline"/>
        <w:rPr>
          <w:rFonts w:ascii="ff5" w:eastAsia="Times New Roman" w:hAnsi="ff5" w:cs="Times New Roman"/>
          <w:color w:val="000000"/>
          <w:sz w:val="84"/>
          <w:szCs w:val="84"/>
          <w:lang w:eastAsia="ru-RU"/>
        </w:rPr>
      </w:pPr>
    </w:p>
    <w:p w:rsidR="009D3D4D" w:rsidRDefault="009D3D4D" w:rsidP="009D3D4D">
      <w:pPr>
        <w:tabs>
          <w:tab w:val="left" w:pos="1605"/>
        </w:tabs>
        <w:rPr>
          <w:rFonts w:ascii="Times New Roman" w:hAnsi="Times New Roman" w:cs="Times New Roman"/>
          <w:sz w:val="24"/>
          <w:szCs w:val="24"/>
        </w:rPr>
      </w:pPr>
    </w:p>
    <w:p w:rsidR="00C95A7E" w:rsidRPr="009D3D4D" w:rsidRDefault="009D3D4D" w:rsidP="009D3D4D">
      <w:pPr>
        <w:tabs>
          <w:tab w:val="left" w:pos="1605"/>
        </w:tabs>
        <w:jc w:val="right"/>
        <w:rPr>
          <w:rFonts w:ascii="Times New Roman" w:hAnsi="Times New Roman" w:cs="Times New Roman"/>
          <w:sz w:val="24"/>
          <w:szCs w:val="24"/>
        </w:rPr>
      </w:pPr>
      <w:r>
        <w:rPr>
          <w:rFonts w:ascii="Times New Roman" w:hAnsi="Times New Roman" w:cs="Times New Roman"/>
          <w:sz w:val="24"/>
          <w:szCs w:val="24"/>
        </w:rPr>
        <w:t xml:space="preserve">Старший воспитатель                                                                    </w:t>
      </w:r>
      <w:proofErr w:type="spellStart"/>
      <w:r w:rsidRPr="00E076D2">
        <w:rPr>
          <w:rFonts w:ascii="Times New Roman" w:hAnsi="Times New Roman" w:cs="Times New Roman"/>
          <w:sz w:val="24"/>
          <w:szCs w:val="24"/>
        </w:rPr>
        <w:t>Караулова</w:t>
      </w:r>
      <w:proofErr w:type="spellEnd"/>
      <w:r w:rsidRPr="00E076D2">
        <w:rPr>
          <w:rFonts w:ascii="Times New Roman" w:hAnsi="Times New Roman" w:cs="Times New Roman"/>
          <w:sz w:val="24"/>
          <w:szCs w:val="24"/>
        </w:rPr>
        <w:t xml:space="preserve"> Н</w:t>
      </w:r>
      <w:r>
        <w:rPr>
          <w:rFonts w:ascii="Times New Roman" w:hAnsi="Times New Roman" w:cs="Times New Roman"/>
          <w:sz w:val="24"/>
          <w:szCs w:val="24"/>
        </w:rPr>
        <w:t>.</w:t>
      </w:r>
      <w:r w:rsidRPr="00E076D2">
        <w:rPr>
          <w:rFonts w:ascii="Times New Roman" w:hAnsi="Times New Roman" w:cs="Times New Roman"/>
          <w:sz w:val="24"/>
          <w:szCs w:val="24"/>
        </w:rPr>
        <w:t xml:space="preserve"> Н</w:t>
      </w:r>
      <w:r>
        <w:rPr>
          <w:rFonts w:ascii="Times New Roman" w:hAnsi="Times New Roman" w:cs="Times New Roman"/>
          <w:sz w:val="24"/>
          <w:szCs w:val="24"/>
        </w:rPr>
        <w:t>.</w:t>
      </w:r>
    </w:p>
    <w:sectPr w:rsidR="00C95A7E" w:rsidRPr="009D3D4D" w:rsidSect="00F26705">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f1">
    <w:altName w:val="Times New Roman"/>
    <w:panose1 w:val="00000000000000000000"/>
    <w:charset w:val="00"/>
    <w:family w:val="roman"/>
    <w:notTrueType/>
    <w:pitch w:val="default"/>
    <w:sig w:usb0="00000000" w:usb1="00000000" w:usb2="00000000" w:usb3="00000000" w:csb0="00000000" w:csb1="00000000"/>
  </w:font>
  <w:font w:name="ff5">
    <w:altName w:val="Times New Roman"/>
    <w:panose1 w:val="00000000000000000000"/>
    <w:charset w:val="00"/>
    <w:family w:val="roman"/>
    <w:notTrueType/>
    <w:pitch w:val="default"/>
    <w:sig w:usb0="00000000" w:usb1="00000000" w:usb2="00000000" w:usb3="00000000" w:csb0="00000000" w:csb1="00000000"/>
  </w:font>
  <w:font w:name="ff4">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A10A5"/>
    <w:multiLevelType w:val="hybridMultilevel"/>
    <w:tmpl w:val="7362F684"/>
    <w:lvl w:ilvl="0" w:tplc="DAE040EA">
      <w:start w:val="1"/>
      <w:numFmt w:val="bullet"/>
      <w:lvlText w:val=""/>
      <w:lvlJc w:val="left"/>
      <w:pPr>
        <w:tabs>
          <w:tab w:val="num" w:pos="720"/>
        </w:tabs>
        <w:ind w:left="720" w:hanging="360"/>
      </w:pPr>
      <w:rPr>
        <w:rFonts w:ascii="Wingdings" w:hAnsi="Wingdings" w:hint="default"/>
      </w:rPr>
    </w:lvl>
    <w:lvl w:ilvl="1" w:tplc="A7A4DE8C" w:tentative="1">
      <w:start w:val="1"/>
      <w:numFmt w:val="bullet"/>
      <w:lvlText w:val=""/>
      <w:lvlJc w:val="left"/>
      <w:pPr>
        <w:tabs>
          <w:tab w:val="num" w:pos="1440"/>
        </w:tabs>
        <w:ind w:left="1440" w:hanging="360"/>
      </w:pPr>
      <w:rPr>
        <w:rFonts w:ascii="Wingdings" w:hAnsi="Wingdings" w:hint="default"/>
      </w:rPr>
    </w:lvl>
    <w:lvl w:ilvl="2" w:tplc="585C39D6" w:tentative="1">
      <w:start w:val="1"/>
      <w:numFmt w:val="bullet"/>
      <w:lvlText w:val=""/>
      <w:lvlJc w:val="left"/>
      <w:pPr>
        <w:tabs>
          <w:tab w:val="num" w:pos="2160"/>
        </w:tabs>
        <w:ind w:left="2160" w:hanging="360"/>
      </w:pPr>
      <w:rPr>
        <w:rFonts w:ascii="Wingdings" w:hAnsi="Wingdings" w:hint="default"/>
      </w:rPr>
    </w:lvl>
    <w:lvl w:ilvl="3" w:tplc="3362B0CC" w:tentative="1">
      <w:start w:val="1"/>
      <w:numFmt w:val="bullet"/>
      <w:lvlText w:val=""/>
      <w:lvlJc w:val="left"/>
      <w:pPr>
        <w:tabs>
          <w:tab w:val="num" w:pos="2880"/>
        </w:tabs>
        <w:ind w:left="2880" w:hanging="360"/>
      </w:pPr>
      <w:rPr>
        <w:rFonts w:ascii="Wingdings" w:hAnsi="Wingdings" w:hint="default"/>
      </w:rPr>
    </w:lvl>
    <w:lvl w:ilvl="4" w:tplc="1A9E5F02" w:tentative="1">
      <w:start w:val="1"/>
      <w:numFmt w:val="bullet"/>
      <w:lvlText w:val=""/>
      <w:lvlJc w:val="left"/>
      <w:pPr>
        <w:tabs>
          <w:tab w:val="num" w:pos="3600"/>
        </w:tabs>
        <w:ind w:left="3600" w:hanging="360"/>
      </w:pPr>
      <w:rPr>
        <w:rFonts w:ascii="Wingdings" w:hAnsi="Wingdings" w:hint="default"/>
      </w:rPr>
    </w:lvl>
    <w:lvl w:ilvl="5" w:tplc="49DE3CD0" w:tentative="1">
      <w:start w:val="1"/>
      <w:numFmt w:val="bullet"/>
      <w:lvlText w:val=""/>
      <w:lvlJc w:val="left"/>
      <w:pPr>
        <w:tabs>
          <w:tab w:val="num" w:pos="4320"/>
        </w:tabs>
        <w:ind w:left="4320" w:hanging="360"/>
      </w:pPr>
      <w:rPr>
        <w:rFonts w:ascii="Wingdings" w:hAnsi="Wingdings" w:hint="default"/>
      </w:rPr>
    </w:lvl>
    <w:lvl w:ilvl="6" w:tplc="4DF6335A" w:tentative="1">
      <w:start w:val="1"/>
      <w:numFmt w:val="bullet"/>
      <w:lvlText w:val=""/>
      <w:lvlJc w:val="left"/>
      <w:pPr>
        <w:tabs>
          <w:tab w:val="num" w:pos="5040"/>
        </w:tabs>
        <w:ind w:left="5040" w:hanging="360"/>
      </w:pPr>
      <w:rPr>
        <w:rFonts w:ascii="Wingdings" w:hAnsi="Wingdings" w:hint="default"/>
      </w:rPr>
    </w:lvl>
    <w:lvl w:ilvl="7" w:tplc="8E108D16" w:tentative="1">
      <w:start w:val="1"/>
      <w:numFmt w:val="bullet"/>
      <w:lvlText w:val=""/>
      <w:lvlJc w:val="left"/>
      <w:pPr>
        <w:tabs>
          <w:tab w:val="num" w:pos="5760"/>
        </w:tabs>
        <w:ind w:left="5760" w:hanging="360"/>
      </w:pPr>
      <w:rPr>
        <w:rFonts w:ascii="Wingdings" w:hAnsi="Wingdings" w:hint="default"/>
      </w:rPr>
    </w:lvl>
    <w:lvl w:ilvl="8" w:tplc="22C40F2C" w:tentative="1">
      <w:start w:val="1"/>
      <w:numFmt w:val="bullet"/>
      <w:lvlText w:val=""/>
      <w:lvlJc w:val="left"/>
      <w:pPr>
        <w:tabs>
          <w:tab w:val="num" w:pos="6480"/>
        </w:tabs>
        <w:ind w:left="6480" w:hanging="360"/>
      </w:pPr>
      <w:rPr>
        <w:rFonts w:ascii="Wingdings" w:hAnsi="Wingdings" w:hint="default"/>
      </w:rPr>
    </w:lvl>
  </w:abstractNum>
  <w:abstractNum w:abstractNumId="1">
    <w:nsid w:val="2426798A"/>
    <w:multiLevelType w:val="multilevel"/>
    <w:tmpl w:val="2CC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5F34B2"/>
    <w:multiLevelType w:val="hybridMultilevel"/>
    <w:tmpl w:val="BB3EC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C78027A"/>
    <w:multiLevelType w:val="hybridMultilevel"/>
    <w:tmpl w:val="491E7B58"/>
    <w:lvl w:ilvl="0" w:tplc="53520324">
      <w:start w:val="1"/>
      <w:numFmt w:val="bullet"/>
      <w:lvlText w:val=""/>
      <w:lvlJc w:val="left"/>
      <w:pPr>
        <w:tabs>
          <w:tab w:val="num" w:pos="720"/>
        </w:tabs>
        <w:ind w:left="720" w:hanging="360"/>
      </w:pPr>
      <w:rPr>
        <w:rFonts w:ascii="Wingdings" w:hAnsi="Wingdings" w:hint="default"/>
      </w:rPr>
    </w:lvl>
    <w:lvl w:ilvl="1" w:tplc="E67CE9A2" w:tentative="1">
      <w:start w:val="1"/>
      <w:numFmt w:val="bullet"/>
      <w:lvlText w:val=""/>
      <w:lvlJc w:val="left"/>
      <w:pPr>
        <w:tabs>
          <w:tab w:val="num" w:pos="1440"/>
        </w:tabs>
        <w:ind w:left="1440" w:hanging="360"/>
      </w:pPr>
      <w:rPr>
        <w:rFonts w:ascii="Wingdings" w:hAnsi="Wingdings" w:hint="default"/>
      </w:rPr>
    </w:lvl>
    <w:lvl w:ilvl="2" w:tplc="911A3026" w:tentative="1">
      <w:start w:val="1"/>
      <w:numFmt w:val="bullet"/>
      <w:lvlText w:val=""/>
      <w:lvlJc w:val="left"/>
      <w:pPr>
        <w:tabs>
          <w:tab w:val="num" w:pos="2160"/>
        </w:tabs>
        <w:ind w:left="2160" w:hanging="360"/>
      </w:pPr>
      <w:rPr>
        <w:rFonts w:ascii="Wingdings" w:hAnsi="Wingdings" w:hint="default"/>
      </w:rPr>
    </w:lvl>
    <w:lvl w:ilvl="3" w:tplc="81E22A54" w:tentative="1">
      <w:start w:val="1"/>
      <w:numFmt w:val="bullet"/>
      <w:lvlText w:val=""/>
      <w:lvlJc w:val="left"/>
      <w:pPr>
        <w:tabs>
          <w:tab w:val="num" w:pos="2880"/>
        </w:tabs>
        <w:ind w:left="2880" w:hanging="360"/>
      </w:pPr>
      <w:rPr>
        <w:rFonts w:ascii="Wingdings" w:hAnsi="Wingdings" w:hint="default"/>
      </w:rPr>
    </w:lvl>
    <w:lvl w:ilvl="4" w:tplc="42C638FE" w:tentative="1">
      <w:start w:val="1"/>
      <w:numFmt w:val="bullet"/>
      <w:lvlText w:val=""/>
      <w:lvlJc w:val="left"/>
      <w:pPr>
        <w:tabs>
          <w:tab w:val="num" w:pos="3600"/>
        </w:tabs>
        <w:ind w:left="3600" w:hanging="360"/>
      </w:pPr>
      <w:rPr>
        <w:rFonts w:ascii="Wingdings" w:hAnsi="Wingdings" w:hint="default"/>
      </w:rPr>
    </w:lvl>
    <w:lvl w:ilvl="5" w:tplc="D062B868" w:tentative="1">
      <w:start w:val="1"/>
      <w:numFmt w:val="bullet"/>
      <w:lvlText w:val=""/>
      <w:lvlJc w:val="left"/>
      <w:pPr>
        <w:tabs>
          <w:tab w:val="num" w:pos="4320"/>
        </w:tabs>
        <w:ind w:left="4320" w:hanging="360"/>
      </w:pPr>
      <w:rPr>
        <w:rFonts w:ascii="Wingdings" w:hAnsi="Wingdings" w:hint="default"/>
      </w:rPr>
    </w:lvl>
    <w:lvl w:ilvl="6" w:tplc="21CAC3DA" w:tentative="1">
      <w:start w:val="1"/>
      <w:numFmt w:val="bullet"/>
      <w:lvlText w:val=""/>
      <w:lvlJc w:val="left"/>
      <w:pPr>
        <w:tabs>
          <w:tab w:val="num" w:pos="5040"/>
        </w:tabs>
        <w:ind w:left="5040" w:hanging="360"/>
      </w:pPr>
      <w:rPr>
        <w:rFonts w:ascii="Wingdings" w:hAnsi="Wingdings" w:hint="default"/>
      </w:rPr>
    </w:lvl>
    <w:lvl w:ilvl="7" w:tplc="10AAA23C" w:tentative="1">
      <w:start w:val="1"/>
      <w:numFmt w:val="bullet"/>
      <w:lvlText w:val=""/>
      <w:lvlJc w:val="left"/>
      <w:pPr>
        <w:tabs>
          <w:tab w:val="num" w:pos="5760"/>
        </w:tabs>
        <w:ind w:left="5760" w:hanging="360"/>
      </w:pPr>
      <w:rPr>
        <w:rFonts w:ascii="Wingdings" w:hAnsi="Wingdings" w:hint="default"/>
      </w:rPr>
    </w:lvl>
    <w:lvl w:ilvl="8" w:tplc="6C5EF07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6705"/>
    <w:rsid w:val="00012F76"/>
    <w:rsid w:val="000846A7"/>
    <w:rsid w:val="00090028"/>
    <w:rsid w:val="000B0027"/>
    <w:rsid w:val="00105D20"/>
    <w:rsid w:val="00210876"/>
    <w:rsid w:val="00212AAE"/>
    <w:rsid w:val="002548FC"/>
    <w:rsid w:val="00260EDC"/>
    <w:rsid w:val="002C427D"/>
    <w:rsid w:val="003C3142"/>
    <w:rsid w:val="003C67F9"/>
    <w:rsid w:val="003C70FE"/>
    <w:rsid w:val="003D02F5"/>
    <w:rsid w:val="00447618"/>
    <w:rsid w:val="00462349"/>
    <w:rsid w:val="00546586"/>
    <w:rsid w:val="00584167"/>
    <w:rsid w:val="005B2179"/>
    <w:rsid w:val="005B594B"/>
    <w:rsid w:val="005F7BF9"/>
    <w:rsid w:val="006346C8"/>
    <w:rsid w:val="00764CAB"/>
    <w:rsid w:val="00834931"/>
    <w:rsid w:val="0087266A"/>
    <w:rsid w:val="008E551A"/>
    <w:rsid w:val="00947751"/>
    <w:rsid w:val="009D3D4D"/>
    <w:rsid w:val="009D7A8D"/>
    <w:rsid w:val="009E5BCF"/>
    <w:rsid w:val="00A7210F"/>
    <w:rsid w:val="00A7466F"/>
    <w:rsid w:val="00B04806"/>
    <w:rsid w:val="00BB2BB0"/>
    <w:rsid w:val="00C0229F"/>
    <w:rsid w:val="00C95A7E"/>
    <w:rsid w:val="00CF0E72"/>
    <w:rsid w:val="00DD3DE5"/>
    <w:rsid w:val="00E076D2"/>
    <w:rsid w:val="00E161A6"/>
    <w:rsid w:val="00EC1B40"/>
    <w:rsid w:val="00EC32E0"/>
    <w:rsid w:val="00ED16EE"/>
    <w:rsid w:val="00F267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6A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3C3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C3142"/>
  </w:style>
  <w:style w:type="paragraph" w:customStyle="1" w:styleId="c7">
    <w:name w:val="c7"/>
    <w:basedOn w:val="a"/>
    <w:rsid w:val="003C31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C3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C3142"/>
  </w:style>
  <w:style w:type="character" w:customStyle="1" w:styleId="c10">
    <w:name w:val="c10"/>
    <w:basedOn w:val="a0"/>
    <w:rsid w:val="003C3142"/>
  </w:style>
  <w:style w:type="paragraph" w:customStyle="1" w:styleId="c4">
    <w:name w:val="c4"/>
    <w:basedOn w:val="a"/>
    <w:rsid w:val="003C31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_"/>
    <w:basedOn w:val="a0"/>
    <w:rsid w:val="009D3D4D"/>
  </w:style>
  <w:style w:type="character" w:customStyle="1" w:styleId="ff5">
    <w:name w:val="ff5"/>
    <w:basedOn w:val="a0"/>
    <w:rsid w:val="009D3D4D"/>
  </w:style>
  <w:style w:type="character" w:customStyle="1" w:styleId="ff4">
    <w:name w:val="ff4"/>
    <w:basedOn w:val="a0"/>
    <w:rsid w:val="009D3D4D"/>
  </w:style>
  <w:style w:type="paragraph" w:styleId="a4">
    <w:name w:val="List Paragraph"/>
    <w:basedOn w:val="a"/>
    <w:uiPriority w:val="34"/>
    <w:qFormat/>
    <w:rsid w:val="009D3D4D"/>
    <w:pPr>
      <w:ind w:left="720"/>
      <w:contextualSpacing/>
    </w:pPr>
  </w:style>
  <w:style w:type="paragraph" w:styleId="a5">
    <w:name w:val="Normal (Web)"/>
    <w:basedOn w:val="a"/>
    <w:uiPriority w:val="99"/>
    <w:semiHidden/>
    <w:unhideWhenUsed/>
    <w:rsid w:val="00BB2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12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3385199">
      <w:bodyDiv w:val="1"/>
      <w:marLeft w:val="0"/>
      <w:marRight w:val="0"/>
      <w:marTop w:val="0"/>
      <w:marBottom w:val="0"/>
      <w:divBdr>
        <w:top w:val="none" w:sz="0" w:space="0" w:color="auto"/>
        <w:left w:val="none" w:sz="0" w:space="0" w:color="auto"/>
        <w:bottom w:val="none" w:sz="0" w:space="0" w:color="auto"/>
        <w:right w:val="none" w:sz="0" w:space="0" w:color="auto"/>
      </w:divBdr>
    </w:div>
    <w:div w:id="408306658">
      <w:bodyDiv w:val="1"/>
      <w:marLeft w:val="0"/>
      <w:marRight w:val="0"/>
      <w:marTop w:val="0"/>
      <w:marBottom w:val="0"/>
      <w:divBdr>
        <w:top w:val="none" w:sz="0" w:space="0" w:color="auto"/>
        <w:left w:val="none" w:sz="0" w:space="0" w:color="auto"/>
        <w:bottom w:val="none" w:sz="0" w:space="0" w:color="auto"/>
        <w:right w:val="none" w:sz="0" w:space="0" w:color="auto"/>
      </w:divBdr>
    </w:div>
    <w:div w:id="454832909">
      <w:bodyDiv w:val="1"/>
      <w:marLeft w:val="0"/>
      <w:marRight w:val="0"/>
      <w:marTop w:val="0"/>
      <w:marBottom w:val="0"/>
      <w:divBdr>
        <w:top w:val="none" w:sz="0" w:space="0" w:color="auto"/>
        <w:left w:val="none" w:sz="0" w:space="0" w:color="auto"/>
        <w:bottom w:val="none" w:sz="0" w:space="0" w:color="auto"/>
        <w:right w:val="none" w:sz="0" w:space="0" w:color="auto"/>
      </w:divBdr>
    </w:div>
    <w:div w:id="475070538">
      <w:bodyDiv w:val="1"/>
      <w:marLeft w:val="0"/>
      <w:marRight w:val="0"/>
      <w:marTop w:val="0"/>
      <w:marBottom w:val="0"/>
      <w:divBdr>
        <w:top w:val="none" w:sz="0" w:space="0" w:color="auto"/>
        <w:left w:val="none" w:sz="0" w:space="0" w:color="auto"/>
        <w:bottom w:val="none" w:sz="0" w:space="0" w:color="auto"/>
        <w:right w:val="none" w:sz="0" w:space="0" w:color="auto"/>
      </w:divBdr>
    </w:div>
    <w:div w:id="586615003">
      <w:bodyDiv w:val="1"/>
      <w:marLeft w:val="0"/>
      <w:marRight w:val="0"/>
      <w:marTop w:val="0"/>
      <w:marBottom w:val="0"/>
      <w:divBdr>
        <w:top w:val="none" w:sz="0" w:space="0" w:color="auto"/>
        <w:left w:val="none" w:sz="0" w:space="0" w:color="auto"/>
        <w:bottom w:val="none" w:sz="0" w:space="0" w:color="auto"/>
        <w:right w:val="none" w:sz="0" w:space="0" w:color="auto"/>
      </w:divBdr>
    </w:div>
    <w:div w:id="657348405">
      <w:bodyDiv w:val="1"/>
      <w:marLeft w:val="0"/>
      <w:marRight w:val="0"/>
      <w:marTop w:val="0"/>
      <w:marBottom w:val="0"/>
      <w:divBdr>
        <w:top w:val="none" w:sz="0" w:space="0" w:color="auto"/>
        <w:left w:val="none" w:sz="0" w:space="0" w:color="auto"/>
        <w:bottom w:val="none" w:sz="0" w:space="0" w:color="auto"/>
        <w:right w:val="none" w:sz="0" w:space="0" w:color="auto"/>
      </w:divBdr>
    </w:div>
    <w:div w:id="773286905">
      <w:bodyDiv w:val="1"/>
      <w:marLeft w:val="0"/>
      <w:marRight w:val="0"/>
      <w:marTop w:val="0"/>
      <w:marBottom w:val="0"/>
      <w:divBdr>
        <w:top w:val="none" w:sz="0" w:space="0" w:color="auto"/>
        <w:left w:val="none" w:sz="0" w:space="0" w:color="auto"/>
        <w:bottom w:val="none" w:sz="0" w:space="0" w:color="auto"/>
        <w:right w:val="none" w:sz="0" w:space="0" w:color="auto"/>
      </w:divBdr>
    </w:div>
    <w:div w:id="783958619">
      <w:bodyDiv w:val="1"/>
      <w:marLeft w:val="0"/>
      <w:marRight w:val="0"/>
      <w:marTop w:val="0"/>
      <w:marBottom w:val="0"/>
      <w:divBdr>
        <w:top w:val="none" w:sz="0" w:space="0" w:color="auto"/>
        <w:left w:val="none" w:sz="0" w:space="0" w:color="auto"/>
        <w:bottom w:val="none" w:sz="0" w:space="0" w:color="auto"/>
        <w:right w:val="none" w:sz="0" w:space="0" w:color="auto"/>
      </w:divBdr>
    </w:div>
    <w:div w:id="965549159">
      <w:bodyDiv w:val="1"/>
      <w:marLeft w:val="0"/>
      <w:marRight w:val="0"/>
      <w:marTop w:val="0"/>
      <w:marBottom w:val="0"/>
      <w:divBdr>
        <w:top w:val="none" w:sz="0" w:space="0" w:color="auto"/>
        <w:left w:val="none" w:sz="0" w:space="0" w:color="auto"/>
        <w:bottom w:val="none" w:sz="0" w:space="0" w:color="auto"/>
        <w:right w:val="none" w:sz="0" w:space="0" w:color="auto"/>
      </w:divBdr>
    </w:div>
    <w:div w:id="1307933413">
      <w:bodyDiv w:val="1"/>
      <w:marLeft w:val="0"/>
      <w:marRight w:val="0"/>
      <w:marTop w:val="0"/>
      <w:marBottom w:val="0"/>
      <w:divBdr>
        <w:top w:val="none" w:sz="0" w:space="0" w:color="auto"/>
        <w:left w:val="none" w:sz="0" w:space="0" w:color="auto"/>
        <w:bottom w:val="none" w:sz="0" w:space="0" w:color="auto"/>
        <w:right w:val="none" w:sz="0" w:space="0" w:color="auto"/>
      </w:divBdr>
    </w:div>
    <w:div w:id="1826045395">
      <w:bodyDiv w:val="1"/>
      <w:marLeft w:val="0"/>
      <w:marRight w:val="0"/>
      <w:marTop w:val="0"/>
      <w:marBottom w:val="0"/>
      <w:divBdr>
        <w:top w:val="none" w:sz="0" w:space="0" w:color="auto"/>
        <w:left w:val="none" w:sz="0" w:space="0" w:color="auto"/>
        <w:bottom w:val="none" w:sz="0" w:space="0" w:color="auto"/>
        <w:right w:val="none" w:sz="0" w:space="0" w:color="auto"/>
      </w:divBdr>
    </w:div>
    <w:div w:id="1942493035">
      <w:bodyDiv w:val="1"/>
      <w:marLeft w:val="0"/>
      <w:marRight w:val="0"/>
      <w:marTop w:val="0"/>
      <w:marBottom w:val="0"/>
      <w:divBdr>
        <w:top w:val="none" w:sz="0" w:space="0" w:color="auto"/>
        <w:left w:val="none" w:sz="0" w:space="0" w:color="auto"/>
        <w:bottom w:val="none" w:sz="0" w:space="0" w:color="auto"/>
        <w:right w:val="none" w:sz="0" w:space="0" w:color="auto"/>
      </w:divBdr>
    </w:div>
    <w:div w:id="1995521617">
      <w:bodyDiv w:val="1"/>
      <w:marLeft w:val="0"/>
      <w:marRight w:val="0"/>
      <w:marTop w:val="0"/>
      <w:marBottom w:val="0"/>
      <w:divBdr>
        <w:top w:val="none" w:sz="0" w:space="0" w:color="auto"/>
        <w:left w:val="none" w:sz="0" w:space="0" w:color="auto"/>
        <w:bottom w:val="none" w:sz="0" w:space="0" w:color="auto"/>
        <w:right w:val="none" w:sz="0" w:space="0" w:color="auto"/>
      </w:divBdr>
    </w:div>
    <w:div w:id="20014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1948</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7</cp:revision>
  <dcterms:created xsi:type="dcterms:W3CDTF">2017-04-13T05:49:00Z</dcterms:created>
  <dcterms:modified xsi:type="dcterms:W3CDTF">2021-11-15T04:59:00Z</dcterms:modified>
</cp:coreProperties>
</file>