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4F" w:rsidRDefault="001A334F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A63D7A" w:rsidRDefault="00A63D7A" w:rsidP="007A6053">
      <w:pPr>
        <w:ind w:firstLine="708"/>
        <w:jc w:val="both"/>
        <w:rPr>
          <w:sz w:val="16"/>
          <w:szCs w:val="16"/>
        </w:rPr>
      </w:pPr>
    </w:p>
    <w:p w:rsidR="00E15AA1" w:rsidRPr="000B0FD4" w:rsidRDefault="00E15AA1" w:rsidP="00A63D7A">
      <w:pPr>
        <w:ind w:firstLine="708"/>
        <w:jc w:val="center"/>
        <w:rPr>
          <w:b/>
          <w:sz w:val="28"/>
          <w:szCs w:val="28"/>
        </w:rPr>
      </w:pPr>
      <w:bookmarkStart w:id="0" w:name="sub_1067"/>
      <w:r w:rsidRPr="00E15AA1">
        <w:rPr>
          <w:b/>
          <w:sz w:val="32"/>
          <w:szCs w:val="32"/>
          <w:u w:val="single"/>
        </w:rPr>
        <w:t xml:space="preserve"> </w:t>
      </w:r>
    </w:p>
    <w:p w:rsidR="00A63D7A" w:rsidRPr="00A82287" w:rsidRDefault="00A63D7A" w:rsidP="00A63D7A">
      <w:pPr>
        <w:shd w:val="clear" w:color="auto" w:fill="00B050"/>
        <w:jc w:val="center"/>
        <w:rPr>
          <w:b/>
          <w:color w:val="0000FF"/>
          <w:sz w:val="52"/>
          <w:szCs w:val="52"/>
        </w:rPr>
      </w:pPr>
      <w:r>
        <w:rPr>
          <w:b/>
          <w:color w:val="FFFFFF"/>
          <w:sz w:val="52"/>
          <w:szCs w:val="52"/>
        </w:rPr>
        <w:t>ПАМЯТКА</w:t>
      </w:r>
    </w:p>
    <w:p w:rsidR="00E15AA1" w:rsidRPr="000B0FD4" w:rsidRDefault="00E15AA1" w:rsidP="00E15AA1">
      <w:pPr>
        <w:jc w:val="center"/>
        <w:rPr>
          <w:b/>
          <w:sz w:val="28"/>
          <w:szCs w:val="28"/>
        </w:rPr>
      </w:pPr>
    </w:p>
    <w:p w:rsidR="00683F7E" w:rsidRDefault="009D52C9" w:rsidP="00E15AA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ОБЕСПЕЧЕНИЕ ПОЖАРНОЙ БЕЗОПАСНОСТИ</w:t>
      </w:r>
    </w:p>
    <w:p w:rsidR="00E15AA1" w:rsidRPr="000B0FD4" w:rsidRDefault="00683F7E" w:rsidP="00E15AA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ОБЪЕКТАХ ОБРАЗОВАНИЯ</w:t>
      </w:r>
    </w:p>
    <w:p w:rsidR="00E15AA1" w:rsidRPr="000B0FD4" w:rsidRDefault="00E15AA1" w:rsidP="00E15AA1">
      <w:pPr>
        <w:jc w:val="center"/>
        <w:rPr>
          <w:b/>
          <w:sz w:val="28"/>
          <w:szCs w:val="28"/>
        </w:rPr>
      </w:pPr>
    </w:p>
    <w:p w:rsidR="00E15AA1" w:rsidRPr="000B0FD4" w:rsidRDefault="00E15AA1" w:rsidP="00E15AA1">
      <w:pPr>
        <w:jc w:val="center"/>
        <w:rPr>
          <w:b/>
          <w:sz w:val="28"/>
          <w:szCs w:val="28"/>
        </w:rPr>
      </w:pPr>
    </w:p>
    <w:p w:rsidR="00E15AA1" w:rsidRPr="000B0FD4" w:rsidRDefault="00ED2C1D" w:rsidP="00E15A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помощь</w:t>
      </w:r>
      <w:r w:rsidR="009D52C9">
        <w:rPr>
          <w:b/>
          <w:sz w:val="32"/>
          <w:szCs w:val="32"/>
        </w:rPr>
        <w:t xml:space="preserve"> руководителю </w:t>
      </w:r>
      <w:r w:rsidR="00683F7E">
        <w:rPr>
          <w:b/>
          <w:sz w:val="32"/>
          <w:szCs w:val="32"/>
        </w:rPr>
        <w:t>образовательного учреждения</w:t>
      </w: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Default="00E15AA1" w:rsidP="00E15AA1">
      <w:pPr>
        <w:jc w:val="center"/>
        <w:rPr>
          <w:i/>
          <w:sz w:val="32"/>
          <w:szCs w:val="32"/>
        </w:rPr>
      </w:pPr>
    </w:p>
    <w:p w:rsidR="009D52C9" w:rsidRDefault="009D52C9" w:rsidP="00E15AA1">
      <w:pPr>
        <w:jc w:val="center"/>
        <w:rPr>
          <w:i/>
          <w:sz w:val="32"/>
          <w:szCs w:val="32"/>
        </w:rPr>
      </w:pPr>
    </w:p>
    <w:p w:rsidR="00E15AA1" w:rsidRPr="000B0FD4" w:rsidRDefault="00E15AA1" w:rsidP="00E15AA1">
      <w:pPr>
        <w:jc w:val="center"/>
        <w:rPr>
          <w:i/>
          <w:sz w:val="32"/>
          <w:szCs w:val="32"/>
        </w:rPr>
      </w:pPr>
    </w:p>
    <w:p w:rsidR="00E15AA1" w:rsidRDefault="00E15AA1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Pr="000B0FD4" w:rsidRDefault="00A63D7A" w:rsidP="00E15AA1">
      <w:pPr>
        <w:jc w:val="center"/>
        <w:rPr>
          <w:i/>
          <w:sz w:val="32"/>
          <w:szCs w:val="32"/>
        </w:rPr>
      </w:pPr>
    </w:p>
    <w:p w:rsidR="00B67291" w:rsidRDefault="00B67291" w:rsidP="00E15AA1">
      <w:pPr>
        <w:jc w:val="center"/>
        <w:rPr>
          <w:i/>
          <w:sz w:val="32"/>
          <w:szCs w:val="32"/>
        </w:rPr>
      </w:pPr>
    </w:p>
    <w:p w:rsidR="009D52C9" w:rsidRDefault="009D52C9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Default="00A63D7A" w:rsidP="00E15AA1">
      <w:pPr>
        <w:jc w:val="center"/>
        <w:rPr>
          <w:i/>
          <w:sz w:val="32"/>
          <w:szCs w:val="32"/>
        </w:rPr>
      </w:pPr>
    </w:p>
    <w:p w:rsidR="00A63D7A" w:rsidRPr="000B0FD4" w:rsidRDefault="00A63D7A" w:rsidP="00E15AA1">
      <w:pPr>
        <w:jc w:val="center"/>
        <w:rPr>
          <w:i/>
          <w:sz w:val="32"/>
          <w:szCs w:val="32"/>
        </w:rPr>
      </w:pPr>
    </w:p>
    <w:p w:rsidR="00E15AA1" w:rsidRPr="00E647EA" w:rsidRDefault="00E15AA1" w:rsidP="00E15AA1">
      <w:pPr>
        <w:jc w:val="center"/>
        <w:rPr>
          <w:b/>
          <w:sz w:val="28"/>
          <w:szCs w:val="28"/>
        </w:rPr>
      </w:pPr>
      <w:r w:rsidRPr="00E647EA">
        <w:rPr>
          <w:b/>
          <w:sz w:val="28"/>
          <w:szCs w:val="28"/>
        </w:rPr>
        <w:lastRenderedPageBreak/>
        <w:t>СОДЕРЖАНИЕ</w:t>
      </w:r>
    </w:p>
    <w:p w:rsidR="00E15AA1" w:rsidRPr="00E647EA" w:rsidRDefault="00E15AA1" w:rsidP="00E15AA1">
      <w:pPr>
        <w:jc w:val="center"/>
        <w:rPr>
          <w:b/>
          <w:bCs/>
          <w:sz w:val="16"/>
          <w:szCs w:val="16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9180"/>
        <w:gridCol w:w="993"/>
      </w:tblGrid>
      <w:tr w:rsidR="00E15AA1" w:rsidRPr="00E647EA" w:rsidTr="008B4B2B">
        <w:trPr>
          <w:cantSplit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647EA" w:rsidRDefault="00E15AA1" w:rsidP="000740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647EA" w:rsidRDefault="00E15AA1" w:rsidP="0007405F">
            <w:pPr>
              <w:jc w:val="center"/>
              <w:rPr>
                <w:sz w:val="28"/>
                <w:szCs w:val="28"/>
              </w:rPr>
            </w:pPr>
            <w:r w:rsidRPr="00E647EA">
              <w:rPr>
                <w:sz w:val="28"/>
                <w:szCs w:val="28"/>
              </w:rPr>
              <w:t>Стр.</w:t>
            </w:r>
          </w:p>
        </w:tc>
      </w:tr>
      <w:tr w:rsidR="00E15AA1" w:rsidRPr="00E647EA" w:rsidTr="008B4B2B">
        <w:trPr>
          <w:cantSplit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647EA" w:rsidRDefault="00E15AA1" w:rsidP="00375962">
            <w:pPr>
              <w:numPr>
                <w:ilvl w:val="0"/>
                <w:numId w:val="11"/>
              </w:numPr>
              <w:spacing w:after="120"/>
              <w:ind w:left="958" w:hanging="357"/>
              <w:jc w:val="both"/>
              <w:rPr>
                <w:sz w:val="28"/>
                <w:szCs w:val="28"/>
              </w:rPr>
            </w:pPr>
            <w:r w:rsidRPr="00E647EA">
              <w:rPr>
                <w:sz w:val="28"/>
                <w:szCs w:val="28"/>
              </w:rPr>
              <w:t>Общ</w:t>
            </w:r>
            <w:r w:rsidR="008B4B2B">
              <w:rPr>
                <w:sz w:val="28"/>
                <w:szCs w:val="28"/>
              </w:rPr>
              <w:t>ие положения…………………………………………………</w:t>
            </w:r>
            <w:r w:rsidR="00860BE3">
              <w:rPr>
                <w:sz w:val="28"/>
                <w:szCs w:val="28"/>
              </w:rPr>
              <w:t>.</w:t>
            </w:r>
            <w:r w:rsidRPr="00E647EA">
              <w:rPr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647EA" w:rsidRDefault="000E3415" w:rsidP="000740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856CB" w:rsidRPr="00C35320" w:rsidTr="008B4B2B">
        <w:trPr>
          <w:cantSplit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56CB" w:rsidRPr="00F9482E" w:rsidRDefault="009D52C9" w:rsidP="00375962">
            <w:pPr>
              <w:spacing w:after="120"/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856CB" w:rsidRPr="00F9482E">
              <w:rPr>
                <w:sz w:val="28"/>
                <w:szCs w:val="28"/>
              </w:rPr>
              <w:t xml:space="preserve">. </w:t>
            </w:r>
            <w:r w:rsidR="008856CB" w:rsidRPr="008856CB">
              <w:rPr>
                <w:sz w:val="28"/>
              </w:rPr>
              <w:t xml:space="preserve">Проведение работы </w:t>
            </w:r>
            <w:r w:rsidR="008856CB" w:rsidRPr="008856CB">
              <w:rPr>
                <w:sz w:val="28"/>
                <w:szCs w:val="28"/>
              </w:rPr>
              <w:t>с детьми и обслуживающим персоналом объектов о</w:t>
            </w:r>
            <w:r w:rsidR="00860BE3">
              <w:rPr>
                <w:sz w:val="28"/>
                <w:szCs w:val="28"/>
              </w:rPr>
              <w:t>бразования</w:t>
            </w:r>
            <w:r w:rsidR="008856CB" w:rsidRPr="008856CB">
              <w:rPr>
                <w:sz w:val="28"/>
              </w:rPr>
              <w:t xml:space="preserve"> по повышению уровня знаний в области пожарной безопасности</w:t>
            </w:r>
            <w:r w:rsidR="008B4B2B">
              <w:rPr>
                <w:sz w:val="28"/>
              </w:rPr>
              <w:t xml:space="preserve"> ………………………………</w:t>
            </w:r>
            <w:r w:rsidR="00860BE3">
              <w:rPr>
                <w:sz w:val="28"/>
              </w:rPr>
              <w:t>………………………………...</w:t>
            </w:r>
            <w:r w:rsidR="008B4B2B">
              <w:rPr>
                <w:sz w:val="28"/>
              </w:rPr>
              <w:t>…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56CB" w:rsidRPr="00F9482E" w:rsidRDefault="00550C37" w:rsidP="004E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5AA1" w:rsidRPr="00C35320" w:rsidTr="008B4B2B">
        <w:trPr>
          <w:cantSplit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85CC7" w:rsidRDefault="00E85CC7" w:rsidP="00375962">
            <w:pPr>
              <w:shd w:val="clear" w:color="auto" w:fill="FFFFFF"/>
              <w:spacing w:after="120"/>
              <w:jc w:val="both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9D5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8B4B2B" w:rsidRPr="00E85CC7">
              <w:rPr>
                <w:bCs/>
                <w:sz w:val="28"/>
                <w:szCs w:val="28"/>
              </w:rPr>
              <w:t>Основные обязательные требования пожарной безопасности на объектах о</w:t>
            </w:r>
            <w:r w:rsidR="00860BE3">
              <w:rPr>
                <w:bCs/>
                <w:sz w:val="28"/>
                <w:szCs w:val="28"/>
              </w:rPr>
              <w:t>бразования</w:t>
            </w:r>
            <w:r w:rsidR="008B4B2B">
              <w:rPr>
                <w:bCs/>
                <w:sz w:val="28"/>
                <w:szCs w:val="28"/>
              </w:rPr>
              <w:t xml:space="preserve"> ………………………</w:t>
            </w:r>
            <w:r w:rsidR="00860BE3">
              <w:rPr>
                <w:bCs/>
                <w:sz w:val="28"/>
                <w:szCs w:val="28"/>
              </w:rPr>
              <w:t>……………………………….</w:t>
            </w:r>
            <w:r w:rsidR="008B4B2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85CC7" w:rsidRDefault="007F3C3A" w:rsidP="000740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3-9</w:t>
            </w:r>
          </w:p>
        </w:tc>
      </w:tr>
      <w:tr w:rsidR="00E15AA1" w:rsidRPr="00C35320" w:rsidTr="008B4B2B">
        <w:trPr>
          <w:cantSplit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8840AC" w:rsidRDefault="009D52C9" w:rsidP="00860BE3">
            <w:pPr>
              <w:ind w:firstLine="6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15AA1" w:rsidRPr="008840AC">
              <w:rPr>
                <w:sz w:val="28"/>
                <w:szCs w:val="28"/>
              </w:rPr>
              <w:t xml:space="preserve">. </w:t>
            </w:r>
            <w:r w:rsidR="008B4B2B">
              <w:rPr>
                <w:bCs/>
                <w:sz w:val="28"/>
                <w:szCs w:val="28"/>
              </w:rPr>
              <w:t>П</w:t>
            </w:r>
            <w:r w:rsidR="008B4B2B" w:rsidRPr="00E85CC7">
              <w:rPr>
                <w:bCs/>
                <w:sz w:val="28"/>
                <w:szCs w:val="28"/>
              </w:rPr>
              <w:t>роведение мероприятий по надзору на объектах о</w:t>
            </w:r>
            <w:r w:rsidR="00860BE3">
              <w:rPr>
                <w:bCs/>
                <w:sz w:val="28"/>
                <w:szCs w:val="28"/>
              </w:rPr>
              <w:t>бразования</w:t>
            </w:r>
            <w:r w:rsidR="008B4B2B">
              <w:rPr>
                <w:bCs/>
                <w:sz w:val="28"/>
                <w:szCs w:val="28"/>
              </w:rPr>
              <w:t xml:space="preserve"> …………………………………………</w:t>
            </w:r>
            <w:r w:rsidR="00860BE3">
              <w:rPr>
                <w:bCs/>
                <w:sz w:val="28"/>
                <w:szCs w:val="28"/>
              </w:rPr>
              <w:t>……………………………………</w:t>
            </w:r>
            <w:r w:rsidR="008B4B2B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AA1" w:rsidRPr="00E85CC7" w:rsidRDefault="008B4B2B" w:rsidP="007531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531F0">
              <w:rPr>
                <w:sz w:val="28"/>
                <w:szCs w:val="28"/>
              </w:rPr>
              <w:t>0</w:t>
            </w:r>
            <w:r w:rsidR="00550C37">
              <w:rPr>
                <w:sz w:val="28"/>
                <w:szCs w:val="28"/>
              </w:rPr>
              <w:t>-1</w:t>
            </w:r>
            <w:r w:rsidR="007531F0">
              <w:rPr>
                <w:sz w:val="28"/>
                <w:szCs w:val="28"/>
              </w:rPr>
              <w:t>1</w:t>
            </w:r>
          </w:p>
        </w:tc>
      </w:tr>
    </w:tbl>
    <w:p w:rsidR="00E15AA1" w:rsidRPr="000B0FD4" w:rsidRDefault="00E15AA1" w:rsidP="00E15AA1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2055C2" w:rsidRPr="000B0FD4" w:rsidRDefault="002055C2" w:rsidP="002055C2">
      <w:pPr>
        <w:rPr>
          <w:sz w:val="28"/>
          <w:szCs w:val="28"/>
        </w:rPr>
        <w:sectPr w:rsidR="002055C2" w:rsidRPr="000B0FD4" w:rsidSect="00473D64">
          <w:headerReference w:type="even" r:id="rId9"/>
          <w:footerReference w:type="even" r:id="rId10"/>
          <w:footerReference w:type="default" r:id="rId11"/>
          <w:pgSz w:w="11909" w:h="16834"/>
          <w:pgMar w:top="851" w:right="851" w:bottom="851" w:left="1418" w:header="720" w:footer="720" w:gutter="0"/>
          <w:cols w:space="60"/>
          <w:noEndnote/>
          <w:titlePg/>
        </w:sectPr>
      </w:pPr>
    </w:p>
    <w:p w:rsidR="00C9658C" w:rsidRDefault="00C9658C" w:rsidP="00767D85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E15AA1" w:rsidRPr="000B0FD4" w:rsidRDefault="00E15AA1" w:rsidP="00767D85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 w:rsidRPr="000B0FD4">
        <w:rPr>
          <w:b/>
          <w:bCs/>
          <w:sz w:val="28"/>
          <w:szCs w:val="28"/>
        </w:rPr>
        <w:t>1. ОБЩИЕ ПОЛОЖЕНИЯ</w:t>
      </w:r>
    </w:p>
    <w:p w:rsidR="00E15AA1" w:rsidRPr="00C9658C" w:rsidRDefault="00E15AA1" w:rsidP="00E15AA1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15AA1" w:rsidRDefault="00D30F74" w:rsidP="00E15AA1">
      <w:pPr>
        <w:shd w:val="clear" w:color="auto" w:fill="FFFFFF"/>
        <w:ind w:firstLine="720"/>
        <w:jc w:val="both"/>
        <w:rPr>
          <w:sz w:val="28"/>
        </w:rPr>
      </w:pPr>
      <w:r>
        <w:rPr>
          <w:sz w:val="28"/>
        </w:rPr>
        <w:t>1.</w:t>
      </w:r>
      <w:r w:rsidR="00C02ACE">
        <w:rPr>
          <w:sz w:val="28"/>
        </w:rPr>
        <w:t>1</w:t>
      </w:r>
      <w:r w:rsidR="00E15AA1" w:rsidRPr="000B0FD4">
        <w:rPr>
          <w:sz w:val="28"/>
        </w:rPr>
        <w:t xml:space="preserve">. Настоящий документ не содержит норм права, носит рекомендательный и разъяснительный характер. </w:t>
      </w:r>
    </w:p>
    <w:p w:rsidR="00401727" w:rsidRPr="000B0FD4" w:rsidRDefault="00401727" w:rsidP="00E15AA1">
      <w:pPr>
        <w:shd w:val="clear" w:color="auto" w:fill="FFFFFF"/>
        <w:ind w:firstLine="720"/>
        <w:jc w:val="both"/>
        <w:rPr>
          <w:sz w:val="28"/>
        </w:rPr>
      </w:pPr>
    </w:p>
    <w:p w:rsidR="00767D85" w:rsidRPr="000B0FD4" w:rsidRDefault="00767D85" w:rsidP="00E15AA1">
      <w:pPr>
        <w:shd w:val="clear" w:color="auto" w:fill="FFFFFF"/>
        <w:ind w:firstLine="720"/>
        <w:jc w:val="both"/>
        <w:rPr>
          <w:sz w:val="28"/>
        </w:rPr>
      </w:pPr>
    </w:p>
    <w:p w:rsidR="002055C2" w:rsidRDefault="009D52C9" w:rsidP="00697CB6">
      <w:pPr>
        <w:shd w:val="clear" w:color="auto" w:fill="FFFFFF"/>
        <w:ind w:firstLine="720"/>
        <w:jc w:val="center"/>
        <w:rPr>
          <w:b/>
          <w:sz w:val="28"/>
        </w:rPr>
      </w:pPr>
      <w:r>
        <w:rPr>
          <w:b/>
          <w:sz w:val="28"/>
        </w:rPr>
        <w:t>2</w:t>
      </w:r>
      <w:r w:rsidR="00697CB6" w:rsidRPr="00697CB6">
        <w:rPr>
          <w:b/>
          <w:sz w:val="28"/>
        </w:rPr>
        <w:t xml:space="preserve">. ПРОВЕДЕНИЕ РАБОТЫ </w:t>
      </w:r>
      <w:r w:rsidR="00697CB6" w:rsidRPr="00697CB6">
        <w:rPr>
          <w:b/>
          <w:sz w:val="28"/>
          <w:szCs w:val="28"/>
        </w:rPr>
        <w:t>С ДЕТЬМИ И ОБСЛУЖИВАЮЩИМ ПЕРСОНАЛОМ ОБЪЕКТОВ О</w:t>
      </w:r>
      <w:r w:rsidR="00860BE3">
        <w:rPr>
          <w:b/>
          <w:sz w:val="28"/>
          <w:szCs w:val="28"/>
        </w:rPr>
        <w:t>БРАЗОВАНИЯ</w:t>
      </w:r>
      <w:r w:rsidR="00697CB6" w:rsidRPr="00697CB6">
        <w:rPr>
          <w:b/>
          <w:sz w:val="28"/>
          <w:szCs w:val="28"/>
        </w:rPr>
        <w:t xml:space="preserve"> ДЕТЕЙ</w:t>
      </w:r>
      <w:r w:rsidR="00697CB6" w:rsidRPr="00697CB6">
        <w:rPr>
          <w:b/>
          <w:sz w:val="28"/>
        </w:rPr>
        <w:t xml:space="preserve"> ПО ПОВЫШЕНИЮ УРОВНЯ ЗНАНИЙ В ОБЛАСТИ ПОЖАРНОЙ БЕЗОПАСНОСТИ.</w:t>
      </w:r>
    </w:p>
    <w:p w:rsidR="00697CB6" w:rsidRPr="00C9658C" w:rsidRDefault="00697CB6" w:rsidP="00697CB6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697CB6" w:rsidRPr="00697CB6" w:rsidRDefault="00697CB6" w:rsidP="00697CB6">
      <w:pPr>
        <w:shd w:val="clear" w:color="auto" w:fill="FFFFFF"/>
        <w:ind w:firstLine="720"/>
        <w:jc w:val="both"/>
        <w:rPr>
          <w:sz w:val="28"/>
        </w:rPr>
      </w:pPr>
      <w:r>
        <w:rPr>
          <w:sz w:val="28"/>
        </w:rPr>
        <w:t xml:space="preserve">С </w:t>
      </w:r>
      <w:r w:rsidRPr="004F70AB">
        <w:rPr>
          <w:sz w:val="28"/>
          <w:szCs w:val="28"/>
        </w:rPr>
        <w:t>детьми и обслуживающим персоналом</w:t>
      </w:r>
      <w:r>
        <w:rPr>
          <w:sz w:val="28"/>
          <w:szCs w:val="28"/>
        </w:rPr>
        <w:t>, в обязательном порядке следует:</w:t>
      </w:r>
    </w:p>
    <w:p w:rsidR="00697CB6" w:rsidRDefault="00A70794" w:rsidP="00697CB6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697CB6" w:rsidRPr="004F70AB">
        <w:rPr>
          <w:sz w:val="28"/>
          <w:szCs w:val="28"/>
        </w:rPr>
        <w:t>рганизов</w:t>
      </w:r>
      <w:r w:rsidR="00697CB6">
        <w:rPr>
          <w:sz w:val="28"/>
          <w:szCs w:val="28"/>
        </w:rPr>
        <w:t>ыва</w:t>
      </w:r>
      <w:r w:rsidR="000446CD">
        <w:rPr>
          <w:sz w:val="28"/>
          <w:szCs w:val="28"/>
        </w:rPr>
        <w:t>ть</w:t>
      </w:r>
      <w:r w:rsidR="00697CB6" w:rsidRPr="004F70AB">
        <w:rPr>
          <w:sz w:val="28"/>
          <w:szCs w:val="28"/>
        </w:rPr>
        <w:t xml:space="preserve"> проведение инструкт</w:t>
      </w:r>
      <w:r w:rsidR="00697CB6">
        <w:rPr>
          <w:sz w:val="28"/>
          <w:szCs w:val="28"/>
        </w:rPr>
        <w:t>ажей и занятий о</w:t>
      </w:r>
      <w:r w:rsidR="00697CB6" w:rsidRPr="004F70AB">
        <w:rPr>
          <w:sz w:val="28"/>
          <w:szCs w:val="28"/>
        </w:rPr>
        <w:t xml:space="preserve"> мера</w:t>
      </w:r>
      <w:r w:rsidR="00697CB6">
        <w:rPr>
          <w:sz w:val="28"/>
          <w:szCs w:val="28"/>
        </w:rPr>
        <w:t>х пожарной безопасности</w:t>
      </w:r>
      <w:r w:rsidR="00697CB6" w:rsidRPr="004F70AB">
        <w:rPr>
          <w:sz w:val="28"/>
          <w:szCs w:val="28"/>
        </w:rPr>
        <w:t xml:space="preserve"> с детьми и обслуживающим персоналом объектов о</w:t>
      </w:r>
      <w:r w:rsidR="00860BE3">
        <w:rPr>
          <w:sz w:val="28"/>
          <w:szCs w:val="28"/>
        </w:rPr>
        <w:t>бразования</w:t>
      </w:r>
      <w:r w:rsidR="00697CB6" w:rsidRPr="004F70AB">
        <w:rPr>
          <w:sz w:val="28"/>
          <w:szCs w:val="28"/>
        </w:rPr>
        <w:t>.</w:t>
      </w:r>
    </w:p>
    <w:p w:rsidR="00697CB6" w:rsidRDefault="00A70794" w:rsidP="00697CB6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5473">
        <w:rPr>
          <w:sz w:val="28"/>
          <w:szCs w:val="28"/>
        </w:rPr>
        <w:t xml:space="preserve">в зависимости от возрастной категории, </w:t>
      </w:r>
      <w:r>
        <w:rPr>
          <w:sz w:val="28"/>
          <w:szCs w:val="28"/>
        </w:rPr>
        <w:t>п</w:t>
      </w:r>
      <w:r w:rsidR="00697CB6">
        <w:rPr>
          <w:sz w:val="28"/>
          <w:szCs w:val="28"/>
        </w:rPr>
        <w:t>ров</w:t>
      </w:r>
      <w:r>
        <w:rPr>
          <w:sz w:val="28"/>
          <w:szCs w:val="28"/>
        </w:rPr>
        <w:t>одить</w:t>
      </w:r>
      <w:r w:rsidR="00697CB6">
        <w:rPr>
          <w:sz w:val="28"/>
          <w:szCs w:val="28"/>
        </w:rPr>
        <w:t xml:space="preserve"> занятия с детьми </w:t>
      </w:r>
      <w:r w:rsidR="000E5473">
        <w:rPr>
          <w:sz w:val="28"/>
          <w:szCs w:val="28"/>
        </w:rPr>
        <w:t xml:space="preserve">в соответствии с утверждёнными общеобразовательными стандартами в рамках предметов «Окружающий мир» и «Основы безопасности жизнедеятельности», а также </w:t>
      </w:r>
      <w:r w:rsidR="00697CB6">
        <w:rPr>
          <w:sz w:val="28"/>
          <w:szCs w:val="28"/>
        </w:rPr>
        <w:t>в виде «</w:t>
      </w:r>
      <w:r w:rsidR="000E5473">
        <w:rPr>
          <w:sz w:val="28"/>
          <w:szCs w:val="28"/>
        </w:rPr>
        <w:t>И</w:t>
      </w:r>
      <w:r w:rsidR="00697CB6">
        <w:rPr>
          <w:sz w:val="28"/>
          <w:szCs w:val="28"/>
        </w:rPr>
        <w:t>гр</w:t>
      </w:r>
      <w:r w:rsidR="000E5473">
        <w:rPr>
          <w:sz w:val="28"/>
          <w:szCs w:val="28"/>
        </w:rPr>
        <w:t>овых занятий</w:t>
      </w:r>
      <w:r w:rsidR="00697CB6">
        <w:rPr>
          <w:sz w:val="28"/>
          <w:szCs w:val="28"/>
        </w:rPr>
        <w:t xml:space="preserve">» по изучению правил </w:t>
      </w:r>
      <w:r w:rsidR="00D30F74">
        <w:rPr>
          <w:sz w:val="28"/>
          <w:szCs w:val="28"/>
        </w:rPr>
        <w:t>противопожарного режима</w:t>
      </w:r>
      <w:r w:rsidR="00697CB6">
        <w:rPr>
          <w:sz w:val="28"/>
          <w:szCs w:val="28"/>
        </w:rPr>
        <w:t xml:space="preserve"> с использованием наглядной агитации</w:t>
      </w:r>
      <w:r w:rsidR="00184EDB">
        <w:rPr>
          <w:sz w:val="28"/>
          <w:szCs w:val="28"/>
        </w:rPr>
        <w:t xml:space="preserve">, </w:t>
      </w:r>
      <w:r w:rsidR="00184EDB" w:rsidRPr="00184EDB">
        <w:rPr>
          <w:sz w:val="28"/>
          <w:szCs w:val="28"/>
        </w:rPr>
        <w:t>которая позволяет более понятно донести требования пожарной безопасности</w:t>
      </w:r>
      <w:r w:rsidR="00697CB6" w:rsidRPr="00184EDB">
        <w:rPr>
          <w:sz w:val="28"/>
          <w:szCs w:val="28"/>
        </w:rPr>
        <w:t>,</w:t>
      </w:r>
      <w:r w:rsidR="00697CB6">
        <w:rPr>
          <w:sz w:val="28"/>
          <w:szCs w:val="28"/>
        </w:rPr>
        <w:t xml:space="preserve"> правил поведения детей в случае обнаружения пожара, а также </w:t>
      </w:r>
      <w:r w:rsidR="000446CD">
        <w:rPr>
          <w:sz w:val="28"/>
          <w:szCs w:val="28"/>
        </w:rPr>
        <w:t>организованной их эвакуации в безопасные зоны, правил применения первичных средств</w:t>
      </w:r>
      <w:r w:rsidR="00E85CC7">
        <w:rPr>
          <w:sz w:val="28"/>
          <w:szCs w:val="28"/>
        </w:rPr>
        <w:t xml:space="preserve"> пожаротушения (огнетушителей).</w:t>
      </w:r>
    </w:p>
    <w:p w:rsidR="00697CB6" w:rsidRPr="00C9658C" w:rsidRDefault="00697CB6" w:rsidP="00697CB6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C9658C" w:rsidRDefault="00C9658C" w:rsidP="00163507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5E7D2B" w:rsidRPr="00E85CC7" w:rsidRDefault="008B4B2B" w:rsidP="005E7D2B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E7D2B" w:rsidRPr="00E85CC7">
        <w:rPr>
          <w:b/>
          <w:bCs/>
          <w:sz w:val="28"/>
          <w:szCs w:val="28"/>
        </w:rPr>
        <w:t xml:space="preserve">. </w:t>
      </w:r>
      <w:r w:rsidR="00C01430" w:rsidRPr="00E85CC7">
        <w:rPr>
          <w:b/>
          <w:bCs/>
          <w:sz w:val="28"/>
          <w:szCs w:val="28"/>
        </w:rPr>
        <w:t xml:space="preserve">ОСНОВНЫЕ </w:t>
      </w:r>
      <w:r w:rsidR="005E7D2B" w:rsidRPr="00E85CC7">
        <w:rPr>
          <w:b/>
          <w:bCs/>
          <w:sz w:val="28"/>
          <w:szCs w:val="28"/>
        </w:rPr>
        <w:t>ОБЯЗАТЕЛЬНЫЕ ТРЕБОВАНИЯ ПОЖАРНОЙ БЕЗОПАСНОСТИ НА ОБЪЕКТАХ О</w:t>
      </w:r>
      <w:r w:rsidR="00860BE3">
        <w:rPr>
          <w:b/>
          <w:bCs/>
          <w:sz w:val="28"/>
          <w:szCs w:val="28"/>
        </w:rPr>
        <w:t>БРАЗОВАНИЯ</w:t>
      </w:r>
    </w:p>
    <w:p w:rsidR="002055C2" w:rsidRPr="006B5A1E" w:rsidRDefault="002055C2" w:rsidP="002055C2">
      <w:pPr>
        <w:shd w:val="clear" w:color="auto" w:fill="FFFFFF"/>
        <w:ind w:left="600"/>
        <w:jc w:val="both"/>
        <w:rPr>
          <w:b/>
          <w:sz w:val="12"/>
          <w:szCs w:val="12"/>
        </w:rPr>
      </w:pPr>
    </w:p>
    <w:p w:rsidR="0053051F" w:rsidRDefault="0053051F" w:rsidP="0053051F">
      <w:pPr>
        <w:pStyle w:val="ab"/>
        <w:spacing w:before="0" w:beforeAutospacing="0" w:after="0" w:afterAutospacing="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Обеспечение безопасности в соответствии с </w:t>
      </w:r>
      <w:r w:rsidRPr="00F22EC4">
        <w:rPr>
          <w:b/>
          <w:sz w:val="28"/>
        </w:rPr>
        <w:t>Правилами противопожарного режима в</w:t>
      </w:r>
      <w:r w:rsidR="00B10A5B">
        <w:rPr>
          <w:b/>
          <w:sz w:val="28"/>
        </w:rPr>
        <w:t xml:space="preserve"> ДНР</w:t>
      </w:r>
      <w:r>
        <w:rPr>
          <w:b/>
          <w:sz w:val="28"/>
        </w:rPr>
        <w:t>:</w:t>
      </w:r>
    </w:p>
    <w:p w:rsidR="0053051F" w:rsidRPr="00F22EC4" w:rsidRDefault="0053051F" w:rsidP="0053051F">
      <w:pPr>
        <w:pStyle w:val="ab"/>
        <w:spacing w:before="0" w:beforeAutospacing="0" w:after="0" w:afterAutospacing="0"/>
        <w:jc w:val="both"/>
        <w:rPr>
          <w:b/>
        </w:rPr>
      </w:pP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Руководитель организации назначает лицо, ответственное за пожарную безопасность, которое обеспечивает соблюдение требований пожарной безопасности на объекте.</w:t>
      </w:r>
    </w:p>
    <w:p w:rsidR="0053051F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На объекте с массовым пребыванием людей (кроме жилых домов), а также на объекте с рабочими местами на этаже для 10</w:t>
      </w:r>
      <w:r>
        <w:rPr>
          <w:sz w:val="28"/>
          <w:szCs w:val="28"/>
        </w:rPr>
        <w:t>-т</w:t>
      </w:r>
      <w:r w:rsidRPr="00F22EC4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и </w:t>
      </w:r>
      <w:r w:rsidRPr="00F22EC4">
        <w:rPr>
          <w:sz w:val="28"/>
          <w:szCs w:val="28"/>
        </w:rPr>
        <w:t>более человек руководитель организации обеспечивает наличие планов эвакуации людей при пожаре.</w:t>
      </w:r>
    </w:p>
    <w:p w:rsidR="000E3415" w:rsidRDefault="00551F77" w:rsidP="0053051F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left:0;text-align:left;margin-left:-7.9pt;margin-top:7.45pt;width:493pt;height:211pt;z-index:1">
            <v:imagedata r:id="rId12" o:title="Что должно быть на объекте" croptop="8756f" cropbottom="2294f" cropleft="2146f" cropright="2657f"/>
          </v:shape>
        </w:pict>
      </w:r>
    </w:p>
    <w:p w:rsidR="000E3415" w:rsidRDefault="00551F77" w:rsidP="0053051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88" type="#_x0000_t185" style="position:absolute;left:0;text-align:left;margin-left:426.1pt;margin-top:15.35pt;width:18pt;height:18.85pt;rotation:-1507498fd;z-index:3" stroked="f">
            <v:textbox style="mso-next-textbox:#_x0000_s1088" inset=".5mm,.3mm,.5mm,.3mm">
              <w:txbxContent>
                <w:p w:rsidR="000E3415" w:rsidRPr="000E3415" w:rsidRDefault="000E3415">
                  <w:pP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 w:rsidRPr="000E3415">
                    <w:rPr>
                      <w:rFonts w:ascii="Arial Rounded MT Bold" w:hAnsi="Arial Rounded MT Bold"/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0E3415" w:rsidRDefault="00551F77" w:rsidP="0053051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7" style="position:absolute;left:0;text-align:left;margin-left:9.1pt;margin-top:7.25pt;width:153pt;height:42pt;z-index:2" stroked="f"/>
        </w:pict>
      </w: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0E3415" w:rsidRDefault="000E3415" w:rsidP="0053051F">
      <w:pPr>
        <w:ind w:firstLine="708"/>
        <w:jc w:val="both"/>
        <w:rPr>
          <w:sz w:val="28"/>
          <w:szCs w:val="28"/>
        </w:rPr>
      </w:pP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</w:p>
    <w:p w:rsidR="0053051F" w:rsidRDefault="0053051F" w:rsidP="0053051F">
      <w:pPr>
        <w:jc w:val="both"/>
        <w:rPr>
          <w:sz w:val="28"/>
          <w:szCs w:val="28"/>
        </w:rPr>
      </w:pP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lastRenderedPageBreak/>
        <w:t xml:space="preserve">На объекте с массовым пребыванием людей руководитель организации обеспечивает наличие инструкции о действиях персонала по эвакуации людей при пожаре, а также </w:t>
      </w:r>
      <w:r w:rsidRPr="002C0B4A">
        <w:rPr>
          <w:color w:val="FF0000"/>
          <w:sz w:val="28"/>
          <w:szCs w:val="28"/>
        </w:rPr>
        <w:t>проведение не реже 1 раза в полугодие практических тренировок</w:t>
      </w:r>
      <w:r w:rsidRPr="00F22EC4">
        <w:rPr>
          <w:sz w:val="28"/>
          <w:szCs w:val="28"/>
        </w:rPr>
        <w:t xml:space="preserve"> лиц, осуществляющих свою деятельность на объекте.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На объектах запрещается: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хранить и применять на чердаках, в подвалах и цокольных этажах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пожаро</w:t>
      </w:r>
      <w:r w:rsidR="002C0B4A">
        <w:rPr>
          <w:sz w:val="28"/>
          <w:szCs w:val="28"/>
        </w:rPr>
        <w:t xml:space="preserve">- и </w:t>
      </w:r>
      <w:r w:rsidRPr="00F22EC4">
        <w:rPr>
          <w:sz w:val="28"/>
          <w:szCs w:val="28"/>
        </w:rPr>
        <w:t>взрывоопасные вещества и материалы, кроме случаев, предусмотренных иными нормативными документами по пожарной безопасности;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б) использовать чердаки, технические этажи,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в) размещать в лифтовых холлах кладовые, киоски, ларьки и другие подобные строения;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г) устраивать в подвалах и цокольных этажах мастерские, а также размещать иные хозяйственные помещения, если нет самостоятельного выхода или выход из них не изолирован противопожарными преградами от общих лестничных клеток;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д) 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е) 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обеспечения пожарной безопасности или уменьшается зона действия автоматических систем противопожарной защиты (автоматической пожарной сигнализации, стационарной автоматической установки пожаротушения, системы дымоудаления, системы оповещения и управления эвакуацией);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ж) загромождать мебелью, оборудованием и другими предметами двери, люки на балконах и лоджиях, переходы в смежные секции и выходы на наружные эвакуационные лестницы, демонтировать межбалконные лестницы, заваривать и загромождать люки на балконах и лоджиях квартир;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з) проводить уборку помещений и стирку одежды с применением бензина, керосина и других легковоспламеняющихся и горючих жидкостей, а также производить отогревание замерзших труб паяльными лампами и другими способами с применением открытого огня;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и) остеклять балконы, лоджии и галереи, ведущие к незадымляемым лестничным клеткам;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к)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м) устанавливать в лестничных клетках внешние блоки кондиционеров.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lastRenderedPageBreak/>
        <w:t>Руководитель организации при проведении мероприятий с массовым пребыванием людей (дискотеки, торжества, представления и др.) обеспечивает: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осмотр помещений перед началом мероприятий в целях определения их готовности в части соблюдения мер пожарной безопасности;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б) дежурство ответственных лиц на сцене и в зальных помещениях.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проведении мероприятий с массовым пребыванием людей в зданиях со сгораемыми перекрытиями допускается использовать только помещения, расположенные на 1-м и 2-м этажах.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 помещениях без электрического освещения мероприятия с массовым участием людей проводятся только в светлое время суток.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На мероприятиях могут применяться электрические гирлянды и иллюминация, имеющие соответствующий сертификат соответствия.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обнаружении неисправности в иллюминации или гирляндах (нагрев проводов, мигание лампочек, искрение и др.) они должны быть немедленно обесточены.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проведении мероприятий с массовым пребыванием людей в помещениях запрещается: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применять пиротехнические изделия, дуговые прожекторы и свечи;</w:t>
      </w:r>
    </w:p>
    <w:p w:rsidR="0053051F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в) проводить перед началом или во время представлений огневые, покрасочные и другие пожароопасные и пожаровзрывоопасные работы;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г) уменьшать ширину проходов между рядами и устанавливать в проходах дополнительные кресла, стулья и др.;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д) полностью гасить свет в помещении во время спектаклей или представлений;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е) допускать нарушения установленных норм заполнения помещений людьми.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Руководителем организации, на объекте которой возник пожар, обеспечивается доступ пожарным подразделениям в закрытые помещения для целей локализации и тушения пожара.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эксплуатации эвакуационных путей, эвакуационных и аварийных выходов запрещается: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 xml:space="preserve">б) загромождать эвакуационные пути и выходы (в том числе проходы, коридоры, тамбуры, галереи, лифтовые холлы, лестничные площадки, марши лестниц, двери, эвакуационные люки) различными материалами, изделиями, </w:t>
      </w:r>
      <w:r w:rsidRPr="00F22EC4">
        <w:rPr>
          <w:sz w:val="28"/>
          <w:szCs w:val="28"/>
        </w:rPr>
        <w:lastRenderedPageBreak/>
        <w:t>оборудованием, производственными отходами, мусором и другими предметами, а также блокировать двери эвакуационных выходов;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в) устраивать в тамбурах выходов (за исключением квартир и индивидуальных жилых домов) сушилки и вешалки для одежды, гардеробы, а также хранить (в том числе временно) инвентарь и материалы;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г) фиксировать самозакрывающиеся двери лестничных клеток, коридоров, холлов и тамбуров в открытом положении (если для этих целей не используются устройства, автоматически срабатывающие при пожаре), а также снимать их;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д) закрывать жалюзи или остеклять переходы воздушных зон в незадымляемых лестничных клетках;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е) заменять армированное стекло обычным в остеклении дверей и фрамуг.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Ковры, ковровые дорожки и другие покрытия полов на объектах с массовым пребыванием людей и на путях эвакуации должны надежно крепиться к полу.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Запрещается оставлять по окончании рабочего времени не обесточенными электроустановки и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Запрещается: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эксплуатировать электропровода и кабели с видимыми нарушениями изоляции;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б) пользоваться розетками, рубильниками, другими электроустановочными изделиями с повреждениями;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д) применять нестандартные (самодельные) электронагревательные приборы;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ж) 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з) 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работ.</w:t>
      </w:r>
    </w:p>
    <w:p w:rsidR="0053051F" w:rsidRDefault="00551F77" w:rsidP="0053051F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71" type="#_x0000_t75" style="position:absolute;left:0;text-align:left;margin-left:344.1pt;margin-top:38.15pt;width:157.15pt;height:138.6pt;z-index:-1" wrapcoords="-38 0 -38 21503 21600 21503 21600 0 -38 0">
            <v:imagedata r:id="rId13" o:title="Знаки эвакуации" croptop="11422f" cropbottom="9522f" cropleft="7835f" cropright="40592f"/>
            <w10:wrap type="tight"/>
          </v:shape>
        </w:pict>
      </w:r>
      <w:r w:rsidR="0053051F" w:rsidRPr="00F22EC4">
        <w:rPr>
          <w:sz w:val="28"/>
          <w:szCs w:val="28"/>
        </w:rPr>
        <w:t>Руководитель организации обеспечивает исправное состояние знаков пожарной безопасности, в том числе обозначающих пути эвакуации и эвакуационные выходы.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Эвакуационное освещение должно включаться автоматически при прекращении электропитания рабочего освещения.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В зрительных,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53051F" w:rsidRPr="00F22EC4" w:rsidRDefault="00551F77" w:rsidP="0053051F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090" type="#_x0000_t75" style="position:absolute;left:0;text-align:left;margin-left:275.25pt;margin-top:3.95pt;width:226pt;height:104pt;z-index:4">
            <v:imagedata r:id="rId14" o:title="20" croptop="17134f" cropbottom="13939f" cropleft="33996f" cropright="2657f"/>
            <w10:wrap type="square"/>
          </v:shape>
        </w:pict>
      </w:r>
      <w:r w:rsidR="0053051F" w:rsidRPr="00F22EC4">
        <w:rPr>
          <w:sz w:val="28"/>
          <w:szCs w:val="28"/>
        </w:rPr>
        <w:t>Руководитель организации обеспечивает укомплектованность пожарных кранов внутреннего противопожарного водопровода пожарными рукавами, ручными пожарными стволами и вентилями, организует перекатку пожарных рукавов (</w:t>
      </w:r>
      <w:r w:rsidR="0053051F" w:rsidRPr="00E5436C">
        <w:rPr>
          <w:color w:val="FF0000"/>
          <w:sz w:val="28"/>
          <w:szCs w:val="28"/>
        </w:rPr>
        <w:t>не реже 1 раза в год</w:t>
      </w:r>
      <w:r w:rsidR="0053051F" w:rsidRPr="00F22EC4">
        <w:rPr>
          <w:sz w:val="28"/>
          <w:szCs w:val="28"/>
        </w:rPr>
        <w:t>).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Пожарный рукав должен быть присоединен к пожарному крану и пожарному стволу.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Пожарные шкафы крепятся к стене, при этом обеспечивается полное открывание дверец шкафов не менее чем на 90 градусов.</w:t>
      </w:r>
    </w:p>
    <w:p w:rsidR="0053051F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 xml:space="preserve">Руководитель организации обеспечивает исправное состояние систем и средств противопожарной защиты объекта (автоматических установок пожаротушения и сигнализации, установок систем противодымной защиты, системы оповещения людей о пожаре, средств пожарной сигнализации, систем противопожарного водоснабжения, противопожарных дверей, противопожарных и дымовых клапанов, защитных устройств в противопожарных преградах) и организует </w:t>
      </w:r>
      <w:r w:rsidRPr="00451F5D">
        <w:rPr>
          <w:color w:val="FF0000"/>
          <w:sz w:val="28"/>
          <w:szCs w:val="28"/>
        </w:rPr>
        <w:t>не реже 1 раза в квартал проведение проверки работоспособности указанных систем и средств противопожарной защиты объекта</w:t>
      </w:r>
      <w:r w:rsidRPr="00F22EC4">
        <w:rPr>
          <w:sz w:val="28"/>
          <w:szCs w:val="28"/>
        </w:rPr>
        <w:t xml:space="preserve"> с оформлением соответствующего акта проверки.</w:t>
      </w:r>
    </w:p>
    <w:p w:rsidR="0053051F" w:rsidRPr="00F22EC4" w:rsidRDefault="0053051F" w:rsidP="0053051F">
      <w:pPr>
        <w:ind w:firstLine="709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монтаже, ремонте и обслуживании средств обеспечения пожарной безопасности зданий и сооружений должны соблюдаться проектные решения, требования нормативных документов по пожарной безопасности и (или) специальных технических условий.</w:t>
      </w:r>
    </w:p>
    <w:p w:rsidR="0053051F" w:rsidRPr="00F22EC4" w:rsidRDefault="0053051F" w:rsidP="0053051F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На объекте должна храниться исполнительная документация на установки и системы противопожарной защиты объекта.</w:t>
      </w:r>
    </w:p>
    <w:p w:rsidR="004E3E5B" w:rsidRDefault="004E3E5B" w:rsidP="008856CB">
      <w:pPr>
        <w:ind w:left="120" w:right="120" w:firstLine="588"/>
        <w:jc w:val="both"/>
        <w:rPr>
          <w:b/>
          <w:sz w:val="28"/>
          <w:szCs w:val="28"/>
        </w:rPr>
      </w:pPr>
    </w:p>
    <w:p w:rsidR="00FA3E5F" w:rsidRDefault="00FA3E5F" w:rsidP="008856CB">
      <w:pPr>
        <w:ind w:left="120" w:right="120" w:firstLine="588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Обеспечение пожарной безопасности</w:t>
      </w:r>
      <w:r>
        <w:rPr>
          <w:b/>
          <w:color w:val="000000"/>
          <w:sz w:val="28"/>
          <w:szCs w:val="28"/>
        </w:rPr>
        <w:t>:</w:t>
      </w:r>
    </w:p>
    <w:p w:rsidR="009B7F52" w:rsidRPr="00FA3E5F" w:rsidRDefault="00551F77" w:rsidP="008856CB">
      <w:pPr>
        <w:ind w:left="120" w:right="120" w:firstLine="588"/>
        <w:jc w:val="both"/>
        <w:rPr>
          <w:b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264.1pt;margin-top:3.4pt;width:228.55pt;height:99pt;z-index:-3" wrapcoords="-34 0 -34 21514 21600 21514 21600 0 -34 0">
            <v:imagedata r:id="rId15" o:title="ПУЭ" croptop="18625f" cropbottom="14639f" cropleft="35020f" cropright="2803f"/>
            <w10:wrap type="tight"/>
          </v:shape>
        </w:pict>
      </w:r>
    </w:p>
    <w:p w:rsidR="008856CB" w:rsidRPr="008856CB" w:rsidRDefault="008856CB" w:rsidP="008856CB">
      <w:pPr>
        <w:ind w:left="120" w:right="120" w:firstLine="588"/>
        <w:jc w:val="both"/>
        <w:rPr>
          <w:sz w:val="28"/>
          <w:szCs w:val="28"/>
        </w:rPr>
      </w:pPr>
      <w:r w:rsidRPr="008856CB">
        <w:rPr>
          <w:sz w:val="28"/>
          <w:szCs w:val="28"/>
        </w:rPr>
        <w:t>Эксплуатация электроприборов и электрооборудования</w:t>
      </w:r>
      <w:r w:rsidR="0037425C">
        <w:rPr>
          <w:sz w:val="28"/>
          <w:szCs w:val="28"/>
        </w:rPr>
        <w:t xml:space="preserve"> </w:t>
      </w:r>
      <w:r w:rsidRPr="008856CB">
        <w:rPr>
          <w:sz w:val="28"/>
          <w:szCs w:val="28"/>
        </w:rPr>
        <w:t>должна соответствовать требованиям П</w:t>
      </w:r>
      <w:r w:rsidR="00FA3E5F">
        <w:rPr>
          <w:sz w:val="28"/>
          <w:szCs w:val="28"/>
        </w:rPr>
        <w:t>равил устройства электроустановок</w:t>
      </w:r>
      <w:r w:rsidRPr="008856CB">
        <w:rPr>
          <w:sz w:val="28"/>
          <w:szCs w:val="28"/>
        </w:rPr>
        <w:t>.</w:t>
      </w:r>
    </w:p>
    <w:p w:rsidR="008856CB" w:rsidRPr="008856CB" w:rsidRDefault="00551F77" w:rsidP="008856CB">
      <w:pPr>
        <w:ind w:left="120" w:right="120" w:firstLine="58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37" type="#_x0000_t75" style="position:absolute;left:0;text-align:left;margin-left:.1pt;margin-top:107.9pt;width:237pt;height:110pt;z-index:-4" wrapcoords="-33 0 -33 21517 21600 21517 21600 0 -33 0">
            <v:imagedata r:id="rId16" o:title="Сигнализация" croptop="14826f" cropbottom="12085f" cropleft="34655f" cropright="2673f"/>
            <w10:wrap type="tight"/>
          </v:shape>
        </w:pict>
      </w:r>
      <w:r w:rsidR="008856CB" w:rsidRPr="008856CB">
        <w:rPr>
          <w:sz w:val="28"/>
          <w:szCs w:val="28"/>
        </w:rPr>
        <w:t xml:space="preserve">Здания </w:t>
      </w:r>
      <w:r w:rsidR="00860BE3">
        <w:rPr>
          <w:sz w:val="28"/>
          <w:szCs w:val="28"/>
        </w:rPr>
        <w:t>образовательных учреждений</w:t>
      </w:r>
      <w:r w:rsidR="008856CB" w:rsidRPr="008856CB">
        <w:rPr>
          <w:sz w:val="28"/>
          <w:szCs w:val="28"/>
        </w:rPr>
        <w:t xml:space="preserve"> должны быть оборудованы системой автоматической пожарной сигнализации и оповещения людей о пожаре в соответствии с требованиями </w:t>
      </w:r>
      <w:r w:rsidR="00C9658C" w:rsidRPr="00243931">
        <w:rPr>
          <w:sz w:val="28"/>
          <w:szCs w:val="28"/>
        </w:rPr>
        <w:t xml:space="preserve">«Системы противопожарной защиты. Установки пожарной сигнализации и пожаротушения автоматические. Нормы и правила проектирования» </w:t>
      </w:r>
      <w:r w:rsidR="00C9658C">
        <w:rPr>
          <w:sz w:val="28"/>
          <w:szCs w:val="28"/>
        </w:rPr>
        <w:t xml:space="preserve">и </w:t>
      </w:r>
      <w:r w:rsidR="00C9658C" w:rsidRPr="00243931">
        <w:rPr>
          <w:sz w:val="28"/>
          <w:szCs w:val="28"/>
        </w:rPr>
        <w:t>«Системы противопожарной защиты. Система о</w:t>
      </w:r>
      <w:r w:rsidR="00860BE3">
        <w:rPr>
          <w:sz w:val="28"/>
          <w:szCs w:val="28"/>
        </w:rPr>
        <w:t>повещения и управления эвакуацией</w:t>
      </w:r>
      <w:r w:rsidR="00C9658C" w:rsidRPr="00243931">
        <w:rPr>
          <w:sz w:val="28"/>
          <w:szCs w:val="28"/>
        </w:rPr>
        <w:t xml:space="preserve"> людей при пожаре. Требования пожарной безопасности»</w:t>
      </w:r>
      <w:r w:rsidR="008856CB" w:rsidRPr="008856CB">
        <w:rPr>
          <w:sz w:val="28"/>
          <w:szCs w:val="28"/>
        </w:rPr>
        <w:t>.</w:t>
      </w:r>
    </w:p>
    <w:p w:rsidR="008856CB" w:rsidRPr="006B5A1E" w:rsidRDefault="00551F77" w:rsidP="006B5A1E">
      <w:pPr>
        <w:ind w:left="142" w:firstLine="567"/>
        <w:jc w:val="both"/>
      </w:pPr>
      <w:r>
        <w:rPr>
          <w:noProof/>
        </w:rPr>
        <w:pict>
          <v:shape id="_x0000_s1039" type="#_x0000_t75" style="position:absolute;left:0;text-align:left;margin-left:136.6pt;margin-top:38.7pt;width:109.95pt;height:80.3pt;z-index:-2" wrapcoords="-35 0 -35 21511 21600 21511 21600 0 -35 0">
            <v:imagedata r:id="rId17" o:title="Противопожарный водопровод" croptop="18776f" cropbottom="9721f" cropleft="40239f" cropright="6825f"/>
            <w10:wrap type="tight"/>
          </v:shape>
        </w:pict>
      </w:r>
      <w:r w:rsidR="008856CB" w:rsidRPr="008856CB">
        <w:rPr>
          <w:sz w:val="28"/>
          <w:szCs w:val="28"/>
        </w:rPr>
        <w:t>Учреждения о</w:t>
      </w:r>
      <w:r w:rsidR="00860BE3">
        <w:rPr>
          <w:sz w:val="28"/>
          <w:szCs w:val="28"/>
        </w:rPr>
        <w:t>бразования</w:t>
      </w:r>
      <w:r w:rsidR="008856CB" w:rsidRPr="008856CB">
        <w:rPr>
          <w:sz w:val="28"/>
          <w:szCs w:val="28"/>
        </w:rPr>
        <w:t xml:space="preserve"> должны быть оборудованы внутренним противопожарным водопроводом в соответствии с требованиями </w:t>
      </w:r>
      <w:r w:rsidR="006B5A1E" w:rsidRPr="00243931">
        <w:rPr>
          <w:sz w:val="28"/>
          <w:szCs w:val="28"/>
        </w:rPr>
        <w:t>«Системы противопожарной защиты. Внутренний противопожарный водопровод. Требования пожарной безопасности»</w:t>
      </w:r>
      <w:r w:rsidR="008856CB" w:rsidRPr="008856CB">
        <w:rPr>
          <w:sz w:val="28"/>
          <w:szCs w:val="28"/>
        </w:rPr>
        <w:t>.</w:t>
      </w:r>
      <w:r w:rsidR="003667F2" w:rsidRPr="003667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7F52" w:rsidRDefault="008856CB" w:rsidP="008856CB">
      <w:pPr>
        <w:ind w:left="120" w:right="120" w:firstLine="588"/>
        <w:jc w:val="both"/>
        <w:rPr>
          <w:sz w:val="28"/>
          <w:szCs w:val="28"/>
        </w:rPr>
      </w:pPr>
      <w:r w:rsidRPr="008856CB">
        <w:rPr>
          <w:sz w:val="28"/>
          <w:szCs w:val="28"/>
        </w:rPr>
        <w:t>Эвакуационные пути в зданиях, сооружениях и строениях и выходы из зданий, сооружений и строений должны обеспечивать безопасную эвакуацию людей.</w:t>
      </w:r>
    </w:p>
    <w:p w:rsidR="008856CB" w:rsidRDefault="00551F77" w:rsidP="008856CB">
      <w:pPr>
        <w:ind w:left="120" w:right="120" w:firstLine="588"/>
        <w:jc w:val="both"/>
        <w:rPr>
          <w:sz w:val="28"/>
          <w:szCs w:val="28"/>
        </w:rPr>
      </w:pPr>
      <w:r>
        <w:rPr>
          <w:noProof/>
        </w:rPr>
        <w:pict>
          <v:shape id="_x0000_s1093" type="#_x0000_t75" style="position:absolute;left:0;text-align:left;margin-left:0;margin-top:64.1pt;width:492.65pt;height:153.55pt;z-index:7;mso-position-horizontal:left">
            <v:imagedata r:id="rId18" o:title="Эвакуация 1" croptop="5727f" cropbottom="9761f" cropleft="2432f" cropright="2567f"/>
            <w10:wrap type="square" side="right"/>
          </v:shape>
        </w:pict>
      </w:r>
      <w:r w:rsidR="008856CB" w:rsidRPr="008856CB">
        <w:rPr>
          <w:sz w:val="28"/>
          <w:szCs w:val="28"/>
        </w:rPr>
        <w:t>В проемах эвакуационных выходов запрещается устанавливать раздвижные и подъемно-опускные двери, вращающиеся двери, турникеты и другие предметы, препятствующие свободному проходу людей.</w:t>
      </w:r>
    </w:p>
    <w:p w:rsidR="008856CB" w:rsidRPr="008856CB" w:rsidRDefault="008856CB" w:rsidP="008856CB">
      <w:pPr>
        <w:ind w:firstLine="708"/>
        <w:jc w:val="both"/>
        <w:rPr>
          <w:sz w:val="28"/>
          <w:szCs w:val="28"/>
        </w:rPr>
      </w:pPr>
      <w:r w:rsidRPr="008856CB">
        <w:rPr>
          <w:sz w:val="28"/>
          <w:szCs w:val="28"/>
        </w:rPr>
        <w:t>Двери эвакуационных выходов и другие двери на путях эвакуации должны открываться по направлению выхода из здания.</w:t>
      </w:r>
    </w:p>
    <w:p w:rsidR="008856CB" w:rsidRDefault="008856CB" w:rsidP="00F571D5">
      <w:pPr>
        <w:spacing w:after="120"/>
        <w:ind w:firstLine="709"/>
        <w:jc w:val="both"/>
        <w:rPr>
          <w:sz w:val="28"/>
          <w:szCs w:val="28"/>
        </w:rPr>
      </w:pPr>
      <w:r w:rsidRPr="008856CB">
        <w:rPr>
          <w:sz w:val="28"/>
          <w:szCs w:val="28"/>
        </w:rPr>
        <w:t xml:space="preserve">Двери эвакуационных выходов из поэтажных коридоров, холлов, фойе, вестибюлей и лестничных клеток не должны иметь запоров, препятствующих их свободному открыванию изнутри без ключа. В зданиях высотой более </w:t>
      </w:r>
      <w:smartTag w:uri="urn:schemas-microsoft-com:office:smarttags" w:element="metricconverter">
        <w:smartTagPr>
          <w:attr w:name="ProductID" w:val="15 м"/>
        </w:smartTagPr>
        <w:r w:rsidRPr="008856CB">
          <w:rPr>
            <w:sz w:val="28"/>
            <w:szCs w:val="28"/>
          </w:rPr>
          <w:t>15 м</w:t>
        </w:r>
      </w:smartTag>
      <w:r w:rsidRPr="008856CB">
        <w:rPr>
          <w:sz w:val="28"/>
          <w:szCs w:val="28"/>
        </w:rPr>
        <w:t xml:space="preserve"> указанные двери, кроме квартирных, должны быть глухими или с армированным стеклом.</w:t>
      </w:r>
    </w:p>
    <w:p w:rsidR="002F1A54" w:rsidRPr="008856CB" w:rsidRDefault="00002E40" w:rsidP="002F1A54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498pt;height:121pt">
            <v:imagedata r:id="rId19" o:title="Эвакуация 2" croptop="6175f" cropbottom="9769f" cropright="2445f"/>
          </v:shape>
        </w:pict>
      </w:r>
    </w:p>
    <w:p w:rsidR="008856CB" w:rsidRPr="008856CB" w:rsidRDefault="008856CB" w:rsidP="008856CB">
      <w:pPr>
        <w:ind w:firstLine="708"/>
        <w:jc w:val="both"/>
        <w:rPr>
          <w:sz w:val="28"/>
          <w:szCs w:val="28"/>
        </w:rPr>
      </w:pPr>
      <w:r w:rsidRPr="008856CB">
        <w:rPr>
          <w:sz w:val="28"/>
          <w:szCs w:val="28"/>
        </w:rPr>
        <w:lastRenderedPageBreak/>
        <w:t>Лестничные клетки, как правило, должны иметь двери с приспособлением для самозакрывания и с уплотнением в притворах.</w:t>
      </w:r>
    </w:p>
    <w:p w:rsidR="008856CB" w:rsidRPr="008856CB" w:rsidRDefault="008856CB" w:rsidP="008856CB">
      <w:pPr>
        <w:ind w:firstLine="708"/>
        <w:jc w:val="both"/>
        <w:rPr>
          <w:sz w:val="28"/>
          <w:szCs w:val="28"/>
        </w:rPr>
      </w:pPr>
      <w:r w:rsidRPr="008856CB">
        <w:rPr>
          <w:sz w:val="28"/>
          <w:szCs w:val="28"/>
        </w:rPr>
        <w:t>Каждый этаж здания должен иметь не менее 2 эвакуационных выходов.</w:t>
      </w:r>
    </w:p>
    <w:p w:rsidR="008856CB" w:rsidRDefault="008856CB" w:rsidP="008856CB">
      <w:pPr>
        <w:jc w:val="both"/>
        <w:rPr>
          <w:sz w:val="28"/>
          <w:szCs w:val="28"/>
        </w:rPr>
      </w:pPr>
    </w:p>
    <w:p w:rsidR="00F22EC4" w:rsidRPr="00C40EE7" w:rsidRDefault="00F22EC4" w:rsidP="00F22EC4">
      <w:pPr>
        <w:ind w:firstLine="708"/>
        <w:jc w:val="both"/>
        <w:rPr>
          <w:b/>
          <w:sz w:val="28"/>
          <w:szCs w:val="28"/>
        </w:rPr>
      </w:pPr>
      <w:r w:rsidRPr="00C40EE7">
        <w:rPr>
          <w:b/>
          <w:sz w:val="28"/>
          <w:szCs w:val="28"/>
        </w:rPr>
        <w:t>Руководитель организации обеспечивает объект о</w:t>
      </w:r>
      <w:r w:rsidR="00C40EE7">
        <w:rPr>
          <w:b/>
          <w:sz w:val="28"/>
          <w:szCs w:val="28"/>
        </w:rPr>
        <w:t xml:space="preserve">гнетушителями по нормам, установленным Правилами противопожарного режима в </w:t>
      </w:r>
      <w:r w:rsidR="00DC191C">
        <w:rPr>
          <w:b/>
          <w:sz w:val="28"/>
          <w:szCs w:val="28"/>
        </w:rPr>
        <w:t>ДНР</w:t>
      </w:r>
      <w:r w:rsidRPr="00C40EE7">
        <w:rPr>
          <w:b/>
          <w:sz w:val="28"/>
          <w:szCs w:val="28"/>
        </w:rPr>
        <w:t>.</w:t>
      </w:r>
    </w:p>
    <w:p w:rsidR="00C40EE7" w:rsidRDefault="00C40EE7" w:rsidP="00C40EE7">
      <w:pPr>
        <w:ind w:firstLine="708"/>
        <w:jc w:val="center"/>
        <w:rPr>
          <w:sz w:val="28"/>
          <w:szCs w:val="28"/>
        </w:rPr>
      </w:pPr>
    </w:p>
    <w:p w:rsidR="00C40EE7" w:rsidRPr="00EE34A3" w:rsidRDefault="00C40EE7" w:rsidP="00C40EE7">
      <w:pPr>
        <w:ind w:firstLine="708"/>
        <w:jc w:val="center"/>
        <w:rPr>
          <w:b/>
          <w:sz w:val="28"/>
          <w:szCs w:val="28"/>
        </w:rPr>
      </w:pPr>
      <w:r w:rsidRPr="00EE34A3">
        <w:rPr>
          <w:b/>
          <w:sz w:val="28"/>
          <w:szCs w:val="28"/>
        </w:rPr>
        <w:t>Требования к определению необходимого количества</w:t>
      </w:r>
    </w:p>
    <w:p w:rsidR="00F22EC4" w:rsidRPr="00EE34A3" w:rsidRDefault="00C40EE7" w:rsidP="00C40EE7">
      <w:pPr>
        <w:ind w:firstLine="708"/>
        <w:jc w:val="center"/>
        <w:rPr>
          <w:b/>
          <w:sz w:val="28"/>
          <w:szCs w:val="28"/>
        </w:rPr>
      </w:pPr>
      <w:r w:rsidRPr="00EE34A3">
        <w:rPr>
          <w:b/>
          <w:sz w:val="28"/>
          <w:szCs w:val="28"/>
        </w:rPr>
        <w:t>первичных средств пожаротушения</w:t>
      </w:r>
    </w:p>
    <w:p w:rsidR="00F22EC4" w:rsidRPr="00F22EC4" w:rsidRDefault="00F22EC4" w:rsidP="00F22EC4">
      <w:pPr>
        <w:ind w:firstLine="708"/>
        <w:jc w:val="both"/>
        <w:rPr>
          <w:sz w:val="28"/>
          <w:szCs w:val="28"/>
        </w:rPr>
      </w:pPr>
    </w:p>
    <w:p w:rsidR="00B62D0C" w:rsidRPr="00B62D0C" w:rsidRDefault="00B62D0C" w:rsidP="00B62D0C">
      <w:pPr>
        <w:ind w:firstLine="708"/>
        <w:jc w:val="both"/>
        <w:rPr>
          <w:sz w:val="28"/>
          <w:szCs w:val="28"/>
        </w:rPr>
      </w:pPr>
      <w:r w:rsidRPr="00B62D0C">
        <w:rPr>
          <w:sz w:val="28"/>
          <w:szCs w:val="2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отношение к огнетушащим веществам, а также площадь производственных помещений, открытых площадок и установок.</w:t>
      </w:r>
    </w:p>
    <w:p w:rsidR="00B62D0C" w:rsidRPr="00B62D0C" w:rsidRDefault="00B62D0C" w:rsidP="00B62D0C">
      <w:pPr>
        <w:ind w:firstLine="708"/>
        <w:jc w:val="both"/>
        <w:rPr>
          <w:sz w:val="28"/>
          <w:szCs w:val="28"/>
        </w:rPr>
      </w:pPr>
      <w:r w:rsidRPr="00B62D0C">
        <w:rPr>
          <w:sz w:val="28"/>
          <w:szCs w:val="28"/>
        </w:rPr>
        <w:t>Комплектование технологического оборудования огнетушителями осуществляется согласно требованиям технических условий (паспортов) на это оборудование или соответствующим правилам пожарной безопасности.</w:t>
      </w:r>
    </w:p>
    <w:p w:rsidR="00B62D0C" w:rsidRPr="00B62D0C" w:rsidRDefault="00B62D0C" w:rsidP="00B62D0C">
      <w:pPr>
        <w:ind w:firstLine="708"/>
        <w:jc w:val="both"/>
        <w:rPr>
          <w:sz w:val="28"/>
          <w:szCs w:val="28"/>
        </w:rPr>
      </w:pPr>
      <w:r w:rsidRPr="00B62D0C">
        <w:rPr>
          <w:sz w:val="28"/>
          <w:szCs w:val="28"/>
        </w:rPr>
        <w:t>Комплектование импортного оборудования огнетушителями производится согласно условиям договора на его поставку.</w:t>
      </w:r>
    </w:p>
    <w:p w:rsidR="00B62D0C" w:rsidRDefault="00B62D0C" w:rsidP="00B62D0C">
      <w:pPr>
        <w:ind w:firstLine="708"/>
        <w:jc w:val="both"/>
        <w:rPr>
          <w:sz w:val="28"/>
          <w:szCs w:val="28"/>
        </w:rPr>
      </w:pPr>
      <w:r w:rsidRPr="00B62D0C">
        <w:rPr>
          <w:sz w:val="28"/>
          <w:szCs w:val="28"/>
        </w:rPr>
        <w:t>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способности, предельной площади, а также класс</w:t>
      </w:r>
      <w:r>
        <w:rPr>
          <w:sz w:val="28"/>
          <w:szCs w:val="28"/>
        </w:rPr>
        <w:t>а пожара горючих веществ и мате</w:t>
      </w:r>
      <w:r w:rsidR="009B7F52">
        <w:rPr>
          <w:sz w:val="28"/>
          <w:szCs w:val="28"/>
        </w:rPr>
        <w:t>риалов.</w:t>
      </w:r>
    </w:p>
    <w:p w:rsidR="00712554" w:rsidRPr="00B62D0C" w:rsidRDefault="00712554" w:rsidP="00B62D0C">
      <w:pPr>
        <w:ind w:firstLine="708"/>
        <w:jc w:val="both"/>
        <w:rPr>
          <w:sz w:val="28"/>
          <w:szCs w:val="28"/>
        </w:rPr>
      </w:pPr>
    </w:p>
    <w:p w:rsidR="00B62D0C" w:rsidRPr="00EE34A3" w:rsidRDefault="00B62D0C" w:rsidP="00B62D0C">
      <w:pPr>
        <w:ind w:firstLine="708"/>
        <w:jc w:val="center"/>
        <w:rPr>
          <w:b/>
        </w:rPr>
      </w:pPr>
      <w:r w:rsidRPr="00EE34A3">
        <w:rPr>
          <w:b/>
          <w:sz w:val="28"/>
          <w:szCs w:val="28"/>
        </w:rPr>
        <w:t>Нормы оснащения помещений ручными огнетушителями</w:t>
      </w:r>
    </w:p>
    <w:p w:rsidR="00C40EE7" w:rsidRDefault="00551F77" w:rsidP="00F22EC4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-1.3pt;margin-top:6.2pt;width:103.05pt;height:110.55pt;z-index:-5" wrapcoords="-97 0 -97 21484 21600 21484 21600 0 -97 0" o:allowoverlap="f">
            <v:imagedata r:id="rId16" o:title="огнетушители" croptop="12082f" cropbottom="6839f" cropleft="7052f" cropright="39623f"/>
            <w10:wrap type="tight"/>
          </v:shape>
        </w:pict>
      </w:r>
      <w:r w:rsidR="008F3D4F">
        <w:rPr>
          <w:sz w:val="28"/>
          <w:szCs w:val="28"/>
        </w:rPr>
        <w:t>Для общественных зданий с защищаемой площадью до 800 кв.метров для тушен</w:t>
      </w:r>
      <w:r w:rsidR="00AD69B0">
        <w:rPr>
          <w:sz w:val="28"/>
          <w:szCs w:val="28"/>
        </w:rPr>
        <w:t>ия пожара класса А требуется: 4 </w:t>
      </w:r>
      <w:r w:rsidR="008F3D4F">
        <w:rPr>
          <w:sz w:val="28"/>
          <w:szCs w:val="28"/>
        </w:rPr>
        <w:t>пенных или водных огнетуш</w:t>
      </w:r>
      <w:r w:rsidR="00AD69B0">
        <w:rPr>
          <w:sz w:val="28"/>
          <w:szCs w:val="28"/>
        </w:rPr>
        <w:t>ителя вместимостью 10 литров, 8 </w:t>
      </w:r>
      <w:r w:rsidR="008F3D4F">
        <w:rPr>
          <w:sz w:val="28"/>
          <w:szCs w:val="28"/>
        </w:rPr>
        <w:t>порошковых огнетушител</w:t>
      </w:r>
      <w:r w:rsidR="00AD69B0">
        <w:rPr>
          <w:sz w:val="28"/>
          <w:szCs w:val="28"/>
        </w:rPr>
        <w:t>ей вместимостью 2 литра, либо 4 </w:t>
      </w:r>
      <w:r w:rsidR="008F3D4F">
        <w:rPr>
          <w:sz w:val="28"/>
          <w:szCs w:val="28"/>
        </w:rPr>
        <w:t>порошковых огнетушител</w:t>
      </w:r>
      <w:r w:rsidR="00AD69B0">
        <w:rPr>
          <w:sz w:val="28"/>
          <w:szCs w:val="28"/>
        </w:rPr>
        <w:t>я вместимостью 5 литров, либо 2 </w:t>
      </w:r>
      <w:r w:rsidR="008F3D4F">
        <w:rPr>
          <w:sz w:val="28"/>
          <w:szCs w:val="28"/>
        </w:rPr>
        <w:t>порошковых огнетушителя вместимостью 10 литров</w:t>
      </w:r>
      <w:r w:rsidR="00AD69B0">
        <w:rPr>
          <w:sz w:val="28"/>
          <w:szCs w:val="28"/>
        </w:rPr>
        <w:t>, либо 4 </w:t>
      </w:r>
      <w:r w:rsidR="001737CD">
        <w:rPr>
          <w:sz w:val="28"/>
          <w:szCs w:val="28"/>
        </w:rPr>
        <w:t>углекислотных огнетушителя вместимостью 5 литров.</w:t>
      </w:r>
    </w:p>
    <w:p w:rsidR="00292FFC" w:rsidRDefault="00292FFC" w:rsidP="00B62D0C">
      <w:pPr>
        <w:ind w:firstLine="708"/>
        <w:jc w:val="center"/>
        <w:rPr>
          <w:sz w:val="28"/>
          <w:szCs w:val="28"/>
        </w:rPr>
      </w:pPr>
    </w:p>
    <w:p w:rsidR="00B62D0C" w:rsidRPr="00EE34A3" w:rsidRDefault="00B62D0C" w:rsidP="00B62D0C">
      <w:pPr>
        <w:ind w:firstLine="708"/>
        <w:jc w:val="center"/>
        <w:rPr>
          <w:b/>
          <w:sz w:val="28"/>
          <w:szCs w:val="28"/>
        </w:rPr>
      </w:pPr>
      <w:r w:rsidRPr="00EE34A3">
        <w:rPr>
          <w:b/>
          <w:sz w:val="28"/>
          <w:szCs w:val="28"/>
        </w:rPr>
        <w:t>Нормы оснащения помещений передвижными огнетушителями</w:t>
      </w:r>
    </w:p>
    <w:p w:rsidR="00C40EE7" w:rsidRDefault="006D3D6C" w:rsidP="00F22E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категории помещения В с предельной защищаемой площадью до 500 кв.метров для тушения класса пожара А необходим 1 воздушнопенный огнетушитель вместимостью 100 литров, либо 1 комбинированный огнетушитель (пена, порошок) вместимостью 100 литров, либо 1 порошковый огнетушитель вместимостью 100 литров, либо 3 углекислотных огнетушителя вместимостью 80 литров.</w:t>
      </w:r>
    </w:p>
    <w:p w:rsidR="00F22EC4" w:rsidRPr="00F22EC4" w:rsidRDefault="00F22EC4" w:rsidP="00F22EC4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Первичные средства пожаротушения должны иметь соответствующие сертификаты.</w:t>
      </w:r>
    </w:p>
    <w:p w:rsidR="00F22EC4" w:rsidRDefault="00F22EC4" w:rsidP="00F22EC4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При обнаружении пожара или признаков горения в здании, помещении (задымление, запах гари, повышение температуры воздуха и др.) необходимо:</w:t>
      </w:r>
    </w:p>
    <w:p w:rsidR="008B4B2B" w:rsidRPr="00F22EC4" w:rsidRDefault="008B4B2B" w:rsidP="008B4B2B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t>а) немедленно сообщить об этом по телефону в пожарную охрану (при этом необходимо назвать адрес объекта, место возникновения пожара, а также сообщить свою фамилию);</w:t>
      </w:r>
    </w:p>
    <w:p w:rsidR="008B4B2B" w:rsidRPr="00F22EC4" w:rsidRDefault="008B4B2B" w:rsidP="008B4B2B">
      <w:pPr>
        <w:ind w:firstLine="708"/>
        <w:jc w:val="both"/>
        <w:rPr>
          <w:sz w:val="28"/>
          <w:szCs w:val="28"/>
        </w:rPr>
      </w:pPr>
      <w:r w:rsidRPr="00F22EC4">
        <w:rPr>
          <w:sz w:val="28"/>
          <w:szCs w:val="28"/>
        </w:rPr>
        <w:lastRenderedPageBreak/>
        <w:t>б) принять посильные меры по эвакуации людей и тушению пожара.</w:t>
      </w:r>
    </w:p>
    <w:p w:rsidR="00292FFC" w:rsidRDefault="00292FFC" w:rsidP="00F22EC4">
      <w:pPr>
        <w:ind w:firstLine="708"/>
        <w:jc w:val="both"/>
        <w:rPr>
          <w:sz w:val="28"/>
          <w:szCs w:val="28"/>
        </w:rPr>
      </w:pPr>
    </w:p>
    <w:p w:rsidR="00292FFC" w:rsidRPr="00F22EC4" w:rsidRDefault="00002E40" w:rsidP="00E517DC">
      <w:pPr>
        <w:jc w:val="center"/>
        <w:rPr>
          <w:sz w:val="28"/>
          <w:szCs w:val="28"/>
        </w:rPr>
      </w:pPr>
      <w:r>
        <w:rPr>
          <w:noProof/>
        </w:rPr>
        <w:pict>
          <v:shape id="Рисунок 1" o:spid="_x0000_i1026" type="#_x0000_t75" style="width:487pt;height:313pt;visibility:visible;mso-wrap-style:square">
            <v:imagedata r:id="rId20" o:title="" croptop="18751f" cropbottom="27685f" cropleft="37295f" cropright="7837f" gain="1.25"/>
          </v:shape>
        </w:pict>
      </w:r>
    </w:p>
    <w:bookmarkEnd w:id="0"/>
    <w:p w:rsidR="0006539C" w:rsidRDefault="0006539C" w:rsidP="008B4B2B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8B4B2B" w:rsidRDefault="008B4B2B" w:rsidP="008B4B2B">
      <w:pPr>
        <w:shd w:val="clear" w:color="auto" w:fill="FFFFFF"/>
        <w:ind w:firstLine="720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>4</w:t>
      </w:r>
      <w:r w:rsidRPr="000B0FD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ПРОВЕДЕНИЕ МЕРОПРИЯТИЙ ПО НАДЗОРУ НА ОБЪЕКТАХ О</w:t>
      </w:r>
      <w:r w:rsidR="00EE34A3">
        <w:rPr>
          <w:b/>
          <w:bCs/>
          <w:sz w:val="28"/>
          <w:szCs w:val="28"/>
        </w:rPr>
        <w:t>БРАЗОВАНИЯ</w:t>
      </w:r>
    </w:p>
    <w:p w:rsidR="008B4B2B" w:rsidRPr="00946B75" w:rsidRDefault="008B4B2B" w:rsidP="008B4B2B">
      <w:pPr>
        <w:shd w:val="clear" w:color="auto" w:fill="FFFFFF"/>
        <w:ind w:firstLine="720"/>
        <w:rPr>
          <w:b/>
          <w:sz w:val="12"/>
          <w:szCs w:val="12"/>
        </w:rPr>
      </w:pPr>
    </w:p>
    <w:p w:rsidR="008B4B2B" w:rsidRDefault="008B4B2B" w:rsidP="008B4B2B">
      <w:pPr>
        <w:shd w:val="clear" w:color="auto" w:fill="FFFFFF"/>
        <w:ind w:firstLine="720"/>
        <w:jc w:val="both"/>
        <w:rPr>
          <w:sz w:val="28"/>
        </w:rPr>
      </w:pPr>
      <w:r>
        <w:rPr>
          <w:bCs/>
          <w:sz w:val="28"/>
          <w:szCs w:val="28"/>
        </w:rPr>
        <w:t>П</w:t>
      </w:r>
      <w:r w:rsidRPr="00062E5A">
        <w:rPr>
          <w:bCs/>
          <w:sz w:val="28"/>
          <w:szCs w:val="28"/>
        </w:rPr>
        <w:t>оведение мероприятий по надзору на объектах о</w:t>
      </w:r>
      <w:r w:rsidR="00EE34A3">
        <w:rPr>
          <w:bCs/>
          <w:sz w:val="28"/>
          <w:szCs w:val="28"/>
        </w:rPr>
        <w:t>бразования</w:t>
      </w:r>
      <w:r w:rsidRPr="00062E5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осуществляется</w:t>
      </w:r>
      <w:r w:rsidRPr="00062E5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соответствии </w:t>
      </w:r>
      <w:r w:rsidRPr="00062E5A">
        <w:rPr>
          <w:bCs/>
          <w:sz w:val="28"/>
          <w:szCs w:val="28"/>
        </w:rPr>
        <w:t xml:space="preserve">с </w:t>
      </w:r>
      <w:r w:rsidRPr="00062E5A">
        <w:rPr>
          <w:sz w:val="28"/>
          <w:szCs w:val="28"/>
        </w:rPr>
        <w:t xml:space="preserve">законом </w:t>
      </w:r>
      <w:r w:rsidR="00045051">
        <w:rPr>
          <w:sz w:val="28"/>
          <w:szCs w:val="28"/>
        </w:rPr>
        <w:t>ДНР</w:t>
      </w:r>
      <w:r w:rsidRPr="00062E5A">
        <w:rPr>
          <w:sz w:val="28"/>
          <w:szCs w:val="28"/>
        </w:rPr>
        <w:t xml:space="preserve"> и </w:t>
      </w:r>
      <w:r>
        <w:rPr>
          <w:sz w:val="28"/>
          <w:szCs w:val="28"/>
        </w:rPr>
        <w:t>п</w:t>
      </w:r>
      <w:r w:rsidRPr="00CC2574">
        <w:rPr>
          <w:color w:val="000000"/>
          <w:sz w:val="28"/>
          <w:szCs w:val="28"/>
        </w:rPr>
        <w:t>риказ</w:t>
      </w:r>
      <w:r>
        <w:rPr>
          <w:color w:val="000000"/>
          <w:sz w:val="28"/>
          <w:szCs w:val="28"/>
        </w:rPr>
        <w:t>ом</w:t>
      </w:r>
      <w:r w:rsidR="00C451C2">
        <w:rPr>
          <w:color w:val="000000"/>
          <w:sz w:val="28"/>
          <w:szCs w:val="28"/>
        </w:rPr>
        <w:t xml:space="preserve"> МЧС </w:t>
      </w:r>
      <w:r w:rsidR="00045051">
        <w:rPr>
          <w:color w:val="000000"/>
          <w:sz w:val="28"/>
          <w:szCs w:val="28"/>
        </w:rPr>
        <w:t>ДНР</w:t>
      </w:r>
      <w:r>
        <w:rPr>
          <w:sz w:val="28"/>
        </w:rPr>
        <w:t>.</w:t>
      </w:r>
    </w:p>
    <w:p w:rsidR="008A2B91" w:rsidRDefault="00551F77" w:rsidP="008B4B2B">
      <w:pPr>
        <w:shd w:val="clear" w:color="auto" w:fill="FFFFFF"/>
        <w:ind w:firstLine="720"/>
        <w:jc w:val="both"/>
        <w:rPr>
          <w:sz w:val="28"/>
        </w:rPr>
      </w:pPr>
      <w:r>
        <w:rPr>
          <w:noProof/>
        </w:rPr>
        <w:pict>
          <v:shape id="_x0000_s1091" type="#_x0000_t75" style="position:absolute;left:0;text-align:left;margin-left:32.6pt;margin-top:1.4pt;width:132.35pt;height:112pt;z-index:5">
            <v:imagedata r:id="rId21" o:title="20" croptop="26426f" cropbottom="3045f" cropleft="33654f" cropright="16953f"/>
          </v:shape>
        </w:pict>
      </w:r>
      <w:r>
        <w:rPr>
          <w:noProof/>
        </w:rPr>
        <w:pict>
          <v:shape id="_x0000_s1092" type="#_x0000_t75" style="position:absolute;left:0;text-align:left;margin-left:221.1pt;margin-top:6.4pt;width:2in;height:98pt;z-index:6">
            <v:imagedata r:id="rId22" o:title="19" croptop="18153f" cropbottom="17425f" cropleft="7167f" cropright="39171f"/>
          </v:shape>
        </w:pict>
      </w:r>
    </w:p>
    <w:p w:rsidR="008A2B91" w:rsidRDefault="008A2B91" w:rsidP="008B4B2B">
      <w:pPr>
        <w:shd w:val="clear" w:color="auto" w:fill="FFFFFF"/>
        <w:ind w:firstLine="720"/>
        <w:jc w:val="both"/>
        <w:rPr>
          <w:sz w:val="28"/>
        </w:rPr>
      </w:pPr>
    </w:p>
    <w:p w:rsidR="008A2B91" w:rsidRDefault="008A2B91" w:rsidP="008B4B2B">
      <w:pPr>
        <w:shd w:val="clear" w:color="auto" w:fill="FFFFFF"/>
        <w:ind w:firstLine="720"/>
        <w:jc w:val="both"/>
        <w:rPr>
          <w:sz w:val="28"/>
        </w:rPr>
      </w:pPr>
    </w:p>
    <w:p w:rsidR="008A2B91" w:rsidRDefault="008A2B91" w:rsidP="008B4B2B">
      <w:pPr>
        <w:shd w:val="clear" w:color="auto" w:fill="FFFFFF"/>
        <w:ind w:firstLine="720"/>
        <w:jc w:val="both"/>
        <w:rPr>
          <w:sz w:val="28"/>
        </w:rPr>
      </w:pPr>
    </w:p>
    <w:p w:rsidR="008A2B91" w:rsidRDefault="00E517DC" w:rsidP="008B4B2B">
      <w:pPr>
        <w:shd w:val="clear" w:color="auto" w:fill="FFFFFF"/>
        <w:ind w:firstLine="720"/>
        <w:jc w:val="both"/>
        <w:rPr>
          <w:sz w:val="28"/>
        </w:rPr>
      </w:pPr>
      <w:r>
        <w:rPr>
          <w:sz w:val="28"/>
        </w:rPr>
        <w:t xml:space="preserve">  </w:t>
      </w:r>
    </w:p>
    <w:p w:rsidR="008A2B91" w:rsidRDefault="008A2B91" w:rsidP="00E517DC">
      <w:pPr>
        <w:shd w:val="clear" w:color="auto" w:fill="FFFFFF"/>
        <w:ind w:firstLine="720"/>
        <w:jc w:val="center"/>
        <w:rPr>
          <w:sz w:val="28"/>
        </w:rPr>
      </w:pPr>
    </w:p>
    <w:p w:rsidR="008A2B91" w:rsidRPr="00062E5A" w:rsidRDefault="008A2B91" w:rsidP="008B4B2B">
      <w:pPr>
        <w:shd w:val="clear" w:color="auto" w:fill="FFFFFF"/>
        <w:ind w:firstLine="720"/>
        <w:jc w:val="both"/>
        <w:rPr>
          <w:sz w:val="28"/>
        </w:rPr>
      </w:pPr>
    </w:p>
    <w:p w:rsidR="008B4B2B" w:rsidRDefault="008B4B2B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проверки руководителю</w:t>
      </w:r>
      <w:r w:rsidRPr="003B24AA">
        <w:rPr>
          <w:rFonts w:ascii="Times New Roman" w:hAnsi="Times New Roman" w:cs="Times New Roman"/>
          <w:sz w:val="28"/>
          <w:szCs w:val="28"/>
        </w:rPr>
        <w:t>:</w:t>
      </w:r>
    </w:p>
    <w:p w:rsidR="008B4B2B" w:rsidRPr="003B24AA" w:rsidRDefault="008B4B2B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вручается предписание</w:t>
      </w:r>
      <w:r w:rsidRPr="003B24AA">
        <w:rPr>
          <w:rFonts w:ascii="Times New Roman" w:hAnsi="Times New Roman" w:cs="Times New Roman"/>
          <w:sz w:val="28"/>
          <w:szCs w:val="28"/>
        </w:rPr>
        <w:t xml:space="preserve"> по устранению нарушений с указанием сроков их устранения;</w:t>
      </w:r>
    </w:p>
    <w:p w:rsidR="008B4B2B" w:rsidRDefault="008B4B2B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24A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он обязан </w:t>
      </w:r>
      <w:r w:rsidRPr="003B24AA">
        <w:rPr>
          <w:rFonts w:ascii="Times New Roman" w:hAnsi="Times New Roman" w:cs="Times New Roman"/>
          <w:sz w:val="28"/>
          <w:szCs w:val="28"/>
        </w:rPr>
        <w:t>принять меры по устранени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B24AA">
        <w:rPr>
          <w:rFonts w:ascii="Times New Roman" w:hAnsi="Times New Roman" w:cs="Times New Roman"/>
          <w:sz w:val="28"/>
          <w:szCs w:val="28"/>
        </w:rPr>
        <w:t xml:space="preserve"> выявленных нарушений, их предупреждению, предотвращению во</w:t>
      </w:r>
      <w:r>
        <w:rPr>
          <w:rFonts w:ascii="Times New Roman" w:hAnsi="Times New Roman" w:cs="Times New Roman"/>
          <w:sz w:val="28"/>
          <w:szCs w:val="28"/>
        </w:rPr>
        <w:t>зможного причинения вреда жизни и</w:t>
      </w:r>
      <w:r w:rsidRPr="003B24AA">
        <w:rPr>
          <w:rFonts w:ascii="Times New Roman" w:hAnsi="Times New Roman" w:cs="Times New Roman"/>
          <w:sz w:val="28"/>
          <w:szCs w:val="28"/>
        </w:rPr>
        <w:t xml:space="preserve"> здоровью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3B24AA">
        <w:rPr>
          <w:rFonts w:ascii="Times New Roman" w:hAnsi="Times New Roman" w:cs="Times New Roman"/>
          <w:sz w:val="28"/>
          <w:szCs w:val="28"/>
        </w:rPr>
        <w:t>.</w:t>
      </w:r>
    </w:p>
    <w:p w:rsidR="008B4B2B" w:rsidRPr="008B4B2B" w:rsidRDefault="008B4B2B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2"/>
          <w:szCs w:val="12"/>
        </w:rPr>
      </w:pPr>
    </w:p>
    <w:p w:rsidR="008B4B2B" w:rsidRDefault="00551F77" w:rsidP="008B4B2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77pt;height:163pt">
            <v:imagedata r:id="rId23" o:title="По результатам проверки" croptop="6224f" cropbottom="2682f" cropright="2555f"/>
          </v:shape>
        </w:pict>
      </w:r>
    </w:p>
    <w:p w:rsidR="00045051" w:rsidRDefault="00045051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B4B2B" w:rsidRPr="00E15AA1" w:rsidRDefault="008B4B2B" w:rsidP="008B4B2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5AA1">
        <w:rPr>
          <w:rFonts w:ascii="Times New Roman" w:hAnsi="Times New Roman" w:cs="Times New Roman"/>
          <w:sz w:val="28"/>
          <w:szCs w:val="28"/>
        </w:rPr>
        <w:t>Срок устранения выявленных нарушений устанавливается государственным инспектором по пожарному надзору с учетом характера выявленного нарушения, но не более 3-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5AA1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8B4B2B" w:rsidRDefault="008B4B2B" w:rsidP="008B4B2B">
      <w:pPr>
        <w:shd w:val="clear" w:color="auto" w:fill="FFFFFF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За выявленные нарушения руководитель объекта привлекается к административной ответственности.</w:t>
      </w:r>
    </w:p>
    <w:p w:rsidR="00045051" w:rsidRDefault="00045051" w:rsidP="008B4B2B">
      <w:pPr>
        <w:shd w:val="clear" w:color="auto" w:fill="FFFFFF"/>
        <w:ind w:firstLine="720"/>
        <w:jc w:val="both"/>
        <w:rPr>
          <w:color w:val="000000"/>
          <w:sz w:val="28"/>
        </w:rPr>
      </w:pPr>
    </w:p>
    <w:p w:rsidR="00045051" w:rsidRDefault="00045051" w:rsidP="008B4B2B">
      <w:pPr>
        <w:shd w:val="clear" w:color="auto" w:fill="FFFFFF"/>
        <w:ind w:firstLine="720"/>
        <w:jc w:val="both"/>
        <w:rPr>
          <w:color w:val="000000"/>
          <w:sz w:val="28"/>
        </w:rPr>
      </w:pPr>
    </w:p>
    <w:p w:rsidR="008B4B2B" w:rsidRPr="00B67291" w:rsidRDefault="008B4B2B" w:rsidP="008B4B2B">
      <w:pPr>
        <w:ind w:firstLine="709"/>
        <w:jc w:val="center"/>
        <w:rPr>
          <w:color w:val="000000"/>
          <w:sz w:val="12"/>
          <w:szCs w:val="12"/>
        </w:rPr>
      </w:pPr>
    </w:p>
    <w:p w:rsidR="00045051" w:rsidRDefault="00045051" w:rsidP="008B4B2B">
      <w:pPr>
        <w:ind w:firstLine="709"/>
        <w:jc w:val="both"/>
        <w:rPr>
          <w:color w:val="000000"/>
          <w:sz w:val="28"/>
          <w:szCs w:val="28"/>
        </w:rPr>
      </w:pPr>
    </w:p>
    <w:p w:rsidR="00045051" w:rsidRPr="00CC2574" w:rsidRDefault="00045051" w:rsidP="008B4B2B">
      <w:pPr>
        <w:ind w:firstLine="709"/>
        <w:jc w:val="both"/>
        <w:rPr>
          <w:color w:val="000000"/>
          <w:sz w:val="28"/>
          <w:szCs w:val="28"/>
        </w:rPr>
      </w:pPr>
    </w:p>
    <w:p w:rsidR="002055C2" w:rsidRDefault="002055C2" w:rsidP="00AD7066">
      <w:pPr>
        <w:jc w:val="both"/>
        <w:rPr>
          <w:sz w:val="28"/>
          <w:szCs w:val="28"/>
        </w:rPr>
      </w:pPr>
    </w:p>
    <w:p w:rsidR="00045051" w:rsidRDefault="00045051" w:rsidP="00AD7066">
      <w:pPr>
        <w:jc w:val="both"/>
        <w:rPr>
          <w:sz w:val="28"/>
          <w:szCs w:val="28"/>
        </w:rPr>
      </w:pPr>
    </w:p>
    <w:p w:rsidR="00045051" w:rsidRPr="00F22EC4" w:rsidRDefault="00002E40" w:rsidP="00AD70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ЭОР: </w:t>
      </w:r>
      <w:hyperlink r:id="rId24" w:history="1">
        <w:r>
          <w:rPr>
            <w:rStyle w:val="ac"/>
          </w:rPr>
          <w:t>http://dou12shahtyorsk.my1.ru/index/pozharnaja_bezopasnost/0-68</w:t>
        </w:r>
      </w:hyperlink>
      <w:bookmarkStart w:id="1" w:name="_GoBack"/>
      <w:bookmarkEnd w:id="1"/>
    </w:p>
    <w:sectPr w:rsidR="00045051" w:rsidRPr="00F22EC4" w:rsidSect="002055C2">
      <w:type w:val="nextColumn"/>
      <w:pgSz w:w="11909" w:h="16834"/>
      <w:pgMar w:top="510" w:right="567" w:bottom="360" w:left="1418" w:header="720" w:footer="720" w:gutter="0"/>
      <w:pgNumType w:start="3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F77" w:rsidRDefault="00551F77">
      <w:r>
        <w:separator/>
      </w:r>
    </w:p>
  </w:endnote>
  <w:endnote w:type="continuationSeparator" w:id="0">
    <w:p w:rsidR="00551F77" w:rsidRDefault="0055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5C2" w:rsidRDefault="00E30320" w:rsidP="00473D64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55C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55C2" w:rsidRDefault="002055C2" w:rsidP="002055C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5C2" w:rsidRDefault="00E30320" w:rsidP="00473D64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55C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02E40">
      <w:rPr>
        <w:rStyle w:val="a9"/>
        <w:noProof/>
      </w:rPr>
      <w:t>11</w:t>
    </w:r>
    <w:r>
      <w:rPr>
        <w:rStyle w:val="a9"/>
      </w:rPr>
      <w:fldChar w:fldCharType="end"/>
    </w:r>
  </w:p>
  <w:p w:rsidR="002055C2" w:rsidRDefault="002055C2" w:rsidP="002055C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F77" w:rsidRDefault="00551F77">
      <w:r>
        <w:separator/>
      </w:r>
    </w:p>
  </w:footnote>
  <w:footnote w:type="continuationSeparator" w:id="0">
    <w:p w:rsidR="00551F77" w:rsidRDefault="00551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64" w:rsidRDefault="00E30320" w:rsidP="00473D64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473D6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73D64" w:rsidRDefault="00473D6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0D1E"/>
    <w:multiLevelType w:val="multilevel"/>
    <w:tmpl w:val="A084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E5F78"/>
    <w:multiLevelType w:val="singleLevel"/>
    <w:tmpl w:val="A6860192"/>
    <w:lvl w:ilvl="0">
      <w:start w:val="4"/>
      <w:numFmt w:val="decimal"/>
      <w:lvlText w:val="4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2">
    <w:nsid w:val="1B5E0ECD"/>
    <w:multiLevelType w:val="hybridMultilevel"/>
    <w:tmpl w:val="B8681538"/>
    <w:lvl w:ilvl="0" w:tplc="89388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A536A"/>
    <w:multiLevelType w:val="singleLevel"/>
    <w:tmpl w:val="8522EDC4"/>
    <w:lvl w:ilvl="0">
      <w:start w:val="3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4">
    <w:nsid w:val="31FC5E85"/>
    <w:multiLevelType w:val="hybridMultilevel"/>
    <w:tmpl w:val="E2E033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322D35CD"/>
    <w:multiLevelType w:val="hybridMultilevel"/>
    <w:tmpl w:val="4ACCD99A"/>
    <w:lvl w:ilvl="0" w:tplc="D4B0FD3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3ACE35A8"/>
    <w:multiLevelType w:val="hybridMultilevel"/>
    <w:tmpl w:val="AA84F460"/>
    <w:lvl w:ilvl="0" w:tplc="B6A451F4">
      <w:start w:val="1"/>
      <w:numFmt w:val="decimal"/>
      <w:lvlText w:val="%1."/>
      <w:lvlJc w:val="left"/>
      <w:pPr>
        <w:tabs>
          <w:tab w:val="num" w:pos="1393"/>
        </w:tabs>
        <w:ind w:left="1393" w:hanging="825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BDE6B88"/>
    <w:multiLevelType w:val="hybridMultilevel"/>
    <w:tmpl w:val="B69ADF74"/>
    <w:lvl w:ilvl="0" w:tplc="A8A41FBC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2780EFC"/>
    <w:multiLevelType w:val="hybridMultilevel"/>
    <w:tmpl w:val="069AB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02F65"/>
    <w:multiLevelType w:val="singleLevel"/>
    <w:tmpl w:val="DD2A5014"/>
    <w:lvl w:ilvl="0">
      <w:start w:val="9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0">
    <w:nsid w:val="602409A8"/>
    <w:multiLevelType w:val="hybridMultilevel"/>
    <w:tmpl w:val="476EC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2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6053"/>
    <w:rsid w:val="00002E40"/>
    <w:rsid w:val="00005842"/>
    <w:rsid w:val="00017CD5"/>
    <w:rsid w:val="00020C58"/>
    <w:rsid w:val="0002610C"/>
    <w:rsid w:val="00035E5A"/>
    <w:rsid w:val="000446CD"/>
    <w:rsid w:val="00045051"/>
    <w:rsid w:val="00047EC9"/>
    <w:rsid w:val="00056A8E"/>
    <w:rsid w:val="00062E5A"/>
    <w:rsid w:val="00064C06"/>
    <w:rsid w:val="0006539C"/>
    <w:rsid w:val="0007405F"/>
    <w:rsid w:val="00081423"/>
    <w:rsid w:val="00082B8A"/>
    <w:rsid w:val="000C3D99"/>
    <w:rsid w:val="000D145C"/>
    <w:rsid w:val="000E3415"/>
    <w:rsid w:val="000E5473"/>
    <w:rsid w:val="000F106D"/>
    <w:rsid w:val="000F643C"/>
    <w:rsid w:val="00110979"/>
    <w:rsid w:val="00115F60"/>
    <w:rsid w:val="0011629E"/>
    <w:rsid w:val="00153B7E"/>
    <w:rsid w:val="00156EEF"/>
    <w:rsid w:val="00157B46"/>
    <w:rsid w:val="00161257"/>
    <w:rsid w:val="00163507"/>
    <w:rsid w:val="00170198"/>
    <w:rsid w:val="001737CD"/>
    <w:rsid w:val="00184EDB"/>
    <w:rsid w:val="001A334F"/>
    <w:rsid w:val="001C6841"/>
    <w:rsid w:val="001D51DC"/>
    <w:rsid w:val="001E0E48"/>
    <w:rsid w:val="001E653C"/>
    <w:rsid w:val="001E7F00"/>
    <w:rsid w:val="00202990"/>
    <w:rsid w:val="002055C2"/>
    <w:rsid w:val="00205C04"/>
    <w:rsid w:val="002104BB"/>
    <w:rsid w:val="00214211"/>
    <w:rsid w:val="0021709D"/>
    <w:rsid w:val="00245BB9"/>
    <w:rsid w:val="00270E14"/>
    <w:rsid w:val="00277DF4"/>
    <w:rsid w:val="00284CCA"/>
    <w:rsid w:val="00286EED"/>
    <w:rsid w:val="002923AD"/>
    <w:rsid w:val="00292FFC"/>
    <w:rsid w:val="002A13D3"/>
    <w:rsid w:val="002A2A7C"/>
    <w:rsid w:val="002C0B4A"/>
    <w:rsid w:val="002C3BDD"/>
    <w:rsid w:val="002C683B"/>
    <w:rsid w:val="002E5426"/>
    <w:rsid w:val="002E57F3"/>
    <w:rsid w:val="002F1A54"/>
    <w:rsid w:val="002F4A2D"/>
    <w:rsid w:val="002F6F0B"/>
    <w:rsid w:val="00302161"/>
    <w:rsid w:val="00307035"/>
    <w:rsid w:val="0031144B"/>
    <w:rsid w:val="00314D43"/>
    <w:rsid w:val="00330D2F"/>
    <w:rsid w:val="00337D39"/>
    <w:rsid w:val="00347487"/>
    <w:rsid w:val="00354FE9"/>
    <w:rsid w:val="003667F2"/>
    <w:rsid w:val="0037425C"/>
    <w:rsid w:val="00375962"/>
    <w:rsid w:val="00381029"/>
    <w:rsid w:val="00382AF4"/>
    <w:rsid w:val="003A2DC0"/>
    <w:rsid w:val="003B24AA"/>
    <w:rsid w:val="003B49E7"/>
    <w:rsid w:val="003C0C59"/>
    <w:rsid w:val="003D5C95"/>
    <w:rsid w:val="003E3C57"/>
    <w:rsid w:val="003F0BFD"/>
    <w:rsid w:val="003F6F68"/>
    <w:rsid w:val="00401727"/>
    <w:rsid w:val="0040178A"/>
    <w:rsid w:val="00405E23"/>
    <w:rsid w:val="004065FE"/>
    <w:rsid w:val="00414E1E"/>
    <w:rsid w:val="00415D56"/>
    <w:rsid w:val="00417963"/>
    <w:rsid w:val="004200FC"/>
    <w:rsid w:val="00421DE9"/>
    <w:rsid w:val="0043351B"/>
    <w:rsid w:val="00435CE8"/>
    <w:rsid w:val="004443A7"/>
    <w:rsid w:val="00451A27"/>
    <w:rsid w:val="00451F5D"/>
    <w:rsid w:val="00466873"/>
    <w:rsid w:val="00473D64"/>
    <w:rsid w:val="00474309"/>
    <w:rsid w:val="00484BC1"/>
    <w:rsid w:val="00495682"/>
    <w:rsid w:val="004B03F5"/>
    <w:rsid w:val="004B1FA1"/>
    <w:rsid w:val="004B41BB"/>
    <w:rsid w:val="004B775C"/>
    <w:rsid w:val="004C3CDC"/>
    <w:rsid w:val="004C464E"/>
    <w:rsid w:val="004C508C"/>
    <w:rsid w:val="004D3B76"/>
    <w:rsid w:val="004D3DCE"/>
    <w:rsid w:val="004E3E5B"/>
    <w:rsid w:val="004E7956"/>
    <w:rsid w:val="004F3FDF"/>
    <w:rsid w:val="005023D3"/>
    <w:rsid w:val="00502E20"/>
    <w:rsid w:val="00521475"/>
    <w:rsid w:val="00521FE2"/>
    <w:rsid w:val="0053051F"/>
    <w:rsid w:val="00546675"/>
    <w:rsid w:val="0055024C"/>
    <w:rsid w:val="00550C37"/>
    <w:rsid w:val="00551F77"/>
    <w:rsid w:val="005528A7"/>
    <w:rsid w:val="0057228D"/>
    <w:rsid w:val="005756D0"/>
    <w:rsid w:val="005A2EA6"/>
    <w:rsid w:val="005A335A"/>
    <w:rsid w:val="005C376C"/>
    <w:rsid w:val="005C487E"/>
    <w:rsid w:val="005D031F"/>
    <w:rsid w:val="005D1B8E"/>
    <w:rsid w:val="005D27A5"/>
    <w:rsid w:val="005E6710"/>
    <w:rsid w:val="005E7D2B"/>
    <w:rsid w:val="0061326B"/>
    <w:rsid w:val="00617F3C"/>
    <w:rsid w:val="00626423"/>
    <w:rsid w:val="00643056"/>
    <w:rsid w:val="00651443"/>
    <w:rsid w:val="00660F97"/>
    <w:rsid w:val="00676D8F"/>
    <w:rsid w:val="00683497"/>
    <w:rsid w:val="00683F7E"/>
    <w:rsid w:val="00693405"/>
    <w:rsid w:val="006935EC"/>
    <w:rsid w:val="00697CB6"/>
    <w:rsid w:val="006B13C3"/>
    <w:rsid w:val="006B53C0"/>
    <w:rsid w:val="006B5A1E"/>
    <w:rsid w:val="006B6DC6"/>
    <w:rsid w:val="006D3D6C"/>
    <w:rsid w:val="006E06B4"/>
    <w:rsid w:val="006E6181"/>
    <w:rsid w:val="006E7178"/>
    <w:rsid w:val="00700942"/>
    <w:rsid w:val="00712554"/>
    <w:rsid w:val="0072187B"/>
    <w:rsid w:val="00727D73"/>
    <w:rsid w:val="00744D6F"/>
    <w:rsid w:val="007531F0"/>
    <w:rsid w:val="00754955"/>
    <w:rsid w:val="00754FC3"/>
    <w:rsid w:val="007615F6"/>
    <w:rsid w:val="0076337A"/>
    <w:rsid w:val="00767B5C"/>
    <w:rsid w:val="00767D85"/>
    <w:rsid w:val="007A6053"/>
    <w:rsid w:val="007B1C19"/>
    <w:rsid w:val="007B6DE6"/>
    <w:rsid w:val="007B6E0F"/>
    <w:rsid w:val="007D394F"/>
    <w:rsid w:val="007D7C50"/>
    <w:rsid w:val="007F201A"/>
    <w:rsid w:val="007F3C3A"/>
    <w:rsid w:val="008315D4"/>
    <w:rsid w:val="0084523C"/>
    <w:rsid w:val="00853032"/>
    <w:rsid w:val="00854E45"/>
    <w:rsid w:val="00856CEA"/>
    <w:rsid w:val="00860BE3"/>
    <w:rsid w:val="008612E4"/>
    <w:rsid w:val="00861FA1"/>
    <w:rsid w:val="00867A00"/>
    <w:rsid w:val="00876DC4"/>
    <w:rsid w:val="008840AC"/>
    <w:rsid w:val="008856CB"/>
    <w:rsid w:val="008960E6"/>
    <w:rsid w:val="008A2B91"/>
    <w:rsid w:val="008A3477"/>
    <w:rsid w:val="008A389D"/>
    <w:rsid w:val="008A5E8A"/>
    <w:rsid w:val="008A65D5"/>
    <w:rsid w:val="008B4B2B"/>
    <w:rsid w:val="008B4C1B"/>
    <w:rsid w:val="008B69C9"/>
    <w:rsid w:val="008C01E6"/>
    <w:rsid w:val="008C16B9"/>
    <w:rsid w:val="008D3AB4"/>
    <w:rsid w:val="008F3D4F"/>
    <w:rsid w:val="00900164"/>
    <w:rsid w:val="00901E0F"/>
    <w:rsid w:val="00907F28"/>
    <w:rsid w:val="00910B19"/>
    <w:rsid w:val="009135F5"/>
    <w:rsid w:val="009160CE"/>
    <w:rsid w:val="009204F5"/>
    <w:rsid w:val="009441E2"/>
    <w:rsid w:val="00945B4C"/>
    <w:rsid w:val="00946B75"/>
    <w:rsid w:val="009545E1"/>
    <w:rsid w:val="00961E28"/>
    <w:rsid w:val="0096246B"/>
    <w:rsid w:val="00967386"/>
    <w:rsid w:val="009743C6"/>
    <w:rsid w:val="00983BB1"/>
    <w:rsid w:val="009961C4"/>
    <w:rsid w:val="009A10F7"/>
    <w:rsid w:val="009A6437"/>
    <w:rsid w:val="009B0AA2"/>
    <w:rsid w:val="009B7F52"/>
    <w:rsid w:val="009C44AF"/>
    <w:rsid w:val="009D367D"/>
    <w:rsid w:val="009D52C9"/>
    <w:rsid w:val="009D67BB"/>
    <w:rsid w:val="009D763C"/>
    <w:rsid w:val="009E0862"/>
    <w:rsid w:val="009E2846"/>
    <w:rsid w:val="009F0C01"/>
    <w:rsid w:val="009F12AB"/>
    <w:rsid w:val="009F4274"/>
    <w:rsid w:val="009F7969"/>
    <w:rsid w:val="00A01C7F"/>
    <w:rsid w:val="00A02FB1"/>
    <w:rsid w:val="00A346A3"/>
    <w:rsid w:val="00A44133"/>
    <w:rsid w:val="00A455C5"/>
    <w:rsid w:val="00A510D4"/>
    <w:rsid w:val="00A51891"/>
    <w:rsid w:val="00A63D7A"/>
    <w:rsid w:val="00A70794"/>
    <w:rsid w:val="00A81A5E"/>
    <w:rsid w:val="00A93CF9"/>
    <w:rsid w:val="00AA7DF1"/>
    <w:rsid w:val="00AB4B38"/>
    <w:rsid w:val="00AC1C77"/>
    <w:rsid w:val="00AD11D4"/>
    <w:rsid w:val="00AD3E48"/>
    <w:rsid w:val="00AD69B0"/>
    <w:rsid w:val="00AD7066"/>
    <w:rsid w:val="00AE1A50"/>
    <w:rsid w:val="00AE392A"/>
    <w:rsid w:val="00AE4900"/>
    <w:rsid w:val="00AF05B6"/>
    <w:rsid w:val="00AF1010"/>
    <w:rsid w:val="00B02E8B"/>
    <w:rsid w:val="00B10A5B"/>
    <w:rsid w:val="00B12B5A"/>
    <w:rsid w:val="00B24142"/>
    <w:rsid w:val="00B31886"/>
    <w:rsid w:val="00B31EB3"/>
    <w:rsid w:val="00B40E42"/>
    <w:rsid w:val="00B50610"/>
    <w:rsid w:val="00B55AA0"/>
    <w:rsid w:val="00B62D0C"/>
    <w:rsid w:val="00B64AAF"/>
    <w:rsid w:val="00B66CF2"/>
    <w:rsid w:val="00B67291"/>
    <w:rsid w:val="00B67C8D"/>
    <w:rsid w:val="00B71CD3"/>
    <w:rsid w:val="00B87BE5"/>
    <w:rsid w:val="00B90806"/>
    <w:rsid w:val="00B92934"/>
    <w:rsid w:val="00B93056"/>
    <w:rsid w:val="00B93CAD"/>
    <w:rsid w:val="00B94F8F"/>
    <w:rsid w:val="00BA1A57"/>
    <w:rsid w:val="00BA1AE6"/>
    <w:rsid w:val="00BA644A"/>
    <w:rsid w:val="00BC09EC"/>
    <w:rsid w:val="00BC1165"/>
    <w:rsid w:val="00BC29A9"/>
    <w:rsid w:val="00BC6003"/>
    <w:rsid w:val="00BD20D0"/>
    <w:rsid w:val="00BD3C0E"/>
    <w:rsid w:val="00BE4210"/>
    <w:rsid w:val="00BF07B0"/>
    <w:rsid w:val="00BF2AC9"/>
    <w:rsid w:val="00C01430"/>
    <w:rsid w:val="00C02ACE"/>
    <w:rsid w:val="00C03A8A"/>
    <w:rsid w:val="00C15F85"/>
    <w:rsid w:val="00C16ABB"/>
    <w:rsid w:val="00C243B4"/>
    <w:rsid w:val="00C25DE6"/>
    <w:rsid w:val="00C366E6"/>
    <w:rsid w:val="00C40EE7"/>
    <w:rsid w:val="00C451C2"/>
    <w:rsid w:val="00C459CD"/>
    <w:rsid w:val="00C509B5"/>
    <w:rsid w:val="00C56CB4"/>
    <w:rsid w:val="00C60FBD"/>
    <w:rsid w:val="00C7236F"/>
    <w:rsid w:val="00C86A8D"/>
    <w:rsid w:val="00C92196"/>
    <w:rsid w:val="00C9658C"/>
    <w:rsid w:val="00C96900"/>
    <w:rsid w:val="00CA1074"/>
    <w:rsid w:val="00CA2322"/>
    <w:rsid w:val="00CB15E2"/>
    <w:rsid w:val="00CB542C"/>
    <w:rsid w:val="00CB5585"/>
    <w:rsid w:val="00CC1356"/>
    <w:rsid w:val="00CC7CF6"/>
    <w:rsid w:val="00CD37CF"/>
    <w:rsid w:val="00CF27F6"/>
    <w:rsid w:val="00CF3050"/>
    <w:rsid w:val="00D02986"/>
    <w:rsid w:val="00D038D4"/>
    <w:rsid w:val="00D11077"/>
    <w:rsid w:val="00D140C1"/>
    <w:rsid w:val="00D15843"/>
    <w:rsid w:val="00D21553"/>
    <w:rsid w:val="00D22427"/>
    <w:rsid w:val="00D227B4"/>
    <w:rsid w:val="00D23537"/>
    <w:rsid w:val="00D24FFC"/>
    <w:rsid w:val="00D30F74"/>
    <w:rsid w:val="00D41890"/>
    <w:rsid w:val="00D43F38"/>
    <w:rsid w:val="00D614E1"/>
    <w:rsid w:val="00D61A90"/>
    <w:rsid w:val="00D70B17"/>
    <w:rsid w:val="00D74BB5"/>
    <w:rsid w:val="00DA04BA"/>
    <w:rsid w:val="00DA2CB6"/>
    <w:rsid w:val="00DB2F8D"/>
    <w:rsid w:val="00DB6D33"/>
    <w:rsid w:val="00DC191C"/>
    <w:rsid w:val="00DC23D6"/>
    <w:rsid w:val="00DC6A41"/>
    <w:rsid w:val="00DD2351"/>
    <w:rsid w:val="00E00350"/>
    <w:rsid w:val="00E0231B"/>
    <w:rsid w:val="00E11038"/>
    <w:rsid w:val="00E11995"/>
    <w:rsid w:val="00E11C02"/>
    <w:rsid w:val="00E15AA1"/>
    <w:rsid w:val="00E2053F"/>
    <w:rsid w:val="00E213F7"/>
    <w:rsid w:val="00E23327"/>
    <w:rsid w:val="00E30320"/>
    <w:rsid w:val="00E360E5"/>
    <w:rsid w:val="00E45B94"/>
    <w:rsid w:val="00E46744"/>
    <w:rsid w:val="00E506AE"/>
    <w:rsid w:val="00E517DC"/>
    <w:rsid w:val="00E5436C"/>
    <w:rsid w:val="00E552E1"/>
    <w:rsid w:val="00E602F0"/>
    <w:rsid w:val="00E67F1B"/>
    <w:rsid w:val="00E71CBE"/>
    <w:rsid w:val="00E769D3"/>
    <w:rsid w:val="00E85CC7"/>
    <w:rsid w:val="00E9445E"/>
    <w:rsid w:val="00EA2619"/>
    <w:rsid w:val="00EA6512"/>
    <w:rsid w:val="00EB199A"/>
    <w:rsid w:val="00EC1CDE"/>
    <w:rsid w:val="00EC559A"/>
    <w:rsid w:val="00ED2C1D"/>
    <w:rsid w:val="00ED4BE1"/>
    <w:rsid w:val="00EE34A3"/>
    <w:rsid w:val="00F02935"/>
    <w:rsid w:val="00F0453F"/>
    <w:rsid w:val="00F07E79"/>
    <w:rsid w:val="00F10AF0"/>
    <w:rsid w:val="00F127DA"/>
    <w:rsid w:val="00F21EBB"/>
    <w:rsid w:val="00F22EC4"/>
    <w:rsid w:val="00F462EA"/>
    <w:rsid w:val="00F520BA"/>
    <w:rsid w:val="00F52FB3"/>
    <w:rsid w:val="00F53E3A"/>
    <w:rsid w:val="00F54151"/>
    <w:rsid w:val="00F54F8C"/>
    <w:rsid w:val="00F56F88"/>
    <w:rsid w:val="00F571D5"/>
    <w:rsid w:val="00F61659"/>
    <w:rsid w:val="00F76C52"/>
    <w:rsid w:val="00F84553"/>
    <w:rsid w:val="00F8655B"/>
    <w:rsid w:val="00F9482E"/>
    <w:rsid w:val="00F95079"/>
    <w:rsid w:val="00FA3E5F"/>
    <w:rsid w:val="00FA5645"/>
    <w:rsid w:val="00FB246B"/>
    <w:rsid w:val="00FB6129"/>
    <w:rsid w:val="00FD7FAD"/>
    <w:rsid w:val="00FF1B8A"/>
    <w:rsid w:val="00FF1D17"/>
    <w:rsid w:val="00FF6E38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6053"/>
  </w:style>
  <w:style w:type="paragraph" w:styleId="4">
    <w:name w:val="heading 4"/>
    <w:basedOn w:val="a"/>
    <w:next w:val="a"/>
    <w:link w:val="40"/>
    <w:semiHidden/>
    <w:unhideWhenUsed/>
    <w:qFormat/>
    <w:rsid w:val="00B62D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5E671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C01E6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FF7EA1"/>
    <w:pPr>
      <w:jc w:val="center"/>
    </w:pPr>
    <w:rPr>
      <w:b/>
      <w:sz w:val="36"/>
    </w:rPr>
  </w:style>
  <w:style w:type="character" w:customStyle="1" w:styleId="font81">
    <w:name w:val="font81"/>
    <w:rsid w:val="00414E1E"/>
    <w:rPr>
      <w:rFonts w:ascii="Times New Roman" w:hAnsi="Times New Roman" w:cs="Times New Roman" w:hint="default"/>
      <w:sz w:val="28"/>
      <w:szCs w:val="28"/>
    </w:rPr>
  </w:style>
  <w:style w:type="paragraph" w:customStyle="1" w:styleId="1">
    <w:name w:val="Знак Знак1 Знак"/>
    <w:basedOn w:val="a"/>
    <w:rsid w:val="009D367D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2">
    <w:name w:val="Body Text Indent 2"/>
    <w:basedOn w:val="a"/>
    <w:rsid w:val="008B69C9"/>
    <w:pPr>
      <w:spacing w:after="120" w:line="480" w:lineRule="auto"/>
      <w:ind w:left="283"/>
    </w:pPr>
  </w:style>
  <w:style w:type="paragraph" w:customStyle="1" w:styleId="ConsPlusNormal">
    <w:name w:val="ConsPlusNormal"/>
    <w:rsid w:val="00020C5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header"/>
    <w:basedOn w:val="a"/>
    <w:rsid w:val="005E6710"/>
    <w:pPr>
      <w:tabs>
        <w:tab w:val="center" w:pos="4677"/>
        <w:tab w:val="right" w:pos="9355"/>
      </w:tabs>
    </w:pPr>
    <w:rPr>
      <w:sz w:val="24"/>
    </w:rPr>
  </w:style>
  <w:style w:type="paragraph" w:customStyle="1" w:styleId="a6">
    <w:name w:val="Знак Знак Знак Знак"/>
    <w:basedOn w:val="a"/>
    <w:rsid w:val="005E6710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FontStyle14">
    <w:name w:val="Font Style14"/>
    <w:rsid w:val="0057228D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rsid w:val="00DA2CB6"/>
    <w:pPr>
      <w:widowControl w:val="0"/>
      <w:autoSpaceDE w:val="0"/>
      <w:autoSpaceDN w:val="0"/>
      <w:adjustRightInd w:val="0"/>
      <w:spacing w:line="330" w:lineRule="exact"/>
      <w:ind w:firstLine="1397"/>
      <w:jc w:val="both"/>
    </w:pPr>
    <w:rPr>
      <w:sz w:val="24"/>
      <w:szCs w:val="24"/>
    </w:rPr>
  </w:style>
  <w:style w:type="character" w:customStyle="1" w:styleId="FontStyle12">
    <w:name w:val="Font Style12"/>
    <w:rsid w:val="00DA2CB6"/>
    <w:rPr>
      <w:rFonts w:ascii="Times New Roman" w:hAnsi="Times New Roman" w:cs="Times New Roman"/>
      <w:sz w:val="26"/>
      <w:szCs w:val="26"/>
    </w:rPr>
  </w:style>
  <w:style w:type="paragraph" w:customStyle="1" w:styleId="10">
    <w:name w:val="Знак Знак1 Знак Знак Знак Знак Знак Знак Знак"/>
    <w:basedOn w:val="a"/>
    <w:rsid w:val="00C15F8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7">
    <w:name w:val="List Paragraph"/>
    <w:basedOn w:val="a"/>
    <w:qFormat/>
    <w:rsid w:val="006834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4443A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8">
    <w:name w:val="Знак"/>
    <w:basedOn w:val="a"/>
    <w:rsid w:val="00415D56"/>
    <w:pPr>
      <w:widowControl w:val="0"/>
      <w:autoSpaceDE w:val="0"/>
      <w:autoSpaceDN w:val="0"/>
      <w:adjustRightInd w:val="0"/>
    </w:pPr>
    <w:rPr>
      <w:rFonts w:ascii="Verdana" w:hAnsi="Verdana" w:cs="Verdana"/>
      <w:lang w:val="en-US" w:eastAsia="en-US"/>
    </w:rPr>
  </w:style>
  <w:style w:type="character" w:styleId="a9">
    <w:name w:val="page number"/>
    <w:basedOn w:val="a0"/>
    <w:rsid w:val="002055C2"/>
  </w:style>
  <w:style w:type="paragraph" w:styleId="aa">
    <w:name w:val="footer"/>
    <w:basedOn w:val="a"/>
    <w:rsid w:val="002055C2"/>
    <w:pPr>
      <w:tabs>
        <w:tab w:val="center" w:pos="4677"/>
        <w:tab w:val="right" w:pos="9355"/>
      </w:tabs>
    </w:pPr>
  </w:style>
  <w:style w:type="paragraph" w:styleId="ab">
    <w:name w:val="Normal (Web)"/>
    <w:basedOn w:val="a"/>
    <w:uiPriority w:val="99"/>
    <w:rsid w:val="00F22EC4"/>
    <w:pPr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link w:val="4"/>
    <w:semiHidden/>
    <w:rsid w:val="00B62D0C"/>
    <w:rPr>
      <w:rFonts w:ascii="Calibri" w:eastAsia="Times New Roman" w:hAnsi="Calibri" w:cs="Times New Roman"/>
      <w:b/>
      <w:bCs/>
      <w:sz w:val="28"/>
      <w:szCs w:val="28"/>
    </w:rPr>
  </w:style>
  <w:style w:type="character" w:styleId="ac">
    <w:name w:val="Hyperlink"/>
    <w:uiPriority w:val="99"/>
    <w:unhideWhenUsed/>
    <w:rsid w:val="00002E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dou12shahtyorsk.my1.ru/index/pozharnaja_bezopasnost/0-6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94CB9-B33D-4EC9-8B07-461882478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МЧС</Company>
  <LinksUpToDate>false</LinksUpToDate>
  <CharactersWithSpaces>17119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okdgpn</dc:creator>
  <cp:keywords/>
  <dc:description/>
  <cp:lastModifiedBy>Admin</cp:lastModifiedBy>
  <cp:revision>26</cp:revision>
  <cp:lastPrinted>2013-07-30T09:29:00Z</cp:lastPrinted>
  <dcterms:created xsi:type="dcterms:W3CDTF">2014-06-30T08:38:00Z</dcterms:created>
  <dcterms:modified xsi:type="dcterms:W3CDTF">2020-06-25T16:46:00Z</dcterms:modified>
</cp:coreProperties>
</file>