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AC9" w:rsidRDefault="008A6AC9"/>
    <w:tbl>
      <w:tblPr>
        <w:tblW w:w="9606" w:type="dxa"/>
        <w:tblLook w:val="04A0" w:firstRow="1" w:lastRow="0" w:firstColumn="1" w:lastColumn="0" w:noHBand="0" w:noVBand="1"/>
      </w:tblPr>
      <w:tblGrid>
        <w:gridCol w:w="4785"/>
        <w:gridCol w:w="4821"/>
      </w:tblGrid>
      <w:tr w:rsidR="00CF39ED" w:rsidTr="00D522BE">
        <w:tc>
          <w:tcPr>
            <w:tcW w:w="4785" w:type="dxa"/>
          </w:tcPr>
          <w:p w:rsidR="00CF39ED" w:rsidRDefault="00CF39ED" w:rsidP="00D522BE">
            <w:pPr>
              <w:pStyle w:val="a3"/>
              <w:spacing w:before="3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СОГЛАСОВАНО</w:t>
            </w:r>
          </w:p>
          <w:p w:rsidR="00CF39ED" w:rsidRDefault="00CF39ED" w:rsidP="00D522BE">
            <w:pPr>
              <w:pStyle w:val="a3"/>
              <w:spacing w:before="3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методист НМЦ УО</w:t>
            </w:r>
          </w:p>
          <w:p w:rsidR="005638AE" w:rsidRDefault="005638AE" w:rsidP="00D522BE">
            <w:pPr>
              <w:pStyle w:val="a3"/>
              <w:spacing w:before="30" w:beforeAutospacing="0" w:after="0" w:afterAutospacing="0"/>
              <w:rPr>
                <w:bCs/>
                <w:color w:val="000000"/>
                <w:lang w:eastAsia="en-US"/>
              </w:rPr>
            </w:pPr>
            <w:proofErr w:type="spellStart"/>
            <w:r>
              <w:rPr>
                <w:bCs/>
                <w:color w:val="000000"/>
                <w:lang w:eastAsia="en-US"/>
              </w:rPr>
              <w:t>Крапивко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Е.А.</w:t>
            </w:r>
          </w:p>
          <w:p w:rsidR="00CF39ED" w:rsidRDefault="005638AE" w:rsidP="00D522BE">
            <w:pPr>
              <w:pStyle w:val="a3"/>
              <w:spacing w:before="3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Горшенина О.В.</w:t>
            </w:r>
            <w:r w:rsidR="00CF39ED">
              <w:rPr>
                <w:bCs/>
                <w:color w:val="000000"/>
                <w:lang w:eastAsia="en-US"/>
              </w:rPr>
              <w:t>.</w:t>
            </w:r>
          </w:p>
          <w:p w:rsidR="00CF39ED" w:rsidRDefault="00CF39ED" w:rsidP="00D522BE">
            <w:pPr>
              <w:pStyle w:val="a3"/>
              <w:spacing w:before="3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«____»__________20</w:t>
            </w:r>
            <w:r w:rsidR="005638AE">
              <w:rPr>
                <w:bCs/>
                <w:color w:val="000000"/>
                <w:lang w:eastAsia="en-US"/>
              </w:rPr>
              <w:t>21</w:t>
            </w:r>
            <w:r>
              <w:rPr>
                <w:bCs/>
                <w:color w:val="000000"/>
                <w:lang w:eastAsia="en-US"/>
              </w:rPr>
              <w:t xml:space="preserve"> г.</w:t>
            </w:r>
          </w:p>
          <w:p w:rsidR="00CF39ED" w:rsidRDefault="00CF39ED" w:rsidP="00D522BE">
            <w:pPr>
              <w:pStyle w:val="a3"/>
              <w:spacing w:before="30" w:beforeAutospacing="0" w:after="0" w:afterAutospacing="0"/>
              <w:ind w:firstLine="709"/>
              <w:rPr>
                <w:bCs/>
                <w:color w:val="000000"/>
                <w:lang w:eastAsia="en-US"/>
              </w:rPr>
            </w:pPr>
          </w:p>
        </w:tc>
        <w:tc>
          <w:tcPr>
            <w:tcW w:w="4821" w:type="dxa"/>
            <w:hideMark/>
          </w:tcPr>
          <w:p w:rsidR="00CF39ED" w:rsidRDefault="00CF39ED" w:rsidP="00D522BE">
            <w:pPr>
              <w:pStyle w:val="a3"/>
              <w:spacing w:before="30" w:beforeAutospacing="0" w:after="0" w:afterAutospacing="0"/>
              <w:ind w:firstLine="709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УТВЕРЖДАЮ</w:t>
            </w:r>
          </w:p>
          <w:p w:rsidR="00CF39ED" w:rsidRDefault="00CF39ED" w:rsidP="00D522BE">
            <w:pPr>
              <w:pStyle w:val="a3"/>
              <w:spacing w:before="30" w:beforeAutospacing="0" w:after="0" w:afterAutospacing="0"/>
              <w:ind w:firstLine="709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Начальник Управления образования Администрации г. Орска</w:t>
            </w:r>
          </w:p>
          <w:p w:rsidR="00CF39ED" w:rsidRDefault="00CF39ED" w:rsidP="005638AE">
            <w:pPr>
              <w:pStyle w:val="a3"/>
              <w:spacing w:before="30" w:beforeAutospacing="0" w:after="0" w:afterAutospacing="0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 _________________ </w:t>
            </w:r>
            <w:r w:rsidR="005638AE">
              <w:rPr>
                <w:bCs/>
                <w:color w:val="000000"/>
                <w:lang w:eastAsia="en-US"/>
              </w:rPr>
              <w:t>С.В. Маслова</w:t>
            </w:r>
            <w:r>
              <w:rPr>
                <w:bCs/>
                <w:color w:val="000000"/>
                <w:lang w:eastAsia="en-US"/>
              </w:rPr>
              <w:t xml:space="preserve"> </w:t>
            </w:r>
          </w:p>
        </w:tc>
      </w:tr>
    </w:tbl>
    <w:p w:rsidR="00E05752" w:rsidRPr="004206D5" w:rsidRDefault="00E05752" w:rsidP="00BD70BA">
      <w:pPr>
        <w:shd w:val="clear" w:color="auto" w:fill="FFFFFF" w:themeFill="background1"/>
        <w:spacing w:after="0" w:line="240" w:lineRule="auto"/>
        <w:ind w:firstLine="7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6D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ПОЛОЖЕНИЕ</w:t>
      </w:r>
    </w:p>
    <w:p w:rsidR="00E05752" w:rsidRPr="004206D5" w:rsidRDefault="00E05752" w:rsidP="00BD70BA">
      <w:pPr>
        <w:shd w:val="clear" w:color="auto" w:fill="FFFFFF" w:themeFill="background1"/>
        <w:spacing w:after="0" w:line="240" w:lineRule="auto"/>
        <w:ind w:firstLine="7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6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проведении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городских соревнований по мини-</w:t>
      </w:r>
      <w:r w:rsidR="00CF39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хоккею</w:t>
      </w:r>
    </w:p>
    <w:p w:rsidR="00E05752" w:rsidRDefault="00E05752" w:rsidP="00BD70BA">
      <w:pPr>
        <w:shd w:val="clear" w:color="auto" w:fill="FFFFFF" w:themeFill="background1"/>
        <w:spacing w:after="0" w:line="240" w:lineRule="auto"/>
        <w:ind w:firstLine="7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06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среди детей старшего дошкольного возраста,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E05752" w:rsidRPr="004206D5" w:rsidRDefault="00E05752" w:rsidP="00BD70BA">
      <w:pPr>
        <w:shd w:val="clear" w:color="auto" w:fill="FFFFFF" w:themeFill="background1"/>
        <w:spacing w:after="0" w:line="240" w:lineRule="auto"/>
        <w:ind w:firstLine="7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6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="00CF39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Юные хоккеисты</w:t>
      </w:r>
      <w:r w:rsidRPr="004206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».</w:t>
      </w:r>
      <w:r w:rsidRPr="004206D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05752" w:rsidRDefault="00E05752" w:rsidP="005524AD">
      <w:pPr>
        <w:shd w:val="clear" w:color="auto" w:fill="FFFFFF" w:themeFill="background1"/>
        <w:spacing w:before="180" w:after="180" w:line="240" w:lineRule="auto"/>
        <w:ind w:firstLine="75"/>
        <w:jc w:val="center"/>
        <w:rPr>
          <w:rFonts w:ascii="Verdana" w:hAnsi="Verdana"/>
          <w:b/>
          <w:bCs/>
          <w:color w:val="303F50"/>
          <w:sz w:val="13"/>
          <w:szCs w:val="13"/>
        </w:rPr>
      </w:pPr>
    </w:p>
    <w:p w:rsidR="00CF39ED" w:rsidRPr="005524AD" w:rsidRDefault="00CF39ED" w:rsidP="008F3346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524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И ЗАДАЧИ</w:t>
      </w:r>
    </w:p>
    <w:p w:rsidR="00CF39ED" w:rsidRPr="005524AD" w:rsidRDefault="00CF39ED" w:rsidP="008F3346">
      <w:pPr>
        <w:shd w:val="clear" w:color="auto" w:fill="FFFFFF"/>
        <w:spacing w:after="0" w:line="240" w:lineRule="auto"/>
        <w:ind w:firstLine="505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524A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Цель:</w:t>
      </w:r>
      <w:r w:rsidRPr="005524A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формирование здорового образа жизни, повышение социальной активности и укрепления здоровья воспитанников, приобщение их к физической культуре как составному элементу общенациональной культуры.</w:t>
      </w:r>
    </w:p>
    <w:p w:rsidR="00E05752" w:rsidRPr="005524AD" w:rsidRDefault="00CF39ED" w:rsidP="008F3346">
      <w:pPr>
        <w:pStyle w:val="a3"/>
        <w:shd w:val="clear" w:color="auto" w:fill="FFFFFF"/>
        <w:spacing w:before="58" w:beforeAutospacing="0" w:after="58" w:afterAutospacing="0"/>
        <w:jc w:val="both"/>
        <w:rPr>
          <w:b/>
          <w:bCs/>
          <w:sz w:val="28"/>
        </w:rPr>
      </w:pPr>
      <w:r w:rsidRPr="005524AD">
        <w:rPr>
          <w:b/>
          <w:bCs/>
          <w:sz w:val="28"/>
        </w:rPr>
        <w:t>Задачи:</w:t>
      </w:r>
    </w:p>
    <w:p w:rsidR="00633769" w:rsidRPr="005524AD" w:rsidRDefault="00633769" w:rsidP="008F3346">
      <w:pPr>
        <w:pStyle w:val="a3"/>
        <w:shd w:val="clear" w:color="auto" w:fill="FFFFFF"/>
        <w:spacing w:before="58" w:beforeAutospacing="0" w:after="58" w:afterAutospacing="0"/>
        <w:jc w:val="both"/>
        <w:rPr>
          <w:b/>
          <w:bCs/>
          <w:sz w:val="28"/>
        </w:rPr>
      </w:pPr>
      <w:r w:rsidRPr="005524AD">
        <w:rPr>
          <w:b/>
          <w:bCs/>
          <w:sz w:val="28"/>
        </w:rPr>
        <w:t>Образовательные:</w:t>
      </w:r>
    </w:p>
    <w:p w:rsidR="00633769" w:rsidRPr="005524AD" w:rsidRDefault="00633769" w:rsidP="008F3346">
      <w:pPr>
        <w:pStyle w:val="a3"/>
        <w:shd w:val="clear" w:color="auto" w:fill="FFFFFF"/>
        <w:spacing w:before="58" w:beforeAutospacing="0" w:after="58" w:afterAutospacing="0"/>
        <w:jc w:val="both"/>
        <w:rPr>
          <w:sz w:val="28"/>
        </w:rPr>
      </w:pPr>
      <w:r w:rsidRPr="005524AD">
        <w:rPr>
          <w:sz w:val="28"/>
        </w:rPr>
        <w:t>• формировать устойчивый интерес к играм с элементами хоккея, желание использовать их в самостоятельной двигательной деятельности;</w:t>
      </w:r>
    </w:p>
    <w:p w:rsidR="00633769" w:rsidRPr="005524AD" w:rsidRDefault="00633769" w:rsidP="008F3346">
      <w:pPr>
        <w:pStyle w:val="a3"/>
        <w:shd w:val="clear" w:color="auto" w:fill="FFFFFF"/>
        <w:spacing w:before="58" w:beforeAutospacing="0" w:after="58" w:afterAutospacing="0"/>
        <w:jc w:val="both"/>
        <w:rPr>
          <w:sz w:val="28"/>
        </w:rPr>
      </w:pPr>
      <w:r w:rsidRPr="005524AD">
        <w:rPr>
          <w:sz w:val="28"/>
        </w:rPr>
        <w:t>• обогащать двигательный опыт дошкольников новыми двигательными действиями, обучать правильной технике выполнения элементов хоккея;</w:t>
      </w:r>
    </w:p>
    <w:p w:rsidR="00633769" w:rsidRPr="005524AD" w:rsidRDefault="00633769" w:rsidP="008F3346">
      <w:pPr>
        <w:pStyle w:val="a3"/>
        <w:shd w:val="clear" w:color="auto" w:fill="FFFFFF"/>
        <w:spacing w:before="58" w:beforeAutospacing="0" w:after="58" w:afterAutospacing="0"/>
        <w:jc w:val="both"/>
        <w:rPr>
          <w:sz w:val="28"/>
        </w:rPr>
      </w:pPr>
      <w:r w:rsidRPr="005524AD">
        <w:rPr>
          <w:sz w:val="28"/>
        </w:rPr>
        <w:t>• обучать правилам безопасной игры.</w:t>
      </w:r>
    </w:p>
    <w:p w:rsidR="00633769" w:rsidRPr="005524AD" w:rsidRDefault="00633769" w:rsidP="008F3346">
      <w:pPr>
        <w:pStyle w:val="a3"/>
        <w:shd w:val="clear" w:color="auto" w:fill="FFFFFF"/>
        <w:spacing w:before="58" w:beforeAutospacing="0" w:after="58" w:afterAutospacing="0"/>
        <w:jc w:val="both"/>
        <w:rPr>
          <w:b/>
          <w:bCs/>
          <w:sz w:val="28"/>
        </w:rPr>
      </w:pPr>
      <w:r w:rsidRPr="005524AD">
        <w:rPr>
          <w:b/>
          <w:bCs/>
          <w:sz w:val="28"/>
        </w:rPr>
        <w:t>Воспитательные:</w:t>
      </w:r>
    </w:p>
    <w:p w:rsidR="00633769" w:rsidRPr="005524AD" w:rsidRDefault="00633769" w:rsidP="008F3346">
      <w:pPr>
        <w:pStyle w:val="a3"/>
        <w:shd w:val="clear" w:color="auto" w:fill="FFFFFF"/>
        <w:spacing w:before="58" w:beforeAutospacing="0" w:after="58" w:afterAutospacing="0"/>
        <w:jc w:val="both"/>
        <w:rPr>
          <w:sz w:val="28"/>
        </w:rPr>
      </w:pPr>
      <w:r w:rsidRPr="005524AD">
        <w:rPr>
          <w:sz w:val="28"/>
        </w:rPr>
        <w:t>• воспитывать положительные моральн</w:t>
      </w:r>
      <w:proofErr w:type="gramStart"/>
      <w:r w:rsidRPr="005524AD">
        <w:rPr>
          <w:sz w:val="28"/>
        </w:rPr>
        <w:t>о-</w:t>
      </w:r>
      <w:proofErr w:type="gramEnd"/>
      <w:r w:rsidRPr="005524AD">
        <w:rPr>
          <w:sz w:val="28"/>
        </w:rPr>
        <w:t xml:space="preserve"> волевые качества;</w:t>
      </w:r>
    </w:p>
    <w:p w:rsidR="00633769" w:rsidRPr="005524AD" w:rsidRDefault="00633769" w:rsidP="008F3346">
      <w:pPr>
        <w:pStyle w:val="a3"/>
        <w:shd w:val="clear" w:color="auto" w:fill="FFFFFF"/>
        <w:spacing w:before="58" w:beforeAutospacing="0" w:after="58" w:afterAutospacing="0"/>
        <w:jc w:val="both"/>
        <w:rPr>
          <w:sz w:val="28"/>
        </w:rPr>
      </w:pPr>
      <w:r w:rsidRPr="005524AD">
        <w:rPr>
          <w:sz w:val="28"/>
        </w:rPr>
        <w:t>• формировать навыки и стереотипы здорового образа жизни.</w:t>
      </w:r>
    </w:p>
    <w:p w:rsidR="00633769" w:rsidRPr="005524AD" w:rsidRDefault="00633769" w:rsidP="008F3346">
      <w:pPr>
        <w:pStyle w:val="a3"/>
        <w:shd w:val="clear" w:color="auto" w:fill="FFFFFF"/>
        <w:spacing w:before="58" w:beforeAutospacing="0" w:after="58" w:afterAutospacing="0"/>
        <w:jc w:val="both"/>
        <w:rPr>
          <w:b/>
          <w:bCs/>
          <w:sz w:val="28"/>
        </w:rPr>
      </w:pPr>
      <w:r w:rsidRPr="005524AD">
        <w:rPr>
          <w:b/>
          <w:bCs/>
          <w:sz w:val="28"/>
        </w:rPr>
        <w:t>Развивающие:</w:t>
      </w:r>
    </w:p>
    <w:p w:rsidR="00633769" w:rsidRPr="005524AD" w:rsidRDefault="00633769" w:rsidP="008F3346">
      <w:pPr>
        <w:pStyle w:val="a3"/>
        <w:shd w:val="clear" w:color="auto" w:fill="FFFFFF"/>
        <w:spacing w:before="58" w:beforeAutospacing="0" w:after="58" w:afterAutospacing="0"/>
        <w:jc w:val="both"/>
        <w:rPr>
          <w:sz w:val="28"/>
        </w:rPr>
      </w:pPr>
      <w:r w:rsidRPr="005524AD">
        <w:rPr>
          <w:sz w:val="28"/>
        </w:rPr>
        <w:t>• развивать у детей навыки взаимодействия при выполнении различных упражнений;</w:t>
      </w:r>
    </w:p>
    <w:p w:rsidR="00633769" w:rsidRPr="005524AD" w:rsidRDefault="00633769" w:rsidP="008F3346">
      <w:pPr>
        <w:pStyle w:val="a3"/>
        <w:shd w:val="clear" w:color="auto" w:fill="FFFFFF"/>
        <w:spacing w:before="58" w:beforeAutospacing="0" w:after="58" w:afterAutospacing="0"/>
        <w:jc w:val="both"/>
        <w:rPr>
          <w:sz w:val="28"/>
        </w:rPr>
      </w:pPr>
      <w:r w:rsidRPr="005524AD">
        <w:rPr>
          <w:sz w:val="28"/>
        </w:rPr>
        <w:t>• развивать у детей умение анализировать игровую ситуацию, навыки самоконтроля;</w:t>
      </w:r>
    </w:p>
    <w:p w:rsidR="00633769" w:rsidRPr="005524AD" w:rsidRDefault="00633769" w:rsidP="008F3346">
      <w:pPr>
        <w:pStyle w:val="a3"/>
        <w:shd w:val="clear" w:color="auto" w:fill="FFFFFF"/>
        <w:spacing w:before="58" w:beforeAutospacing="0" w:after="58" w:afterAutospacing="0"/>
        <w:jc w:val="both"/>
        <w:rPr>
          <w:sz w:val="28"/>
        </w:rPr>
      </w:pPr>
      <w:r w:rsidRPr="005524AD">
        <w:rPr>
          <w:sz w:val="28"/>
        </w:rPr>
        <w:t xml:space="preserve">• развивать </w:t>
      </w:r>
      <w:proofErr w:type="spellStart"/>
      <w:r w:rsidRPr="005524AD">
        <w:rPr>
          <w:sz w:val="28"/>
        </w:rPr>
        <w:t>скоростно</w:t>
      </w:r>
      <w:proofErr w:type="spellEnd"/>
      <w:r w:rsidRPr="005524AD">
        <w:rPr>
          <w:sz w:val="28"/>
        </w:rPr>
        <w:t xml:space="preserve"> - силовые качества, глазомер, точность, координационные способности.</w:t>
      </w:r>
    </w:p>
    <w:p w:rsidR="00CF39ED" w:rsidRPr="00437B96" w:rsidRDefault="00CF39ED" w:rsidP="008F3346">
      <w:pPr>
        <w:pStyle w:val="a8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37B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ВРЕМЯ И МЕСТО ПРОВЕДЕНИЯ СОРЕВНОВАНИЙ</w:t>
      </w:r>
    </w:p>
    <w:p w:rsidR="00CF39ED" w:rsidRDefault="00CF39ED" w:rsidP="008F33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Соревнования проводятся  </w:t>
      </w:r>
      <w:r w:rsidRPr="006F0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563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6F0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63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февраля</w:t>
      </w:r>
      <w:r w:rsidRPr="006F0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r w:rsidR="00563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r w:rsidRPr="006F0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52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февраля</w:t>
      </w:r>
      <w:r w:rsidR="00563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2021</w:t>
      </w:r>
      <w:r w:rsidRPr="00FA2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638AE" w:rsidRDefault="005638AE" w:rsidP="008F33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проводится внутри сада, внутри одной группы. Объединение групп не допускается.</w:t>
      </w:r>
    </w:p>
    <w:p w:rsidR="008A6AC9" w:rsidRDefault="008F3346" w:rsidP="008F33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Фотоотчет прислать до 24 февраля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МДОАУ № 107 (</w:t>
      </w:r>
      <w:hyperlink r:id="rId7" w:history="1">
        <w:r w:rsidRPr="000F2081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mayachok-107@mail.ru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</w:p>
    <w:p w:rsidR="00CF39ED" w:rsidRPr="00437B96" w:rsidRDefault="00CF39ED" w:rsidP="008F3346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37B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РУКОВОДСТВО И СУДЕЙСТВО СОРЕВНОВАНИЙ</w:t>
      </w:r>
    </w:p>
    <w:p w:rsidR="00CF39ED" w:rsidRDefault="00CF39ED" w:rsidP="008F3346">
      <w:pPr>
        <w:shd w:val="clear" w:color="auto" w:fill="FFFFFF"/>
        <w:spacing w:after="0" w:line="240" w:lineRule="auto"/>
        <w:ind w:firstLine="5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руководство проведением соревнований осуществляется  </w:t>
      </w:r>
      <w:r w:rsidRPr="006F0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</w:t>
      </w:r>
      <w:proofErr w:type="gramStart"/>
      <w:r w:rsidRPr="006F0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6F0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методический центр г. Орска</w:t>
      </w:r>
      <w:r w:rsidRPr="00FA2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Непосредственное руководство осуществляет </w:t>
      </w:r>
      <w:r w:rsidRPr="006F0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Василюк старший воспитатель МДОАУ «Детский сад № 107 «Маячок», Наумова О.И. старший воспитатель МДОАУ «Детский сад № 78 «Пчелка»</w:t>
      </w:r>
      <w:r w:rsidRPr="00FA2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F39ED" w:rsidRPr="00FA2F04" w:rsidRDefault="00CF39ED" w:rsidP="008F3346">
      <w:pPr>
        <w:shd w:val="clear" w:color="auto" w:fill="FFFFFF"/>
        <w:spacing w:after="0" w:line="240" w:lineRule="auto"/>
        <w:ind w:firstLine="5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 жюри определяется организаторами самостоятельно.</w:t>
      </w:r>
    </w:p>
    <w:p w:rsidR="00CF39ED" w:rsidRPr="006F07B3" w:rsidRDefault="00CF39ED" w:rsidP="008F3346">
      <w:pPr>
        <w:shd w:val="clear" w:color="auto" w:fill="FFFFFF"/>
        <w:spacing w:after="0" w:line="240" w:lineRule="auto"/>
        <w:ind w:firstLine="5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0317" w:rsidRDefault="00A30317" w:rsidP="008F3346">
      <w:pPr>
        <w:shd w:val="clear" w:color="auto" w:fill="FFFFFF" w:themeFill="background1"/>
        <w:spacing w:after="0" w:line="240" w:lineRule="auto"/>
        <w:ind w:firstLine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38AE" w:rsidRDefault="005638AE" w:rsidP="008F3346">
      <w:pPr>
        <w:shd w:val="clear" w:color="auto" w:fill="FFFFFF" w:themeFill="background1"/>
        <w:spacing w:after="0" w:line="240" w:lineRule="auto"/>
        <w:ind w:firstLine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0317" w:rsidRDefault="00A30317" w:rsidP="008F3346">
      <w:pPr>
        <w:shd w:val="clear" w:color="auto" w:fill="FFFFFF" w:themeFill="background1"/>
        <w:spacing w:after="0" w:line="240" w:lineRule="auto"/>
        <w:ind w:firstLine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0317" w:rsidRDefault="00A30317" w:rsidP="008F3346">
      <w:pPr>
        <w:shd w:val="clear" w:color="auto" w:fill="FFFFFF" w:themeFill="background1"/>
        <w:spacing w:after="0" w:line="240" w:lineRule="auto"/>
        <w:ind w:firstLine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38AE" w:rsidRDefault="005638AE" w:rsidP="008F3346">
      <w:pPr>
        <w:shd w:val="clear" w:color="auto" w:fill="FFFFFF" w:themeFill="background1"/>
        <w:spacing w:after="0" w:line="240" w:lineRule="auto"/>
        <w:ind w:firstLine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769" w:rsidRDefault="00BD70BA" w:rsidP="008F3346">
      <w:pPr>
        <w:shd w:val="clear" w:color="auto" w:fill="FFFFFF" w:themeFill="background1"/>
        <w:spacing w:after="0" w:line="240" w:lineRule="auto"/>
        <w:ind w:firstLine="7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395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839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УЧАСТНИКИ СОРЕВНОВАНИЙ</w:t>
      </w:r>
    </w:p>
    <w:p w:rsidR="00633769" w:rsidRDefault="00633769" w:rsidP="008F3346">
      <w:pPr>
        <w:shd w:val="clear" w:color="auto" w:fill="FFFFFF" w:themeFill="background1"/>
        <w:spacing w:after="0" w:line="240" w:lineRule="auto"/>
        <w:ind w:firstLine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957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соревнованиям допускаются  команды ДОУ.</w:t>
      </w:r>
    </w:p>
    <w:p w:rsidR="00633769" w:rsidRDefault="00633769" w:rsidP="008F3346">
      <w:pPr>
        <w:shd w:val="clear" w:color="auto" w:fill="FFFFFF" w:themeFill="background1"/>
        <w:spacing w:after="0" w:line="240" w:lineRule="auto"/>
        <w:ind w:firstLine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 команды – </w:t>
      </w:r>
      <w:r w:rsidR="00583DF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83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3769" w:rsidRDefault="00633769" w:rsidP="008F3346">
      <w:pPr>
        <w:shd w:val="clear" w:color="auto" w:fill="FFFFFF" w:themeFill="background1"/>
        <w:spacing w:after="0" w:line="240" w:lineRule="auto"/>
        <w:ind w:firstLine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названия, девиза, эмблемы команды.</w:t>
      </w:r>
    </w:p>
    <w:p w:rsidR="00437B96" w:rsidRPr="00883957" w:rsidRDefault="00437B96" w:rsidP="008F3346">
      <w:pPr>
        <w:shd w:val="clear" w:color="auto" w:fill="FFFFFF" w:themeFill="background1"/>
        <w:spacing w:after="0" w:line="240" w:lineRule="auto"/>
        <w:ind w:firstLine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769" w:rsidRDefault="00437FE1" w:rsidP="008F3346">
      <w:pPr>
        <w:shd w:val="clear" w:color="auto" w:fill="FFFFFF" w:themeFill="background1"/>
        <w:spacing w:before="45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8839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ПРОГРАММА СОРЕВНОВАНИЙ</w:t>
      </w:r>
    </w:p>
    <w:p w:rsidR="00BD70BA" w:rsidRDefault="00BD70BA" w:rsidP="008F3346">
      <w:pPr>
        <w:shd w:val="clear" w:color="auto" w:fill="FFFFFF" w:themeFill="background1"/>
        <w:spacing w:after="0" w:line="240" w:lineRule="auto"/>
        <w:ind w:firstLine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Соревнования проводятся по упрощенным правилам </w:t>
      </w:r>
      <w:r w:rsidRPr="00883957">
        <w:rPr>
          <w:rFonts w:ascii="Times New Roman" w:hAnsi="Times New Roman" w:cs="Times New Roman"/>
          <w:sz w:val="28"/>
          <w:szCs w:val="28"/>
        </w:rPr>
        <w:t>игры</w:t>
      </w:r>
      <w:r w:rsidRPr="00883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хоккей</w:t>
      </w:r>
      <w:r w:rsidRPr="008839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37FE1" w:rsidRPr="00883957" w:rsidRDefault="00437FE1" w:rsidP="008F3346">
      <w:pPr>
        <w:shd w:val="clear" w:color="auto" w:fill="FFFFFF" w:themeFill="background1"/>
        <w:spacing w:after="0" w:line="240" w:lineRule="auto"/>
        <w:ind w:firstLine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 розыгрыша определяется в зависимости от количества команд, на заседании   судейской коллегии.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периода</w:t>
      </w:r>
      <w:r w:rsidRPr="00883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2 минуты кажд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8839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37FE1" w:rsidRDefault="00437FE1" w:rsidP="008F3346">
      <w:pPr>
        <w:shd w:val="clear" w:color="auto" w:fill="FFFFFF" w:themeFill="background1"/>
        <w:spacing w:after="0" w:line="240" w:lineRule="auto"/>
        <w:ind w:firstLine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победу команде присуждается  3 очка, за ничью 1 очко, за поражение 0 очков. Победитель определяется  по сумме набранных очков. При   равенстве очков у двух или нескольких команд победитель определяется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путем </w:t>
      </w:r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>пробивания штрафных бросков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капитаном команды.</w:t>
      </w:r>
    </w:p>
    <w:p w:rsidR="00437B96" w:rsidRPr="00883957" w:rsidRDefault="00437B96" w:rsidP="008F3346">
      <w:pPr>
        <w:shd w:val="clear" w:color="auto" w:fill="FFFFFF" w:themeFill="background1"/>
        <w:spacing w:after="0" w:line="240" w:lineRule="auto"/>
        <w:ind w:firstLine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39ED" w:rsidRPr="00437B96" w:rsidRDefault="00CF39ED" w:rsidP="008F3346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Cs w:val="22"/>
        </w:rPr>
      </w:pPr>
      <w:r w:rsidRPr="00437B96">
        <w:rPr>
          <w:rStyle w:val="c1"/>
          <w:b/>
          <w:i/>
          <w:iCs/>
          <w:color w:val="000000"/>
          <w:sz w:val="28"/>
        </w:rPr>
        <w:t>Простейшие правила игры в хоккей</w:t>
      </w:r>
    </w:p>
    <w:p w:rsidR="00CF39ED" w:rsidRPr="00437B96" w:rsidRDefault="00CF39ED" w:rsidP="008F3346">
      <w:pPr>
        <w:pStyle w:val="c5"/>
        <w:shd w:val="clear" w:color="auto" w:fill="FFFFFF"/>
        <w:spacing w:before="0" w:beforeAutospacing="0" w:after="0" w:afterAutospacing="0"/>
        <w:ind w:firstLine="706"/>
        <w:jc w:val="both"/>
        <w:rPr>
          <w:rFonts w:ascii="Calibri" w:hAnsi="Calibri"/>
          <w:color w:val="000000"/>
          <w:szCs w:val="22"/>
        </w:rPr>
      </w:pPr>
      <w:r w:rsidRPr="00437B96">
        <w:rPr>
          <w:rStyle w:val="c3"/>
          <w:color w:val="000000"/>
          <w:sz w:val="28"/>
        </w:rPr>
        <w:t>Гол считается забитым, если шайба полностью пересекла красную линию ворот </w:t>
      </w:r>
      <w:r w:rsidRPr="00437B96">
        <w:rPr>
          <w:rStyle w:val="c1"/>
          <w:i/>
          <w:iCs/>
          <w:color w:val="000000"/>
          <w:sz w:val="28"/>
        </w:rPr>
        <w:t>(для дошкольников на начальном этапе обучения нецелесообразно вводить положение «вне игры»). </w:t>
      </w:r>
      <w:r w:rsidRPr="00437B96">
        <w:rPr>
          <w:rStyle w:val="c6"/>
          <w:color w:val="000000"/>
          <w:sz w:val="28"/>
        </w:rPr>
        <w:t>Разрешенным силовым приемом в борьбе за шайбу называется толчок плечами или бедром. Запрещается толкать противника более чем с двух шагов разбега, задерживать его, перебрасывать за борт, ставить подножку при помощи клюшки, ноги, преграждать путь при помощи клюшки, брать шайбу руками.</w:t>
      </w:r>
    </w:p>
    <w:p w:rsidR="00CF39ED" w:rsidRPr="00437B96" w:rsidRDefault="00CF39ED" w:rsidP="008F3346">
      <w:pPr>
        <w:pStyle w:val="c5"/>
        <w:shd w:val="clear" w:color="auto" w:fill="FFFFFF"/>
        <w:spacing w:before="0" w:beforeAutospacing="0" w:after="0" w:afterAutospacing="0"/>
        <w:ind w:firstLine="706"/>
        <w:jc w:val="both"/>
        <w:rPr>
          <w:rFonts w:ascii="Calibri" w:hAnsi="Calibri"/>
          <w:color w:val="000000"/>
          <w:szCs w:val="22"/>
        </w:rPr>
      </w:pPr>
      <w:r w:rsidRPr="00437B96">
        <w:rPr>
          <w:rStyle w:val="c1"/>
          <w:i/>
          <w:iCs/>
          <w:color w:val="000000"/>
          <w:sz w:val="28"/>
        </w:rPr>
        <w:t>Виды штрафов: </w:t>
      </w:r>
      <w:r w:rsidRPr="00437B96">
        <w:rPr>
          <w:rStyle w:val="c6"/>
          <w:color w:val="000000"/>
          <w:sz w:val="28"/>
        </w:rPr>
        <w:t>малый (удаление игрока на минуту); большой (удаление на три минуты); дисциплинарный (удаление на пять минут или на все время игры); штрафной удар (буллит).</w:t>
      </w:r>
    </w:p>
    <w:p w:rsidR="00CF39ED" w:rsidRPr="00437B96" w:rsidRDefault="00CF39ED" w:rsidP="008F3346">
      <w:pPr>
        <w:pStyle w:val="c5"/>
        <w:shd w:val="clear" w:color="auto" w:fill="FFFFFF"/>
        <w:spacing w:before="0" w:beforeAutospacing="0" w:after="0" w:afterAutospacing="0"/>
        <w:ind w:firstLine="706"/>
        <w:jc w:val="both"/>
        <w:rPr>
          <w:rFonts w:ascii="Calibri" w:hAnsi="Calibri"/>
          <w:color w:val="000000"/>
          <w:szCs w:val="22"/>
        </w:rPr>
      </w:pPr>
      <w:r w:rsidRPr="00437B96">
        <w:rPr>
          <w:rStyle w:val="c1"/>
          <w:i/>
          <w:iCs/>
          <w:color w:val="000000"/>
          <w:sz w:val="28"/>
        </w:rPr>
        <w:t>Замена. </w:t>
      </w:r>
      <w:r w:rsidRPr="00437B96">
        <w:rPr>
          <w:rStyle w:val="c6"/>
          <w:color w:val="000000"/>
          <w:sz w:val="28"/>
        </w:rPr>
        <w:t>Чтобы добиться равномерной нагрузки на детей, замену игроков производят звеньями через определенные промежутки времени (2 - 3 минуты).</w:t>
      </w:r>
    </w:p>
    <w:p w:rsidR="00CF39ED" w:rsidRPr="00437B96" w:rsidRDefault="00CF39ED" w:rsidP="008F3346">
      <w:pPr>
        <w:pStyle w:val="c5"/>
        <w:shd w:val="clear" w:color="auto" w:fill="FFFFFF"/>
        <w:spacing w:before="0" w:beforeAutospacing="0" w:after="0" w:afterAutospacing="0"/>
        <w:ind w:firstLine="706"/>
        <w:jc w:val="both"/>
        <w:rPr>
          <w:rFonts w:ascii="Calibri" w:hAnsi="Calibri"/>
          <w:color w:val="000000"/>
          <w:szCs w:val="22"/>
        </w:rPr>
      </w:pPr>
      <w:r w:rsidRPr="00437B96">
        <w:rPr>
          <w:rStyle w:val="c1"/>
          <w:i/>
          <w:iCs/>
          <w:color w:val="000000"/>
          <w:sz w:val="28"/>
        </w:rPr>
        <w:t>Вратарь. </w:t>
      </w:r>
      <w:r w:rsidRPr="00437B96">
        <w:rPr>
          <w:rStyle w:val="c6"/>
          <w:color w:val="000000"/>
          <w:sz w:val="28"/>
        </w:rPr>
        <w:t>Во время атаки вратарь стоит в позиции - ноги вместе, немного согнувшись и наклонившись вперед. Клюшку держит перед носками ног, прикрыв ту сторону ворот, на которую направлена атака. Может делать ногами оборонительные движения - ноги врозь.</w:t>
      </w:r>
    </w:p>
    <w:p w:rsidR="00CF39ED" w:rsidRPr="00437B96" w:rsidRDefault="00CF39ED" w:rsidP="008F3346">
      <w:pPr>
        <w:pStyle w:val="c5"/>
        <w:shd w:val="clear" w:color="auto" w:fill="FFFFFF"/>
        <w:spacing w:before="0" w:beforeAutospacing="0" w:after="0" w:afterAutospacing="0"/>
        <w:ind w:firstLine="706"/>
        <w:jc w:val="both"/>
        <w:rPr>
          <w:rFonts w:ascii="Calibri" w:hAnsi="Calibri"/>
          <w:b/>
          <w:color w:val="000000"/>
          <w:szCs w:val="22"/>
        </w:rPr>
      </w:pPr>
      <w:r w:rsidRPr="00437B96">
        <w:rPr>
          <w:rStyle w:val="c6"/>
          <w:b/>
          <w:color w:val="000000"/>
          <w:sz w:val="28"/>
        </w:rPr>
        <w:t>Команда состоит из вратаря, двух защитников, трех нападающих. На форме капитана обязательно обозначение в виде буквы К.</w:t>
      </w:r>
    </w:p>
    <w:p w:rsidR="00CF39ED" w:rsidRPr="00437B96" w:rsidRDefault="00CF39ED" w:rsidP="008F3346">
      <w:pPr>
        <w:pStyle w:val="c5"/>
        <w:shd w:val="clear" w:color="auto" w:fill="FFFFFF"/>
        <w:spacing w:before="0" w:beforeAutospacing="0" w:after="0" w:afterAutospacing="0"/>
        <w:ind w:firstLine="706"/>
        <w:jc w:val="both"/>
        <w:rPr>
          <w:rFonts w:ascii="Calibri" w:hAnsi="Calibri"/>
          <w:color w:val="000000"/>
          <w:szCs w:val="22"/>
        </w:rPr>
      </w:pPr>
      <w:r w:rsidRPr="00437B96">
        <w:rPr>
          <w:rStyle w:val="c6"/>
          <w:color w:val="000000"/>
          <w:sz w:val="28"/>
        </w:rPr>
        <w:t>Начало игры производится путем вбрасывания шайбы судьей и двумя стоящими друг против друга игроками - соперниками.</w:t>
      </w:r>
    </w:p>
    <w:p w:rsidR="00E05752" w:rsidRDefault="00E05752" w:rsidP="008F334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CF39ED" w:rsidRPr="00CF39ED" w:rsidRDefault="00CF39ED" w:rsidP="008F334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4"/>
          <w:lang w:eastAsia="ru-RU"/>
        </w:rPr>
      </w:pPr>
      <w:r w:rsidRPr="00437B9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4"/>
          <w:lang w:eastAsia="ru-RU"/>
        </w:rPr>
        <w:t>Техника и практика игры в хоккей</w:t>
      </w:r>
    </w:p>
    <w:p w:rsidR="00CF39ED" w:rsidRPr="00CF39ED" w:rsidRDefault="00CF39ED" w:rsidP="008F3346">
      <w:pPr>
        <w:shd w:val="clear" w:color="auto" w:fill="FFFFFF"/>
        <w:spacing w:after="0" w:line="240" w:lineRule="auto"/>
        <w:ind w:firstLine="706"/>
        <w:jc w:val="both"/>
        <w:rPr>
          <w:rFonts w:ascii="Calibri" w:eastAsia="Times New Roman" w:hAnsi="Calibri" w:cs="Times New Roman"/>
          <w:b/>
          <w:color w:val="000000"/>
          <w:sz w:val="24"/>
          <w:lang w:eastAsia="ru-RU"/>
        </w:rPr>
      </w:pPr>
    </w:p>
    <w:p w:rsidR="00CF39ED" w:rsidRPr="00CF39ED" w:rsidRDefault="00CF39ED" w:rsidP="008F3346">
      <w:pPr>
        <w:shd w:val="clear" w:color="auto" w:fill="FFFFFF"/>
        <w:spacing w:after="0" w:line="240" w:lineRule="auto"/>
        <w:ind w:firstLine="706"/>
        <w:jc w:val="both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437B96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Пасы. </w:t>
      </w:r>
      <w:r w:rsidRPr="00437B9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Передача требует плавного и точного ведения клюшкой шайбы в направлении цели. Кроме того, игрок должен ориентироваться в пространстве (на поле), сопоставлять свои действия с действиями других игроков, анализировать ситуацию игры в целом.</w:t>
      </w:r>
    </w:p>
    <w:p w:rsidR="00CF39ED" w:rsidRPr="00CF39ED" w:rsidRDefault="00CF39ED" w:rsidP="008F3346">
      <w:pPr>
        <w:shd w:val="clear" w:color="auto" w:fill="FFFFFF"/>
        <w:spacing w:after="0" w:line="240" w:lineRule="auto"/>
        <w:ind w:firstLine="706"/>
        <w:jc w:val="both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437B96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Броски. </w:t>
      </w:r>
      <w:r w:rsidRPr="00437B9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Различают бросок с замахом (летящий бросок) и бросок удар.</w:t>
      </w:r>
    </w:p>
    <w:p w:rsidR="00A30317" w:rsidRDefault="00A30317" w:rsidP="008F3346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A30317" w:rsidRDefault="00A30317" w:rsidP="008F3346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A30317" w:rsidRDefault="00A30317" w:rsidP="008F3346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A30317" w:rsidRDefault="00A30317" w:rsidP="008F3346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A30317" w:rsidRDefault="00A30317" w:rsidP="008F3346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A30317" w:rsidRDefault="00A30317" w:rsidP="008F3346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A30317" w:rsidRDefault="00A30317" w:rsidP="008F3346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A30317" w:rsidRDefault="00A30317" w:rsidP="008F3346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CF39ED" w:rsidRPr="00CF39ED" w:rsidRDefault="00CF39ED" w:rsidP="008F3346">
      <w:pPr>
        <w:shd w:val="clear" w:color="auto" w:fill="FFFFFF"/>
        <w:spacing w:after="0" w:line="240" w:lineRule="auto"/>
        <w:ind w:firstLine="706"/>
        <w:jc w:val="both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437B9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Детям более доступны броски - </w:t>
      </w:r>
      <w:proofErr w:type="gramStart"/>
      <w:r w:rsidRPr="00437B9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удары</w:t>
      </w:r>
      <w:proofErr w:type="gramEnd"/>
      <w:r w:rsidRPr="00437B9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при которых клюшку надо держать одной рукой ближе к нижнему концу. Замах зависит от расстояния до ворот. Следует стремиться к коротким броскам без остановки.</w:t>
      </w:r>
    </w:p>
    <w:p w:rsidR="00CF39ED" w:rsidRPr="00CF39ED" w:rsidRDefault="00CF39ED" w:rsidP="008F3346">
      <w:pPr>
        <w:shd w:val="clear" w:color="auto" w:fill="FFFFFF"/>
        <w:spacing w:after="0" w:line="240" w:lineRule="auto"/>
        <w:ind w:firstLine="706"/>
        <w:jc w:val="both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437B96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Передача шайбы. </w:t>
      </w:r>
      <w:r w:rsidRPr="00437B9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Шайбу можно остановить клюшкой или ногой. Важным в передаче шайбы является мягкий отвод клюшки, т.е. отвод крюка в момент ведения шайбы.</w:t>
      </w:r>
    </w:p>
    <w:p w:rsidR="00CF39ED" w:rsidRPr="00CF39ED" w:rsidRDefault="00CF39ED" w:rsidP="008F3346">
      <w:pPr>
        <w:shd w:val="clear" w:color="auto" w:fill="FFFFFF"/>
        <w:spacing w:after="0" w:line="240" w:lineRule="auto"/>
        <w:ind w:firstLine="706"/>
        <w:jc w:val="both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437B96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Обманные приемы (финты). </w:t>
      </w:r>
      <w:r w:rsidRPr="00437B9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Их проводят при помощи корпуса и клюшки при обыгрывании противника и при броске по воротам. При этом возможны наклон головы и корпуса в сторону, передвижение ноги влево - вправо.</w:t>
      </w:r>
    </w:p>
    <w:p w:rsidR="00CF39ED" w:rsidRPr="00CF39ED" w:rsidRDefault="00CF39ED" w:rsidP="008F3346">
      <w:pPr>
        <w:shd w:val="clear" w:color="auto" w:fill="FFFFFF"/>
        <w:spacing w:after="0" w:line="240" w:lineRule="auto"/>
        <w:ind w:firstLine="706"/>
        <w:jc w:val="both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437B96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Техника вратаря. </w:t>
      </w:r>
      <w:r w:rsidRPr="00437B9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Низко летящую шайбу вратарь отражает при помощи широкого крюка клюшки. Другие шайбы ловит специальной перчаткой или отражает щитками для ног, клюшкой, грудью, плечом.</w:t>
      </w:r>
    </w:p>
    <w:p w:rsidR="00BD70BA" w:rsidRPr="00437B96" w:rsidRDefault="00BD70BA" w:rsidP="008F3346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</w:pPr>
    </w:p>
    <w:p w:rsidR="00CF39ED" w:rsidRPr="00CF39ED" w:rsidRDefault="00CF39ED" w:rsidP="008F334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lang w:eastAsia="ru-RU"/>
        </w:rPr>
      </w:pPr>
      <w:r w:rsidRPr="00437B9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 тактике игры относятся  комбинации и игровые системы</w:t>
      </w:r>
      <w:r w:rsidR="00437B9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:</w:t>
      </w:r>
    </w:p>
    <w:p w:rsidR="00CF39ED" w:rsidRPr="00CF39ED" w:rsidRDefault="00CF39ED" w:rsidP="008F334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  <w:color w:val="000000"/>
          <w:sz w:val="24"/>
          <w:lang w:eastAsia="ru-RU"/>
        </w:rPr>
      </w:pPr>
      <w:r w:rsidRPr="00437B9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обводка противника;</w:t>
      </w:r>
    </w:p>
    <w:p w:rsidR="00CF39ED" w:rsidRPr="00CF39ED" w:rsidRDefault="00CF39ED" w:rsidP="008F334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  <w:color w:val="000000"/>
          <w:sz w:val="24"/>
          <w:lang w:eastAsia="ru-RU"/>
        </w:rPr>
      </w:pPr>
      <w:r w:rsidRPr="00437B9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выбор места для задержки противника;</w:t>
      </w:r>
    </w:p>
    <w:p w:rsidR="00CF39ED" w:rsidRPr="00CF39ED" w:rsidRDefault="00CF39ED" w:rsidP="008F334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  <w:color w:val="000000"/>
          <w:sz w:val="24"/>
          <w:lang w:eastAsia="ru-RU"/>
        </w:rPr>
      </w:pPr>
      <w:r w:rsidRPr="00437B9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выбор обманных приемов;</w:t>
      </w:r>
    </w:p>
    <w:p w:rsidR="00CF39ED" w:rsidRPr="00CF39ED" w:rsidRDefault="00CF39ED" w:rsidP="008F334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  <w:color w:val="000000"/>
          <w:sz w:val="24"/>
          <w:lang w:eastAsia="ru-RU"/>
        </w:rPr>
      </w:pPr>
      <w:r w:rsidRPr="00437B9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способы передачи - их выбор;</w:t>
      </w:r>
    </w:p>
    <w:p w:rsidR="00CF39ED" w:rsidRPr="00CF39ED" w:rsidRDefault="00CF39ED" w:rsidP="008F334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  <w:color w:val="000000"/>
          <w:sz w:val="24"/>
          <w:lang w:eastAsia="ru-RU"/>
        </w:rPr>
      </w:pPr>
      <w:r w:rsidRPr="00437B9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игра у борта;</w:t>
      </w:r>
    </w:p>
    <w:p w:rsidR="00CF39ED" w:rsidRPr="00CF39ED" w:rsidRDefault="00CF39ED" w:rsidP="008F334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  <w:color w:val="000000"/>
          <w:sz w:val="24"/>
          <w:lang w:eastAsia="ru-RU"/>
        </w:rPr>
      </w:pPr>
      <w:r w:rsidRPr="00437B9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задачи защиты и нападения.</w:t>
      </w:r>
    </w:p>
    <w:p w:rsidR="00CF39ED" w:rsidRPr="00CF39ED" w:rsidRDefault="00CF39ED" w:rsidP="008F3346">
      <w:pPr>
        <w:shd w:val="clear" w:color="auto" w:fill="FFFFFF"/>
        <w:spacing w:after="0" w:line="240" w:lineRule="auto"/>
        <w:ind w:firstLine="706"/>
        <w:jc w:val="both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437B96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Умейте защищать! </w:t>
      </w:r>
      <w:r w:rsidRPr="00437B9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Оборона начинается после потери шайбы на поле противника. </w:t>
      </w:r>
      <w:r w:rsidR="00437FE1" w:rsidRPr="00437B9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</w:t>
      </w:r>
      <w:r w:rsidRPr="00437B9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боронительные действи</w:t>
      </w:r>
      <w:proofErr w:type="gramStart"/>
      <w:r w:rsidRPr="00437B9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я</w:t>
      </w:r>
      <w:r w:rsidR="00437FE1" w:rsidRPr="00437B9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</w:t>
      </w:r>
      <w:proofErr w:type="gramEnd"/>
      <w:r w:rsidRPr="00437B9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- противника задерживают нападающие, блокируя его при помощи разрешенных правилами игры силовых приемов.</w:t>
      </w:r>
    </w:p>
    <w:p w:rsidR="00CF39ED" w:rsidRPr="00CF39ED" w:rsidRDefault="00CF39ED" w:rsidP="008F3346">
      <w:pPr>
        <w:shd w:val="clear" w:color="auto" w:fill="FFFFFF"/>
        <w:spacing w:after="0" w:line="240" w:lineRule="auto"/>
        <w:ind w:firstLine="706"/>
        <w:jc w:val="both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437B96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Умейте нападать! </w:t>
      </w:r>
      <w:r w:rsidRPr="00437B9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Атака - быстрый переход от оборонительных действий к </w:t>
      </w:r>
      <w:proofErr w:type="gramStart"/>
      <w:r w:rsidRPr="00437B9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наступательным</w:t>
      </w:r>
      <w:proofErr w:type="gramEnd"/>
      <w:r w:rsidRPr="00437B9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 Центральные нападающие находятся сзади крайних, </w:t>
      </w:r>
      <w:proofErr w:type="gramStart"/>
      <w:r w:rsidRPr="00437B9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сохраняя</w:t>
      </w:r>
      <w:proofErr w:type="gramEnd"/>
      <w:r w:rsidRPr="00437B9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таким образом возможность для тактического обхода, что помогает быстро создать оборонительный заслон.</w:t>
      </w:r>
    </w:p>
    <w:p w:rsidR="00CF39ED" w:rsidRPr="00437B96" w:rsidRDefault="00CF39ED" w:rsidP="008F334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633769" w:rsidRPr="00883957" w:rsidRDefault="005524AD" w:rsidP="008F3346">
      <w:pPr>
        <w:shd w:val="clear" w:color="auto" w:fill="FFFFFF" w:themeFill="background1"/>
        <w:spacing w:before="45" w:after="0" w:line="240" w:lineRule="auto"/>
        <w:ind w:left="3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437FE1" w:rsidRPr="008839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ОПРЕДЕЛЕНИЕ ПОБЕДИТЕЛЕЙ И НАГРАЖДЕНИЕ</w:t>
      </w:r>
    </w:p>
    <w:p w:rsidR="001D4902" w:rsidRPr="001D4902" w:rsidRDefault="001D4902" w:rsidP="001D4902">
      <w:pPr>
        <w:shd w:val="clear" w:color="auto" w:fill="FFFFFF" w:themeFill="background1"/>
        <w:spacing w:after="0" w:line="240" w:lineRule="auto"/>
        <w:ind w:firstLine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Команды награждаются грамотами и сладкими призами </w:t>
      </w:r>
      <w:proofErr w:type="gramStart"/>
      <w:r w:rsidRPr="001D4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1D490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усмотрение ДОУ.)</w:t>
      </w:r>
    </w:p>
    <w:p w:rsidR="00633769" w:rsidRPr="00883957" w:rsidRDefault="005524AD" w:rsidP="008F3346">
      <w:pPr>
        <w:shd w:val="clear" w:color="auto" w:fill="FFFFFF" w:themeFill="background1"/>
        <w:spacing w:before="45" w:after="0" w:line="240" w:lineRule="auto"/>
        <w:ind w:left="3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="00437F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437FE1" w:rsidRPr="008839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ОБЕСПЕЧЕНИЕ БЕЗОПАСНОСТИ</w:t>
      </w:r>
    </w:p>
    <w:p w:rsidR="00633769" w:rsidRPr="00883957" w:rsidRDefault="00633769" w:rsidP="008F3346">
      <w:pPr>
        <w:shd w:val="clear" w:color="auto" w:fill="FFFFFF" w:themeFill="background1"/>
        <w:spacing w:before="180" w:after="180" w:line="240" w:lineRule="auto"/>
        <w:ind w:firstLine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безопасности зрителей и участников проводится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инструктаж</w:t>
      </w:r>
      <w:r w:rsidRPr="00883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883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883957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екомендациями по обеспечению общественной безопасности и профилактики травматизма при занятиях</w:t>
      </w:r>
      <w:r w:rsidR="00437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физической культурой и спортом.</w:t>
      </w:r>
    </w:p>
    <w:p w:rsidR="00633769" w:rsidRPr="00883957" w:rsidRDefault="00633769" w:rsidP="00633769">
      <w:pPr>
        <w:shd w:val="clear" w:color="auto" w:fill="FFFFFF" w:themeFill="background1"/>
        <w:spacing w:before="45" w:after="0" w:line="240" w:lineRule="auto"/>
        <w:ind w:left="3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4AD" w:rsidRDefault="005524AD" w:rsidP="005524AD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8</w:t>
      </w:r>
      <w:r w:rsidRPr="004318AA">
        <w:rPr>
          <w:rFonts w:ascii="Times New Roman" w:hAnsi="Times New Roman" w:cs="Times New Roman"/>
          <w:b/>
          <w:sz w:val="28"/>
        </w:rPr>
        <w:t>. ПОРЯДОК И СРОКИ ПРЕДОСТАВЛЕНИЯ ЗАЯВОК</w:t>
      </w:r>
    </w:p>
    <w:p w:rsidR="00437B96" w:rsidRPr="004318AA" w:rsidRDefault="00437B96" w:rsidP="005524AD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5524AD" w:rsidRDefault="005524AD" w:rsidP="005524AD">
      <w:pPr>
        <w:shd w:val="clear" w:color="auto" w:fill="FFFFFF"/>
        <w:spacing w:after="0" w:line="240" w:lineRule="auto"/>
        <w:ind w:firstLine="505"/>
        <w:jc w:val="both"/>
        <w:rPr>
          <w:rFonts w:ascii="Times New Roman" w:hAnsi="Times New Roman" w:cs="Times New Roman"/>
          <w:sz w:val="28"/>
        </w:rPr>
      </w:pPr>
      <w:r w:rsidRPr="008610C8">
        <w:rPr>
          <w:rFonts w:ascii="Times New Roman" w:hAnsi="Times New Roman" w:cs="Times New Roman"/>
          <w:sz w:val="28"/>
        </w:rPr>
        <w:t xml:space="preserve">Заявка </w:t>
      </w:r>
      <w:r w:rsidRPr="008610C8">
        <w:rPr>
          <w:rFonts w:ascii="Times New Roman" w:hAnsi="Times New Roman" w:cs="Times New Roman"/>
          <w:iCs/>
          <w:sz w:val="28"/>
        </w:rPr>
        <w:t xml:space="preserve">в </w:t>
      </w:r>
      <w:r>
        <w:rPr>
          <w:rFonts w:ascii="Times New Roman" w:hAnsi="Times New Roman" w:cs="Times New Roman"/>
          <w:iCs/>
          <w:sz w:val="28"/>
        </w:rPr>
        <w:t>электронном виде</w:t>
      </w:r>
      <w:r w:rsidRPr="008610C8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на эл. адрес: </w:t>
      </w:r>
      <w:hyperlink r:id="rId8" w:history="1">
        <w:r w:rsidR="008F3346" w:rsidRPr="000F2081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mayachok-107@mail.ru</w:t>
        </w:r>
      </w:hyperlink>
      <w:r w:rsidRPr="005524A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 w:rsidRPr="008610C8">
        <w:rPr>
          <w:rFonts w:ascii="Times New Roman" w:hAnsi="Times New Roman" w:cs="Times New Roman"/>
          <w:sz w:val="28"/>
        </w:rPr>
        <w:t xml:space="preserve"> оформленная в соответствии с </w:t>
      </w:r>
      <w:r w:rsidRPr="008610C8">
        <w:rPr>
          <w:rFonts w:ascii="Times New Roman" w:hAnsi="Times New Roman" w:cs="Times New Roman"/>
          <w:iCs/>
          <w:sz w:val="28"/>
        </w:rPr>
        <w:t xml:space="preserve">Приложением </w:t>
      </w:r>
      <w:r w:rsidRPr="008610C8">
        <w:rPr>
          <w:rFonts w:ascii="Times New Roman" w:hAnsi="Times New Roman" w:cs="Times New Roman"/>
          <w:sz w:val="28"/>
        </w:rPr>
        <w:t xml:space="preserve"> в ДОУ организатора  до </w:t>
      </w:r>
      <w:r w:rsidR="005638AE">
        <w:rPr>
          <w:rFonts w:ascii="Times New Roman" w:hAnsi="Times New Roman" w:cs="Times New Roman"/>
          <w:sz w:val="28"/>
        </w:rPr>
        <w:t>04</w:t>
      </w:r>
      <w:r>
        <w:rPr>
          <w:rFonts w:ascii="Times New Roman" w:hAnsi="Times New Roman" w:cs="Times New Roman"/>
          <w:sz w:val="28"/>
        </w:rPr>
        <w:t xml:space="preserve"> </w:t>
      </w:r>
      <w:r w:rsidR="005638AE">
        <w:rPr>
          <w:rFonts w:ascii="Times New Roman" w:hAnsi="Times New Roman" w:cs="Times New Roman"/>
          <w:sz w:val="28"/>
        </w:rPr>
        <w:t xml:space="preserve">февраля </w:t>
      </w:r>
      <w:r>
        <w:rPr>
          <w:rFonts w:ascii="Times New Roman" w:hAnsi="Times New Roman" w:cs="Times New Roman"/>
          <w:sz w:val="28"/>
        </w:rPr>
        <w:t xml:space="preserve"> 202</w:t>
      </w:r>
      <w:r w:rsidR="005638AE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 xml:space="preserve"> года</w:t>
      </w:r>
      <w:r w:rsidRPr="008610C8">
        <w:rPr>
          <w:rFonts w:ascii="Times New Roman" w:hAnsi="Times New Roman" w:cs="Times New Roman"/>
          <w:sz w:val="28"/>
        </w:rPr>
        <w:t>.</w:t>
      </w:r>
    </w:p>
    <w:p w:rsidR="005524AD" w:rsidRDefault="005524AD" w:rsidP="005524AD">
      <w:pPr>
        <w:shd w:val="clear" w:color="auto" w:fill="FFFFFF"/>
        <w:spacing w:after="0" w:line="240" w:lineRule="auto"/>
        <w:ind w:firstLine="505"/>
        <w:jc w:val="both"/>
        <w:rPr>
          <w:rFonts w:ascii="Times New Roman" w:hAnsi="Times New Roman" w:cs="Times New Roman"/>
          <w:sz w:val="28"/>
        </w:rPr>
      </w:pPr>
    </w:p>
    <w:p w:rsidR="00A30317" w:rsidRDefault="00633769" w:rsidP="00633769">
      <w:pPr>
        <w:shd w:val="clear" w:color="auto" w:fill="FFFFFF" w:themeFill="background1"/>
        <w:spacing w:before="180" w:after="180" w:line="240" w:lineRule="auto"/>
        <w:ind w:firstLine="7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6D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:rsidR="008F3346" w:rsidRDefault="008F3346" w:rsidP="00633769">
      <w:pPr>
        <w:shd w:val="clear" w:color="auto" w:fill="FFFFFF" w:themeFill="background1"/>
        <w:spacing w:before="180" w:after="180" w:line="240" w:lineRule="auto"/>
        <w:ind w:firstLine="7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094E" w:rsidRDefault="003E094E" w:rsidP="00633769">
      <w:pPr>
        <w:shd w:val="clear" w:color="auto" w:fill="FFFFFF" w:themeFill="background1"/>
        <w:spacing w:before="180" w:after="180" w:line="240" w:lineRule="auto"/>
        <w:ind w:firstLine="7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094E" w:rsidRDefault="003E094E" w:rsidP="00633769">
      <w:pPr>
        <w:shd w:val="clear" w:color="auto" w:fill="FFFFFF" w:themeFill="background1"/>
        <w:spacing w:before="180" w:after="180" w:line="240" w:lineRule="auto"/>
        <w:ind w:firstLine="7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8F3346" w:rsidRDefault="008F3346" w:rsidP="00633769">
      <w:pPr>
        <w:shd w:val="clear" w:color="auto" w:fill="FFFFFF" w:themeFill="background1"/>
        <w:spacing w:before="180" w:after="180" w:line="240" w:lineRule="auto"/>
        <w:ind w:firstLine="7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3769" w:rsidRDefault="00633769" w:rsidP="00633769">
      <w:pPr>
        <w:shd w:val="clear" w:color="auto" w:fill="FFFFFF" w:themeFill="background1"/>
        <w:spacing w:before="180" w:after="180" w:line="240" w:lineRule="auto"/>
        <w:ind w:firstLine="7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:rsidR="005524AD" w:rsidRPr="004206D5" w:rsidRDefault="00BD70BA" w:rsidP="005524AD">
      <w:pPr>
        <w:shd w:val="clear" w:color="auto" w:fill="FFFFFF" w:themeFill="background1"/>
        <w:spacing w:after="0" w:line="240" w:lineRule="auto"/>
        <w:ind w:firstLine="7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0C8">
        <w:rPr>
          <w:rFonts w:ascii="Times New Roman" w:hAnsi="Times New Roman" w:cs="Times New Roman"/>
          <w:b/>
          <w:sz w:val="28"/>
          <w:szCs w:val="28"/>
        </w:rPr>
        <w:t xml:space="preserve">Заявка на участие </w:t>
      </w:r>
      <w:proofErr w:type="gramStart"/>
      <w:r w:rsidRPr="008610C8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8610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2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городских соревнований по мини-хоккею</w:t>
      </w:r>
    </w:p>
    <w:p w:rsidR="005524AD" w:rsidRDefault="005524AD" w:rsidP="005524AD">
      <w:pPr>
        <w:shd w:val="clear" w:color="auto" w:fill="FFFFFF" w:themeFill="background1"/>
        <w:spacing w:after="0" w:line="240" w:lineRule="auto"/>
        <w:ind w:firstLine="7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06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среди детей старшего дошкольного возраста,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5524AD" w:rsidRPr="004206D5" w:rsidRDefault="005524AD" w:rsidP="005524AD">
      <w:pPr>
        <w:shd w:val="clear" w:color="auto" w:fill="FFFFFF" w:themeFill="background1"/>
        <w:spacing w:after="0" w:line="240" w:lineRule="auto"/>
        <w:ind w:firstLine="7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6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Юные хоккеисты</w:t>
      </w:r>
      <w:r w:rsidRPr="004206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BD70BA" w:rsidRPr="008610C8" w:rsidRDefault="00BD70BA" w:rsidP="00BD70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0BA" w:rsidRPr="008610C8" w:rsidRDefault="00BD70BA" w:rsidP="00BD70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0C8">
        <w:rPr>
          <w:rFonts w:ascii="Times New Roman" w:hAnsi="Times New Roman" w:cs="Times New Roman"/>
          <w:b/>
          <w:sz w:val="28"/>
          <w:szCs w:val="28"/>
        </w:rPr>
        <w:t>от МДОАУ № ____________</w:t>
      </w:r>
    </w:p>
    <w:p w:rsidR="00BD70BA" w:rsidRPr="008610C8" w:rsidRDefault="00BD70BA" w:rsidP="00BD70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70BA" w:rsidRPr="008610C8" w:rsidRDefault="00BD70BA" w:rsidP="00BD70BA">
      <w:pPr>
        <w:rPr>
          <w:rFonts w:ascii="Times New Roman" w:hAnsi="Times New Roman" w:cs="Times New Roman"/>
          <w:sz w:val="28"/>
          <w:szCs w:val="28"/>
        </w:rPr>
      </w:pPr>
      <w:r w:rsidRPr="008610C8">
        <w:rPr>
          <w:rFonts w:ascii="Times New Roman" w:hAnsi="Times New Roman" w:cs="Times New Roman"/>
          <w:sz w:val="28"/>
          <w:szCs w:val="28"/>
        </w:rPr>
        <w:t>Название команды: ______________________________________________</w:t>
      </w:r>
    </w:p>
    <w:p w:rsidR="00BD70BA" w:rsidRPr="008610C8" w:rsidRDefault="00BD70BA" w:rsidP="00BD70BA">
      <w:pPr>
        <w:rPr>
          <w:rFonts w:ascii="Times New Roman" w:hAnsi="Times New Roman" w:cs="Times New Roman"/>
          <w:sz w:val="28"/>
          <w:szCs w:val="28"/>
        </w:rPr>
      </w:pPr>
      <w:r w:rsidRPr="008610C8">
        <w:rPr>
          <w:rFonts w:ascii="Times New Roman" w:hAnsi="Times New Roman" w:cs="Times New Roman"/>
          <w:sz w:val="28"/>
          <w:szCs w:val="28"/>
        </w:rPr>
        <w:t>Ответственный   ___________________________________________________</w:t>
      </w:r>
    </w:p>
    <w:p w:rsidR="00BD70BA" w:rsidRPr="008610C8" w:rsidRDefault="00BD70BA" w:rsidP="00BD70B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610C8">
        <w:rPr>
          <w:rFonts w:ascii="Times New Roman" w:hAnsi="Times New Roman" w:cs="Times New Roman"/>
          <w:sz w:val="28"/>
          <w:szCs w:val="28"/>
        </w:rPr>
        <w:t xml:space="preserve">                                         (Ф.И.О. полностью; телефон)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556"/>
        <w:gridCol w:w="2479"/>
        <w:gridCol w:w="3827"/>
      </w:tblGrid>
      <w:tr w:rsidR="00BD70BA" w:rsidRPr="008610C8" w:rsidTr="00D522BE">
        <w:tc>
          <w:tcPr>
            <w:tcW w:w="709" w:type="dxa"/>
          </w:tcPr>
          <w:p w:rsidR="00BD70BA" w:rsidRPr="008610C8" w:rsidRDefault="00BD70BA" w:rsidP="00D52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0C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8610C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610C8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556" w:type="dxa"/>
          </w:tcPr>
          <w:p w:rsidR="00BD70BA" w:rsidRPr="008610C8" w:rsidRDefault="00BD70BA" w:rsidP="00D52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0C8">
              <w:rPr>
                <w:rFonts w:ascii="Times New Roman" w:hAnsi="Times New Roman" w:cs="Times New Roman"/>
                <w:sz w:val="28"/>
                <w:szCs w:val="28"/>
              </w:rPr>
              <w:t>Фамилия, имя участника</w:t>
            </w:r>
          </w:p>
        </w:tc>
        <w:tc>
          <w:tcPr>
            <w:tcW w:w="2479" w:type="dxa"/>
          </w:tcPr>
          <w:p w:rsidR="00BD70BA" w:rsidRPr="008610C8" w:rsidRDefault="00BD70BA" w:rsidP="00D522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0C8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3827" w:type="dxa"/>
          </w:tcPr>
          <w:p w:rsidR="00BD70BA" w:rsidRPr="008610C8" w:rsidRDefault="00BD70BA" w:rsidP="00D522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0C8">
              <w:rPr>
                <w:rFonts w:ascii="Times New Roman" w:hAnsi="Times New Roman" w:cs="Times New Roman"/>
                <w:sz w:val="28"/>
                <w:szCs w:val="28"/>
              </w:rPr>
              <w:t xml:space="preserve">Допуск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аботника</w:t>
            </w:r>
            <w:proofErr w:type="spellEnd"/>
          </w:p>
        </w:tc>
      </w:tr>
      <w:tr w:rsidR="00BD70BA" w:rsidRPr="008610C8" w:rsidTr="00D522BE">
        <w:tc>
          <w:tcPr>
            <w:tcW w:w="709" w:type="dxa"/>
          </w:tcPr>
          <w:p w:rsidR="00BD70BA" w:rsidRPr="008610C8" w:rsidRDefault="00BD70BA" w:rsidP="00D52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6" w:type="dxa"/>
          </w:tcPr>
          <w:p w:rsidR="00BD70BA" w:rsidRPr="008610C8" w:rsidRDefault="00BD70BA" w:rsidP="00D52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:rsidR="00BD70BA" w:rsidRPr="008610C8" w:rsidRDefault="00BD70BA" w:rsidP="00D52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BD70BA" w:rsidRPr="008610C8" w:rsidRDefault="00BD70BA" w:rsidP="00D52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0BA" w:rsidRPr="008610C8" w:rsidTr="00D522BE">
        <w:tc>
          <w:tcPr>
            <w:tcW w:w="709" w:type="dxa"/>
          </w:tcPr>
          <w:p w:rsidR="00BD70BA" w:rsidRPr="008610C8" w:rsidRDefault="00BD70BA" w:rsidP="00D52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6" w:type="dxa"/>
          </w:tcPr>
          <w:p w:rsidR="00BD70BA" w:rsidRPr="008610C8" w:rsidRDefault="00BD70BA" w:rsidP="00D52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:rsidR="00BD70BA" w:rsidRPr="008610C8" w:rsidRDefault="00BD70BA" w:rsidP="00D52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BD70BA" w:rsidRPr="008610C8" w:rsidRDefault="00BD70BA" w:rsidP="00D52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0BA" w:rsidRPr="008610C8" w:rsidTr="00D522BE">
        <w:tc>
          <w:tcPr>
            <w:tcW w:w="709" w:type="dxa"/>
          </w:tcPr>
          <w:p w:rsidR="00BD70BA" w:rsidRPr="008610C8" w:rsidRDefault="00BD70BA" w:rsidP="00D52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6" w:type="dxa"/>
          </w:tcPr>
          <w:p w:rsidR="00BD70BA" w:rsidRPr="008610C8" w:rsidRDefault="00BD70BA" w:rsidP="00D52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:rsidR="00BD70BA" w:rsidRPr="008610C8" w:rsidRDefault="00BD70BA" w:rsidP="00D52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BD70BA" w:rsidRPr="008610C8" w:rsidRDefault="00BD70BA" w:rsidP="00D52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0BA" w:rsidRPr="008610C8" w:rsidTr="00D522BE">
        <w:tc>
          <w:tcPr>
            <w:tcW w:w="709" w:type="dxa"/>
          </w:tcPr>
          <w:p w:rsidR="00BD70BA" w:rsidRPr="008610C8" w:rsidRDefault="00BD70BA" w:rsidP="00D52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6" w:type="dxa"/>
          </w:tcPr>
          <w:p w:rsidR="00BD70BA" w:rsidRPr="008610C8" w:rsidRDefault="00BD70BA" w:rsidP="00D52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:rsidR="00BD70BA" w:rsidRPr="008610C8" w:rsidRDefault="00BD70BA" w:rsidP="00D52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BD70BA" w:rsidRPr="008610C8" w:rsidRDefault="00BD70BA" w:rsidP="00D52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0BA" w:rsidRPr="008610C8" w:rsidTr="00D522BE">
        <w:tc>
          <w:tcPr>
            <w:tcW w:w="709" w:type="dxa"/>
          </w:tcPr>
          <w:p w:rsidR="00BD70BA" w:rsidRPr="008610C8" w:rsidRDefault="00BD70BA" w:rsidP="00D52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6" w:type="dxa"/>
          </w:tcPr>
          <w:p w:rsidR="00BD70BA" w:rsidRPr="008610C8" w:rsidRDefault="00BD70BA" w:rsidP="00D52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:rsidR="00BD70BA" w:rsidRPr="008610C8" w:rsidRDefault="00BD70BA" w:rsidP="00D52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BD70BA" w:rsidRPr="008610C8" w:rsidRDefault="00BD70BA" w:rsidP="00D52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3DFF" w:rsidRPr="008610C8" w:rsidTr="00D522BE">
        <w:tc>
          <w:tcPr>
            <w:tcW w:w="709" w:type="dxa"/>
          </w:tcPr>
          <w:p w:rsidR="00583DFF" w:rsidRDefault="00583DFF" w:rsidP="00D52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6" w:type="dxa"/>
          </w:tcPr>
          <w:p w:rsidR="00583DFF" w:rsidRPr="008610C8" w:rsidRDefault="00583DFF" w:rsidP="00D52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:rsidR="00583DFF" w:rsidRPr="008610C8" w:rsidRDefault="00583DFF" w:rsidP="00D52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583DFF" w:rsidRPr="008610C8" w:rsidRDefault="00583DFF" w:rsidP="00D52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8AE" w:rsidRPr="008610C8" w:rsidTr="00D522BE">
        <w:tc>
          <w:tcPr>
            <w:tcW w:w="709" w:type="dxa"/>
          </w:tcPr>
          <w:p w:rsidR="005638AE" w:rsidRDefault="005638AE" w:rsidP="00D52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6" w:type="dxa"/>
          </w:tcPr>
          <w:p w:rsidR="005638AE" w:rsidRPr="008610C8" w:rsidRDefault="005638AE" w:rsidP="00D52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:rsidR="005638AE" w:rsidRPr="008610C8" w:rsidRDefault="005638AE" w:rsidP="00D52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5638AE" w:rsidRPr="008610C8" w:rsidRDefault="005638AE" w:rsidP="00D52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8AE" w:rsidRPr="008610C8" w:rsidTr="00D522BE">
        <w:tc>
          <w:tcPr>
            <w:tcW w:w="709" w:type="dxa"/>
          </w:tcPr>
          <w:p w:rsidR="005638AE" w:rsidRDefault="005638AE" w:rsidP="00D52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6" w:type="dxa"/>
          </w:tcPr>
          <w:p w:rsidR="005638AE" w:rsidRPr="008610C8" w:rsidRDefault="005638AE" w:rsidP="00D52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:rsidR="005638AE" w:rsidRPr="008610C8" w:rsidRDefault="005638AE" w:rsidP="00D52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5638AE" w:rsidRPr="008610C8" w:rsidRDefault="005638AE" w:rsidP="00D52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8AE" w:rsidRPr="008610C8" w:rsidTr="00D522BE">
        <w:tc>
          <w:tcPr>
            <w:tcW w:w="709" w:type="dxa"/>
          </w:tcPr>
          <w:p w:rsidR="005638AE" w:rsidRDefault="005638AE" w:rsidP="00D52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6" w:type="dxa"/>
          </w:tcPr>
          <w:p w:rsidR="005638AE" w:rsidRPr="008610C8" w:rsidRDefault="005638AE" w:rsidP="00D52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:rsidR="005638AE" w:rsidRPr="008610C8" w:rsidRDefault="005638AE" w:rsidP="00D52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5638AE" w:rsidRPr="008610C8" w:rsidRDefault="005638AE" w:rsidP="00D52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8AE" w:rsidRPr="008610C8" w:rsidTr="00D522BE">
        <w:tc>
          <w:tcPr>
            <w:tcW w:w="709" w:type="dxa"/>
          </w:tcPr>
          <w:p w:rsidR="005638AE" w:rsidRDefault="005638AE" w:rsidP="00D52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6" w:type="dxa"/>
          </w:tcPr>
          <w:p w:rsidR="005638AE" w:rsidRPr="008610C8" w:rsidRDefault="005638AE" w:rsidP="00D52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:rsidR="005638AE" w:rsidRPr="008610C8" w:rsidRDefault="005638AE" w:rsidP="00D52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5638AE" w:rsidRPr="008610C8" w:rsidRDefault="005638AE" w:rsidP="00D52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8AE" w:rsidRPr="008610C8" w:rsidTr="00D522BE">
        <w:tc>
          <w:tcPr>
            <w:tcW w:w="709" w:type="dxa"/>
          </w:tcPr>
          <w:p w:rsidR="005638AE" w:rsidRDefault="005638AE" w:rsidP="00D52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56" w:type="dxa"/>
          </w:tcPr>
          <w:p w:rsidR="005638AE" w:rsidRPr="008610C8" w:rsidRDefault="005638AE" w:rsidP="00D52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:rsidR="005638AE" w:rsidRPr="008610C8" w:rsidRDefault="005638AE" w:rsidP="00D52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5638AE" w:rsidRPr="008610C8" w:rsidRDefault="005638AE" w:rsidP="00D52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8AE" w:rsidRPr="008610C8" w:rsidTr="00D522BE">
        <w:tc>
          <w:tcPr>
            <w:tcW w:w="709" w:type="dxa"/>
          </w:tcPr>
          <w:p w:rsidR="005638AE" w:rsidRDefault="005638AE" w:rsidP="00D52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56" w:type="dxa"/>
          </w:tcPr>
          <w:p w:rsidR="005638AE" w:rsidRPr="008610C8" w:rsidRDefault="005638AE" w:rsidP="00D52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:rsidR="005638AE" w:rsidRPr="008610C8" w:rsidRDefault="005638AE" w:rsidP="00D52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5638AE" w:rsidRPr="008610C8" w:rsidRDefault="005638AE" w:rsidP="00D52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70BA" w:rsidRPr="008610C8" w:rsidRDefault="00BD70BA" w:rsidP="00BD70B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610C8">
        <w:rPr>
          <w:rFonts w:ascii="Times New Roman" w:hAnsi="Times New Roman" w:cs="Times New Roman"/>
          <w:sz w:val="28"/>
          <w:szCs w:val="28"/>
        </w:rPr>
        <w:t>МП</w:t>
      </w:r>
    </w:p>
    <w:p w:rsidR="00BD70BA" w:rsidRPr="008610C8" w:rsidRDefault="00BD70BA" w:rsidP="00BD70B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610C8">
        <w:rPr>
          <w:rFonts w:ascii="Times New Roman" w:hAnsi="Times New Roman" w:cs="Times New Roman"/>
          <w:sz w:val="28"/>
          <w:szCs w:val="28"/>
        </w:rPr>
        <w:t>Заведующий МДОА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610C8">
        <w:rPr>
          <w:rFonts w:ascii="Times New Roman" w:hAnsi="Times New Roman" w:cs="Times New Roman"/>
          <w:sz w:val="28"/>
          <w:szCs w:val="28"/>
        </w:rPr>
        <w:t xml:space="preserve">  ______________________ (                            )</w:t>
      </w:r>
      <w:proofErr w:type="gramEnd"/>
    </w:p>
    <w:p w:rsidR="00BD70BA" w:rsidRPr="008610C8" w:rsidRDefault="00BD70BA" w:rsidP="005638A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610C8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8610C8">
        <w:rPr>
          <w:rFonts w:ascii="Times New Roman" w:hAnsi="Times New Roman" w:cs="Times New Roman"/>
          <w:sz w:val="28"/>
          <w:szCs w:val="28"/>
        </w:rPr>
        <w:t xml:space="preserve"> (Подпись) </w:t>
      </w:r>
      <w:r w:rsidR="005638AE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D70BA" w:rsidRPr="008610C8" w:rsidRDefault="00BD70BA" w:rsidP="00BD70B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610C8">
        <w:rPr>
          <w:rFonts w:ascii="Times New Roman" w:hAnsi="Times New Roman" w:cs="Times New Roman"/>
          <w:sz w:val="28"/>
          <w:szCs w:val="28"/>
        </w:rPr>
        <w:t xml:space="preserve"> Воспитатель</w:t>
      </w:r>
      <w:proofErr w:type="gramStart"/>
      <w:r w:rsidRPr="008610C8">
        <w:rPr>
          <w:rFonts w:ascii="Times New Roman" w:hAnsi="Times New Roman" w:cs="Times New Roman"/>
          <w:sz w:val="28"/>
          <w:szCs w:val="28"/>
        </w:rPr>
        <w:t xml:space="preserve">   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8610C8">
        <w:rPr>
          <w:rFonts w:ascii="Times New Roman" w:hAnsi="Times New Roman" w:cs="Times New Roman"/>
          <w:sz w:val="28"/>
          <w:szCs w:val="28"/>
        </w:rPr>
        <w:t>________________ (                                )</w:t>
      </w:r>
      <w:proofErr w:type="gramEnd"/>
    </w:p>
    <w:p w:rsidR="008A6AC9" w:rsidRDefault="00BD70BA" w:rsidP="008F3346">
      <w:pPr>
        <w:ind w:firstLine="709"/>
        <w:rPr>
          <w:rFonts w:ascii="Times New Roman" w:hAnsi="Times New Roman" w:cs="Times New Roman"/>
        </w:rPr>
      </w:pPr>
      <w:r w:rsidRPr="008610C8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8610C8">
        <w:rPr>
          <w:rFonts w:ascii="Times New Roman" w:hAnsi="Times New Roman" w:cs="Times New Roman"/>
          <w:sz w:val="28"/>
          <w:szCs w:val="28"/>
        </w:rPr>
        <w:t xml:space="preserve">    (Подпись) </w:t>
      </w:r>
    </w:p>
    <w:p w:rsidR="008A6AC9" w:rsidRDefault="008A6AC9" w:rsidP="00BD70BA">
      <w:pPr>
        <w:jc w:val="right"/>
        <w:rPr>
          <w:rFonts w:ascii="Times New Roman" w:hAnsi="Times New Roman" w:cs="Times New Roman"/>
        </w:rPr>
      </w:pPr>
    </w:p>
    <w:p w:rsidR="00BD70BA" w:rsidRPr="004D6C3B" w:rsidRDefault="00BD70BA" w:rsidP="008A6AC9">
      <w:pPr>
        <w:tabs>
          <w:tab w:val="left" w:pos="3229"/>
        </w:tabs>
        <w:ind w:left="-851" w:hanging="142"/>
      </w:pPr>
    </w:p>
    <w:sectPr w:rsidR="00BD70BA" w:rsidRPr="004D6C3B" w:rsidSect="008F3346">
      <w:pgSz w:w="11906" w:h="16838"/>
      <w:pgMar w:top="142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B54CD"/>
    <w:multiLevelType w:val="hybridMultilevel"/>
    <w:tmpl w:val="4C76DA7C"/>
    <w:lvl w:ilvl="0" w:tplc="AF1443F4">
      <w:start w:val="1"/>
      <w:numFmt w:val="decimal"/>
      <w:lvlText w:val="%1."/>
      <w:lvlJc w:val="left"/>
      <w:pPr>
        <w:ind w:left="8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5" w:hanging="360"/>
      </w:pPr>
    </w:lvl>
    <w:lvl w:ilvl="2" w:tplc="0419001B" w:tentative="1">
      <w:start w:val="1"/>
      <w:numFmt w:val="lowerRoman"/>
      <w:lvlText w:val="%3."/>
      <w:lvlJc w:val="right"/>
      <w:pPr>
        <w:ind w:left="2305" w:hanging="180"/>
      </w:pPr>
    </w:lvl>
    <w:lvl w:ilvl="3" w:tplc="0419000F" w:tentative="1">
      <w:start w:val="1"/>
      <w:numFmt w:val="decimal"/>
      <w:lvlText w:val="%4."/>
      <w:lvlJc w:val="left"/>
      <w:pPr>
        <w:ind w:left="3025" w:hanging="360"/>
      </w:pPr>
    </w:lvl>
    <w:lvl w:ilvl="4" w:tplc="04190019" w:tentative="1">
      <w:start w:val="1"/>
      <w:numFmt w:val="lowerLetter"/>
      <w:lvlText w:val="%5."/>
      <w:lvlJc w:val="left"/>
      <w:pPr>
        <w:ind w:left="3745" w:hanging="360"/>
      </w:pPr>
    </w:lvl>
    <w:lvl w:ilvl="5" w:tplc="0419001B" w:tentative="1">
      <w:start w:val="1"/>
      <w:numFmt w:val="lowerRoman"/>
      <w:lvlText w:val="%6."/>
      <w:lvlJc w:val="right"/>
      <w:pPr>
        <w:ind w:left="4465" w:hanging="180"/>
      </w:pPr>
    </w:lvl>
    <w:lvl w:ilvl="6" w:tplc="0419000F" w:tentative="1">
      <w:start w:val="1"/>
      <w:numFmt w:val="decimal"/>
      <w:lvlText w:val="%7."/>
      <w:lvlJc w:val="left"/>
      <w:pPr>
        <w:ind w:left="5185" w:hanging="360"/>
      </w:pPr>
    </w:lvl>
    <w:lvl w:ilvl="7" w:tplc="04190019" w:tentative="1">
      <w:start w:val="1"/>
      <w:numFmt w:val="lowerLetter"/>
      <w:lvlText w:val="%8."/>
      <w:lvlJc w:val="left"/>
      <w:pPr>
        <w:ind w:left="5905" w:hanging="360"/>
      </w:pPr>
    </w:lvl>
    <w:lvl w:ilvl="8" w:tplc="0419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1">
    <w:nsid w:val="166F4441"/>
    <w:multiLevelType w:val="multilevel"/>
    <w:tmpl w:val="52EA3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3769"/>
    <w:rsid w:val="00124591"/>
    <w:rsid w:val="001B3C27"/>
    <w:rsid w:val="001D4902"/>
    <w:rsid w:val="001E307E"/>
    <w:rsid w:val="003E094E"/>
    <w:rsid w:val="00437B96"/>
    <w:rsid w:val="00437FE1"/>
    <w:rsid w:val="004D6C3B"/>
    <w:rsid w:val="005524AD"/>
    <w:rsid w:val="005638AE"/>
    <w:rsid w:val="00583DFF"/>
    <w:rsid w:val="00633769"/>
    <w:rsid w:val="00756797"/>
    <w:rsid w:val="00856514"/>
    <w:rsid w:val="008A6AC9"/>
    <w:rsid w:val="008F3346"/>
    <w:rsid w:val="00A30317"/>
    <w:rsid w:val="00BD70BA"/>
    <w:rsid w:val="00C26269"/>
    <w:rsid w:val="00CF39ED"/>
    <w:rsid w:val="00DA2052"/>
    <w:rsid w:val="00E05752"/>
    <w:rsid w:val="00E07B41"/>
    <w:rsid w:val="00E9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3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337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uiPriority w:val="20"/>
    <w:qFormat/>
    <w:rsid w:val="00E05752"/>
    <w:rPr>
      <w:i/>
      <w:iCs/>
    </w:rPr>
  </w:style>
  <w:style w:type="paragraph" w:customStyle="1" w:styleId="c5">
    <w:name w:val="c5"/>
    <w:basedOn w:val="a"/>
    <w:rsid w:val="00CF3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F39ED"/>
  </w:style>
  <w:style w:type="character" w:customStyle="1" w:styleId="c3">
    <w:name w:val="c3"/>
    <w:basedOn w:val="a0"/>
    <w:rsid w:val="00CF39ED"/>
  </w:style>
  <w:style w:type="character" w:customStyle="1" w:styleId="c6">
    <w:name w:val="c6"/>
    <w:basedOn w:val="a0"/>
    <w:rsid w:val="00CF39ED"/>
  </w:style>
  <w:style w:type="paragraph" w:customStyle="1" w:styleId="c9">
    <w:name w:val="c9"/>
    <w:basedOn w:val="a"/>
    <w:rsid w:val="00CF3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BD70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5524AD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5524A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B3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3C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0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yachok-107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mayachok-107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BC564-2584-44E8-BE01-3E279A945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1054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14</cp:revision>
  <dcterms:created xsi:type="dcterms:W3CDTF">2020-01-18T15:41:00Z</dcterms:created>
  <dcterms:modified xsi:type="dcterms:W3CDTF">2021-01-21T18:54:00Z</dcterms:modified>
</cp:coreProperties>
</file>