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44" w:rsidRDefault="00BD22D1">
      <w:pPr>
        <w:ind w:leftChars="200" w:left="400" w:firstLineChars="251" w:firstLine="806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Кейс «Финансовая грамотность»</w:t>
      </w:r>
    </w:p>
    <w:p w:rsidR="00F42744" w:rsidRDefault="00BD22D1" w:rsidP="00EA04B5">
      <w:pPr>
        <w:ind w:leftChars="200" w:left="400" w:firstLineChars="251" w:firstLine="703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Универсальное развивающее пособие для организации самостоятельной, индивидуальной и совместной деятельности педагога и детей.</w:t>
      </w:r>
    </w:p>
    <w:p w:rsidR="00EA04B5" w:rsidRDefault="00EA04B5" w:rsidP="00EA04B5">
      <w:pPr>
        <w:pStyle w:val="a3"/>
        <w:shd w:val="clear" w:color="auto" w:fill="FFFFFF"/>
        <w:ind w:left="426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A04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Пояснительная записка</w:t>
      </w:r>
    </w:p>
    <w:p w:rsidR="00EA04B5" w:rsidRPr="00EA04B5" w:rsidRDefault="00EA04B5" w:rsidP="00EA04B5">
      <w:pPr>
        <w:pStyle w:val="a3"/>
        <w:shd w:val="clear" w:color="auto" w:fill="FFFFFF"/>
        <w:ind w:left="426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A0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Дидактическое пособие </w:t>
      </w:r>
      <w:proofErr w:type="spellStart"/>
      <w:r w:rsidRPr="00EA0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лэпбук</w:t>
      </w:r>
      <w:proofErr w:type="spellEnd"/>
      <w:r w:rsidRPr="00EA0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предназначено для детей старшего дошкольного возраста. Содержание </w:t>
      </w:r>
      <w:proofErr w:type="spellStart"/>
      <w:r w:rsidRPr="00EA0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лэпбука</w:t>
      </w:r>
      <w:proofErr w:type="spellEnd"/>
      <w:r w:rsidRPr="00EA0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можно пополнять и усложнять.</w:t>
      </w:r>
      <w:r w:rsidRPr="00EA0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br/>
        <w:t>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игровых технологий.</w:t>
      </w: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 формирование у детей старшего дошкольного возраста основ финансовой грамотности.</w:t>
      </w: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Задачи: </w:t>
      </w:r>
    </w:p>
    <w:p w:rsidR="00F42744" w:rsidRDefault="00BD22D1" w:rsidP="00EA04B5">
      <w:pPr>
        <w:numPr>
          <w:ilvl w:val="0"/>
          <w:numId w:val="1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у дошкольников реального экономического мышления, интереса к экономическим знаниям посредством экономических игр, задач, направленных на обучение детей правильному отношению к деньгам, способам 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зарабатывания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разумному использов</w:t>
      </w:r>
      <w:r>
        <w:rPr>
          <w:rFonts w:ascii="Times New Roman" w:hAnsi="Times New Roman" w:cs="Times New Roman"/>
          <w:sz w:val="28"/>
          <w:szCs w:val="28"/>
          <w:lang w:val="ru-RU"/>
        </w:rPr>
        <w:t>анию.</w:t>
      </w:r>
    </w:p>
    <w:p w:rsidR="00F42744" w:rsidRDefault="00BD22D1" w:rsidP="00EA04B5">
      <w:pPr>
        <w:numPr>
          <w:ilvl w:val="0"/>
          <w:numId w:val="1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Повысить уровень финансовой грамотности участников воспитательно-образовательного процесса.</w:t>
      </w:r>
    </w:p>
    <w:p w:rsidR="00F42744" w:rsidRDefault="00BD22D1" w:rsidP="00EA04B5">
      <w:pPr>
        <w:numPr>
          <w:ilvl w:val="0"/>
          <w:numId w:val="1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Развивать память, мышление, усидчивость.</w:t>
      </w:r>
    </w:p>
    <w:p w:rsidR="00F42744" w:rsidRDefault="00EA04B5" w:rsidP="00EA04B5">
      <w:pPr>
        <w:numPr>
          <w:ilvl w:val="0"/>
          <w:numId w:val="1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аргументирован</w:t>
      </w:r>
      <w:r w:rsidR="00BD22D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BD22D1">
        <w:rPr>
          <w:rFonts w:ascii="Times New Roman" w:hAnsi="Times New Roman" w:cs="Times New Roman"/>
          <w:sz w:val="28"/>
          <w:szCs w:val="28"/>
          <w:lang w:val="ru-RU"/>
        </w:rPr>
        <w:t xml:space="preserve"> выражать своё мнение и уважать мнение товарищей. Способствовать развитию речи детей, пополнени</w:t>
      </w:r>
      <w:r w:rsidR="00BD22D1">
        <w:rPr>
          <w:rFonts w:ascii="Times New Roman" w:hAnsi="Times New Roman" w:cs="Times New Roman"/>
          <w:sz w:val="28"/>
          <w:szCs w:val="28"/>
          <w:lang w:val="ru-RU"/>
        </w:rPr>
        <w:t>ю активного и пассивного словаря детей.</w:t>
      </w:r>
    </w:p>
    <w:p w:rsidR="00F42744" w:rsidRDefault="00BD22D1" w:rsidP="00EA04B5">
      <w:pPr>
        <w:numPr>
          <w:ilvl w:val="0"/>
          <w:numId w:val="1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Воспитывать интерес к теме финансов, бережное отношение к деньгам, дружеские взаимоотношения в детском коллективе.</w:t>
      </w:r>
    </w:p>
    <w:p w:rsidR="00F42744" w:rsidRDefault="00BD22D1" w:rsidP="00EA04B5">
      <w:pPr>
        <w:numPr>
          <w:ilvl w:val="0"/>
          <w:numId w:val="1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Активизировать работу по экономическому развитию дошкольников через обогащение РППС.</w:t>
      </w:r>
    </w:p>
    <w:p w:rsidR="00F42744" w:rsidRDefault="00BD22D1">
      <w:pPr>
        <w:ind w:leftChars="200" w:left="400" w:firstLineChars="251" w:firstLine="803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Содержание кейса</w:t>
      </w:r>
      <w:r w:rsidR="00EA04B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EA04B5">
        <w:rPr>
          <w:rFonts w:ascii="Times New Roman" w:hAnsi="Times New Roman" w:cs="Times New Roman"/>
          <w:sz w:val="32"/>
          <w:szCs w:val="32"/>
          <w:lang w:val="ru-RU"/>
        </w:rPr>
        <w:t xml:space="preserve">( </w:t>
      </w:r>
      <w:proofErr w:type="gramEnd"/>
      <w:r w:rsidR="00EA04B5">
        <w:rPr>
          <w:rFonts w:ascii="Times New Roman" w:hAnsi="Times New Roman" w:cs="Times New Roman"/>
          <w:sz w:val="32"/>
          <w:szCs w:val="32"/>
          <w:lang w:val="ru-RU"/>
        </w:rPr>
        <w:t xml:space="preserve">5 - </w:t>
      </w:r>
      <w:proofErr w:type="spellStart"/>
      <w:r w:rsidR="00EA04B5">
        <w:rPr>
          <w:rFonts w:ascii="Times New Roman" w:hAnsi="Times New Roman" w:cs="Times New Roman"/>
          <w:sz w:val="32"/>
          <w:szCs w:val="32"/>
          <w:lang w:val="ru-RU"/>
        </w:rPr>
        <w:t>леп</w:t>
      </w:r>
      <w:r>
        <w:rPr>
          <w:rFonts w:ascii="Times New Roman" w:hAnsi="Times New Roman" w:cs="Times New Roman"/>
          <w:sz w:val="32"/>
          <w:szCs w:val="32"/>
          <w:lang w:val="ru-RU"/>
        </w:rPr>
        <w:t>буков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)</w:t>
      </w:r>
    </w:p>
    <w:p w:rsidR="00F42744" w:rsidRDefault="00BD22D1">
      <w:pPr>
        <w:numPr>
          <w:ilvl w:val="0"/>
          <w:numId w:val="2"/>
        </w:numPr>
        <w:ind w:leftChars="200" w:left="400" w:firstLineChars="251" w:firstLine="80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«Что такое деньги и зачем они нужны?» </w:t>
      </w:r>
    </w:p>
    <w:p w:rsidR="00F42744" w:rsidRDefault="00BD22D1">
      <w:pPr>
        <w:ind w:leftChars="200" w:left="400" w:firstLineChars="251" w:firstLine="8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Ц</w:t>
      </w:r>
      <w:r>
        <w:rPr>
          <w:rFonts w:ascii="Times New Roman" w:hAnsi="Times New Roman" w:cs="Times New Roman"/>
          <w:sz w:val="28"/>
          <w:szCs w:val="28"/>
          <w:lang w:val="ru-RU"/>
        </w:rPr>
        <w:t>ель: Формировать представление об истории появления денег (от камушков и ракушек до современных монет и банкнот).</w:t>
      </w: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Содержание: карточки с изображением монет; дом, в котором живут деньги; расс</w:t>
      </w:r>
      <w:r>
        <w:rPr>
          <w:rFonts w:ascii="Times New Roman" w:hAnsi="Times New Roman" w:cs="Times New Roman"/>
          <w:sz w:val="28"/>
          <w:szCs w:val="28"/>
          <w:lang w:val="ru-RU"/>
        </w:rPr>
        <w:t>каз о том, где и как печатают деньги; пословицы и поговорки.</w:t>
      </w:r>
    </w:p>
    <w:p w:rsidR="00F42744" w:rsidRDefault="00BD22D1">
      <w:pPr>
        <w:numPr>
          <w:ilvl w:val="0"/>
          <w:numId w:val="2"/>
        </w:numPr>
        <w:ind w:leftChars="200" w:left="400" w:firstLineChars="251" w:firstLine="80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«Деньги разных стран» </w:t>
      </w:r>
    </w:p>
    <w:p w:rsidR="00F42744" w:rsidRDefault="00BD22D1">
      <w:pPr>
        <w:ind w:leftChars="200" w:left="400" w:firstLineChars="251" w:firstLine="8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Содержание: картинки с названием страны и отличительные элементы на флаге; карточки с изображением валюты разных стран (цель: познакомить с понятием «валюта», выявить сходства и различия купюр в разных странах); что такое «Евро» и где им расплачиваются;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ллюстрации к сказкам, </w:t>
      </w: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в которых затрагиваются экономические понятия (труд, обмен, товары и услуги, последовательный процесс производства и пр.).</w:t>
      </w:r>
      <w:proofErr w:type="gramEnd"/>
    </w:p>
    <w:p w:rsidR="00F42744" w:rsidRDefault="00BD22D1">
      <w:pPr>
        <w:numPr>
          <w:ilvl w:val="0"/>
          <w:numId w:val="2"/>
        </w:numPr>
        <w:ind w:leftChars="200" w:left="400" w:firstLineChars="251" w:firstLine="80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«Бюджет семьи»</w:t>
      </w: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Содержание: блок «Откуда деньги появляются дома?»; блок «Что такое бюджет семьи?»; игра </w:t>
      </w:r>
      <w:r>
        <w:rPr>
          <w:rFonts w:ascii="Times New Roman" w:hAnsi="Times New Roman" w:cs="Times New Roman"/>
          <w:sz w:val="28"/>
          <w:szCs w:val="28"/>
          <w:lang w:val="ru-RU"/>
        </w:rPr>
        <w:t>«Распределяем бюджет семьи» (В игре моделируются процессы распределения доходов семьи по основным статьям бюджета, дети составляет бюджет семьи (своей или обозначенной воспитателем): например, зарплата мамы и папы, стипендия старшей сестры, пенсия бабушки,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затем планируются покупки согласно общему доходу, понятие о товарах первой необходимости);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памятка «Учимся экономить»; загадки; дидактическая игра «Что можно и нельзя купить» (ф</w:t>
      </w:r>
      <w:r w:rsidRPr="00EA04B5">
        <w:rPr>
          <w:rFonts w:ascii="Times New Roman" w:hAnsi="Times New Roman" w:cs="Times New Roman"/>
          <w:sz w:val="28"/>
          <w:szCs w:val="28"/>
          <w:lang w:val="ru-RU"/>
        </w:rPr>
        <w:t>ормирование экономических представлений об экономическом развитии общества, то</w:t>
      </w:r>
      <w:r w:rsidRPr="00EA04B5">
        <w:rPr>
          <w:rFonts w:ascii="Times New Roman" w:hAnsi="Times New Roman" w:cs="Times New Roman"/>
          <w:sz w:val="28"/>
          <w:szCs w:val="28"/>
          <w:lang w:val="ru-RU"/>
        </w:rPr>
        <w:t>ргово-денежных, нравственно-этических отношениях и др.</w:t>
      </w:r>
      <w:r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Pr="00EA04B5">
        <w:rPr>
          <w:rFonts w:ascii="Times New Roman" w:hAnsi="Times New Roman" w:cs="Times New Roman"/>
          <w:sz w:val="28"/>
          <w:szCs w:val="28"/>
          <w:lang w:val="ru-RU"/>
        </w:rPr>
        <w:t>азвивать логическое, экономическое мышление, наблюдательность, пополнять активный словарный запас, умение делать умозаключения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EA04B5">
        <w:rPr>
          <w:rFonts w:ascii="Times New Roman" w:hAnsi="Times New Roman" w:cs="Times New Roman"/>
          <w:sz w:val="28"/>
          <w:szCs w:val="28"/>
          <w:lang w:val="ru-RU"/>
        </w:rPr>
        <w:t xml:space="preserve">оспитание уважения к труду и людям труда, семье и семейным ценностям, </w:t>
      </w:r>
      <w:r w:rsidRPr="00EA04B5">
        <w:rPr>
          <w:rFonts w:ascii="Times New Roman" w:hAnsi="Times New Roman" w:cs="Times New Roman"/>
          <w:sz w:val="28"/>
          <w:szCs w:val="28"/>
          <w:lang w:val="ru-RU"/>
        </w:rPr>
        <w:t>природе и природных ресурсах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EA04B5">
        <w:rPr>
          <w:rFonts w:ascii="Times New Roman" w:hAnsi="Times New Roman" w:cs="Times New Roman"/>
          <w:sz w:val="28"/>
          <w:szCs w:val="28"/>
          <w:lang w:val="ru-RU"/>
        </w:rPr>
        <w:t>гра предназначена для детей 5-6 лет.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Правила: 1–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вариант. Дети называют те предметы, которые можно купить и те, которые купить нельзя; 2–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вариант.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Дети называют объекты природного мира, как человек использует их, и предметы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рукотворного мира, называя профессию людей, которые эти предметы производят.)</w:t>
      </w:r>
      <w:bookmarkStart w:id="0" w:name="_GoBack"/>
      <w:bookmarkEnd w:id="0"/>
      <w:proofErr w:type="gramEnd"/>
    </w:p>
    <w:p w:rsidR="00F42744" w:rsidRDefault="00BD22D1" w:rsidP="00EA04B5">
      <w:pPr>
        <w:numPr>
          <w:ilvl w:val="0"/>
          <w:numId w:val="2"/>
        </w:num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«Коллекция денежных знаков»</w:t>
      </w: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Содержание: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Pr="00EA04B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армашки</w:t>
      </w:r>
      <w:r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</w:rPr>
        <w:t> 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«Монеты разных стран» и «Банкноты разных стран» (настоящие денежные знаки)</w:t>
      </w:r>
      <w:r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, ц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ель: </w:t>
      </w:r>
      <w:r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п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ознакомить с настоящими денежными знаками 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других государств,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04B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сформировать представления детей о купюрах и монетах различного достоинства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; памятка «Как определить подлинность банкноты», </w:t>
      </w:r>
      <w:r>
        <w:rPr>
          <w:rFonts w:ascii="Times New Roman" w:hAnsi="Times New Roman" w:cs="Times New Roman"/>
          <w:sz w:val="32"/>
          <w:szCs w:val="32"/>
          <w:lang w:val="ru-RU"/>
        </w:rPr>
        <w:t>плакат «Разнообразие банковских карт»</w:t>
      </w:r>
    </w:p>
    <w:p w:rsidR="00F42744" w:rsidRDefault="00BD22D1" w:rsidP="00EA04B5">
      <w:pPr>
        <w:numPr>
          <w:ilvl w:val="0"/>
          <w:numId w:val="2"/>
        </w:num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«Экскурсия в банк»</w:t>
      </w: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Содержание: памятка «Правила поведения в банке»; карточк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«Что можно сделать в зале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сомообслуживания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», «Что можно сделать в операционном зале », «Для чего в банке хранилище», мини - макет «Банкомат».</w:t>
      </w:r>
    </w:p>
    <w:p w:rsidR="00BD22D1" w:rsidRDefault="00BD22D1" w:rsidP="00EA04B5">
      <w:p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BD22D1" w:rsidRDefault="00BD22D1" w:rsidP="00EA04B5">
      <w:p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A04B5" w:rsidRPr="00EA04B5" w:rsidRDefault="00EA04B5" w:rsidP="00EA04B5">
      <w:pPr>
        <w:ind w:leftChars="200" w:left="400" w:firstLineChars="251" w:firstLine="706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EA04B5"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Дидактические игры:</w:t>
      </w:r>
    </w:p>
    <w:p w:rsidR="00EA04B5" w:rsidRPr="00EA04B5" w:rsidRDefault="00EA04B5" w:rsidP="00EA04B5">
      <w:pPr>
        <w:numPr>
          <w:ilvl w:val="0"/>
          <w:numId w:val="3"/>
        </w:numP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</w:pP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Д/и «Семейный бюджет». Ребёнок составляет бюджет семьи (своей или обозначенной воспитателем): например, зарплата мамы и папы, стипендия старшего брата, пенсия бабушки.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Затем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планируются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покупки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согласно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общему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доходу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.</w:t>
      </w:r>
    </w:p>
    <w:p w:rsidR="00EA04B5" w:rsidRPr="00EA04B5" w:rsidRDefault="00EA04B5" w:rsidP="00EA04B5">
      <w:pPr>
        <w:numPr>
          <w:ilvl w:val="0"/>
          <w:numId w:val="3"/>
        </w:numP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</w:pP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Д/и «Знаю все профессии». Закрепляются знания детей о различных профессиях и их характерных атрибутах.</w:t>
      </w:r>
    </w:p>
    <w:p w:rsidR="00EA04B5" w:rsidRPr="00EA04B5" w:rsidRDefault="00EA04B5" w:rsidP="00EA04B5">
      <w:pPr>
        <w:numPr>
          <w:ilvl w:val="0"/>
          <w:numId w:val="3"/>
        </w:numP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</w:pP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Д/и «Что можно и нельзя купить». Дошкольник должен распределить карточки на две соответствующие группы.</w:t>
      </w:r>
    </w:p>
    <w:p w:rsidR="00EA04B5" w:rsidRPr="00EA04B5" w:rsidRDefault="00EA04B5" w:rsidP="00EA04B5">
      <w:pPr>
        <w:numPr>
          <w:ilvl w:val="0"/>
          <w:numId w:val="3"/>
        </w:numP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</w:pP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Творческое задание «Прорекламируй товар». Ребятам предлагаются карточки с игрушками из магазина «Детский мир». Ребёнок вытаскивает одну карточку: он должен разрекламировать эту вещь перед другими детьми или же нарисовать рекламу.</w:t>
      </w:r>
    </w:p>
    <w:p w:rsidR="00EA04B5" w:rsidRPr="00EA04B5" w:rsidRDefault="00EA04B5" w:rsidP="00EA04B5">
      <w:pPr>
        <w:numPr>
          <w:ilvl w:val="0"/>
          <w:numId w:val="3"/>
        </w:numP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</w:pP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Сказки, в которых затрагиваются экономические понятия (труд, обмен, товары и услуги, последовательный процесс производства и пр.). </w:t>
      </w:r>
      <w:proofErr w:type="gram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Например, это «Золотой ключик, или Приключения Буратино», «Кот в сапогах», «Лисичка со скалочкой», «Колосок», «Каша из топора», «Бобовое зёрнышко».</w:t>
      </w:r>
      <w:proofErr w:type="gram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 Конечно, в </w:t>
      </w:r>
      <w:proofErr w:type="spell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лэпбуке</w:t>
      </w:r>
      <w:proofErr w:type="spellEnd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 не нужно приводить весь текст сказок или помещать книжки — достаточно будет узнаваемых картинок (по ним можно беседовать с детьми)</w:t>
      </w:r>
      <w:proofErr w:type="gramStart"/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.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Ц</w:t>
      </w:r>
      <w:proofErr w:type="gramEnd"/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ель: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</w:rPr>
        <w:t> </w:t>
      </w:r>
      <w:r w:rsidRPr="00EA04B5">
        <w:rPr>
          <w:rFonts w:ascii="Times New Roman" w:eastAsia="SimSun" w:hAnsi="Times New Roman" w:cs="Times New Roman"/>
          <w:color w:val="1B1C2A"/>
          <w:sz w:val="28"/>
          <w:szCs w:val="28"/>
          <w:shd w:val="clear" w:color="auto" w:fill="FFFFFF"/>
          <w:lang w:val="ru-RU"/>
        </w:rPr>
        <w:t>закреплять умение узнавать по картинкам и правильно называть сказки, в которых затрагиваются экономические понятия (труд, обмен, товары и услуги, последовательный процесс производства и пр.).</w:t>
      </w: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 </w:t>
      </w:r>
    </w:p>
    <w:p w:rsidR="00EA04B5" w:rsidRPr="00BD22D1" w:rsidRDefault="00EA04B5" w:rsidP="00BD22D1">
      <w:pPr>
        <w:numPr>
          <w:ilvl w:val="0"/>
          <w:numId w:val="3"/>
        </w:numP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</w:pPr>
      <w:r w:rsidRPr="00EA04B5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 </w:t>
      </w:r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Найди</w:t>
      </w:r>
      <w:proofErr w:type="spellEnd"/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купюру</w:t>
      </w:r>
      <w:proofErr w:type="spellEnd"/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страны</w:t>
      </w:r>
      <w:proofErr w:type="spellEnd"/>
      <w:r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</w:rPr>
        <w:t>»</w:t>
      </w:r>
      <w:r w:rsidR="00BD22D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.</w:t>
      </w:r>
    </w:p>
    <w:p w:rsidR="00EA04B5" w:rsidRPr="00BD22D1" w:rsidRDefault="00EA04B5" w:rsidP="00BD22D1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22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:rsidR="00EA04B5" w:rsidRPr="00BD22D1" w:rsidRDefault="00EA04B5" w:rsidP="00BD22D1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22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Образовательные</w:t>
      </w:r>
    </w:p>
    <w:p w:rsidR="00EA04B5" w:rsidRPr="00BD22D1" w:rsidRDefault="00EA04B5" w:rsidP="00BD22D1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Формировать представление об истории появления денег. Закрепить знания детей о монетах и банкнотах других стран, литературных произведениях, в которых есть упоминание о деньгах, банках, продажах, обмене.</w:t>
      </w:r>
      <w:r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Формировать правильное отношение к деньгам как предмету жизненной необходимости. Познакомить детей с самыми необычными и удивительными деньгами мира, понятием «валюта».</w:t>
      </w:r>
    </w:p>
    <w:p w:rsidR="00EA04B5" w:rsidRPr="00BD22D1" w:rsidRDefault="00EA04B5" w:rsidP="00BD22D1">
      <w:pPr>
        <w:pStyle w:val="a3"/>
        <w:shd w:val="clear" w:color="auto" w:fill="FFFFFF"/>
        <w:spacing w:after="240" w:afterAutospacing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22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Развивающие</w:t>
      </w:r>
    </w:p>
    <w:p w:rsidR="00BD22D1" w:rsidRDefault="00EA04B5" w:rsidP="00BD22D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Стимулировать познавательную активность, способствовать развитию коммуникативных навыков;</w:t>
      </w:r>
      <w:r w:rsidR="00BD22D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азвивать память, мышление, усидчивость</w:t>
      </w:r>
      <w:r w:rsid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BD22D1" w:rsidRDefault="00BD22D1" w:rsidP="00BD22D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BD22D1" w:rsidRPr="00BD22D1" w:rsidRDefault="00BD22D1" w:rsidP="00BD22D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EA04B5" w:rsidRPr="00BD22D1" w:rsidRDefault="00EA04B5" w:rsidP="00BD22D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22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Речевые</w:t>
      </w:r>
    </w:p>
    <w:p w:rsidR="00EA04B5" w:rsidRPr="00BD22D1" w:rsidRDefault="00BD22D1" w:rsidP="00EA04B5">
      <w:pPr>
        <w:pStyle w:val="a3"/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Учить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аргументирован</w:t>
      </w:r>
      <w:r w:rsidR="00EA04B5"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proofErr w:type="gramEnd"/>
      <w:r w:rsidR="00EA04B5"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выражать своё мнение и уважать мнение товарищей. Способствовать развитию речи детей, пополнению активного и пассивного словаря детей.</w:t>
      </w:r>
    </w:p>
    <w:p w:rsidR="00EA04B5" w:rsidRPr="00BD22D1" w:rsidRDefault="00EA04B5" w:rsidP="00EA04B5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D22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Воспитательные</w:t>
      </w:r>
    </w:p>
    <w:p w:rsidR="00EA04B5" w:rsidRPr="00BD22D1" w:rsidRDefault="00EA04B5" w:rsidP="00BD22D1">
      <w:pPr>
        <w:pStyle w:val="a3"/>
        <w:shd w:val="clear" w:color="auto" w:fill="FFFFFF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BD22D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Воспитывать интерес к теме финансов, бережное отношение к деньгам, дружеские взаимоотношения в детском коллективе.</w:t>
      </w:r>
    </w:p>
    <w:p w:rsidR="00EA04B5" w:rsidRPr="009A6681" w:rsidRDefault="00EA04B5" w:rsidP="00BD22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Сказки, в которых затрагиваются экономические понятия (труд, обмен, товары и услуги, последовательный процесс производства и пр.). </w:t>
      </w:r>
      <w:proofErr w:type="gramStart"/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Например, это «Золотой ключик, или Приключения Буратино», «Кот в сапогах», «Лисичка со скалочкой», «Колосок», «Каша из топора», «Бобовое зёрнышко».</w:t>
      </w:r>
      <w:proofErr w:type="gramEnd"/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 Конечно, в </w:t>
      </w:r>
      <w:proofErr w:type="spellStart"/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лэпбуке</w:t>
      </w:r>
      <w:proofErr w:type="spellEnd"/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 xml:space="preserve"> не нужно приводить весь те</w:t>
      </w:r>
      <w:proofErr w:type="gramStart"/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кст ск</w:t>
      </w:r>
      <w:proofErr w:type="gramEnd"/>
      <w:r w:rsidRPr="009A6681">
        <w:rPr>
          <w:rFonts w:ascii="Times New Roman" w:eastAsia="Open Sans" w:hAnsi="Times New Roman" w:cs="Times New Roman"/>
          <w:color w:val="1B1C2A"/>
          <w:sz w:val="28"/>
          <w:szCs w:val="28"/>
          <w:shd w:val="clear" w:color="auto" w:fill="FFFFFF"/>
          <w:lang w:val="ru-RU"/>
        </w:rPr>
        <w:t>азок или помещать книжки — достаточно будет узнаваемых картинок (по ним можно беседовать с детьми).</w:t>
      </w:r>
    </w:p>
    <w:p w:rsidR="00EA04B5" w:rsidRDefault="00EA04B5" w:rsidP="00EA04B5">
      <w:p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F42744" w:rsidRDefault="00BD22D1" w:rsidP="00EA04B5">
      <w:pPr>
        <w:ind w:leftChars="200" w:left="400" w:firstLineChars="251" w:firstLine="703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F42744" w:rsidRDefault="00F42744" w:rsidP="00EA04B5">
      <w:pPr>
        <w:ind w:leftChars="200" w:left="400" w:firstLineChars="251"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744" w:rsidRDefault="00BD22D1" w:rsidP="00F42744">
      <w:pPr>
        <w:ind w:leftChars="200" w:left="400" w:firstLineChars="251" w:firstLine="703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sectPr w:rsidR="00F42744" w:rsidSect="00F42744">
      <w:pgSz w:w="11906" w:h="16838"/>
      <w:pgMar w:top="440" w:right="706" w:bottom="598" w:left="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16C493"/>
    <w:multiLevelType w:val="singleLevel"/>
    <w:tmpl w:val="9A16C493"/>
    <w:lvl w:ilvl="0">
      <w:start w:val="1"/>
      <w:numFmt w:val="decimal"/>
      <w:suff w:val="space"/>
      <w:lvlText w:val="%1."/>
      <w:lvlJc w:val="left"/>
    </w:lvl>
  </w:abstractNum>
  <w:abstractNum w:abstractNumId="1">
    <w:nsid w:val="D8978343"/>
    <w:multiLevelType w:val="singleLevel"/>
    <w:tmpl w:val="D897834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F6D06BEF"/>
    <w:multiLevelType w:val="singleLevel"/>
    <w:tmpl w:val="F6D06B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6254E9"/>
    <w:rsid w:val="00BD22D1"/>
    <w:rsid w:val="00EA04B5"/>
    <w:rsid w:val="00F42744"/>
    <w:rsid w:val="4F6254E9"/>
    <w:rsid w:val="69B7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74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F42744"/>
    <w:pPr>
      <w:spacing w:beforeAutospacing="1" w:after="0" w:afterAutospacing="1"/>
    </w:pPr>
    <w:rPr>
      <w:rFonts w:asciiTheme="minorHAnsi" w:eastAsiaTheme="minorHAnsi" w:hAnsiTheme="minorHAnsi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EA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A04B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2020-03-18T04:05:00Z</dcterms:created>
  <dcterms:modified xsi:type="dcterms:W3CDTF">2024-01-29T14:24:00Z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