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06" w:rsidRDefault="00F10706" w:rsidP="00F10706">
      <w:pPr>
        <w:spacing w:after="27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 w:rsidRPr="00F10706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Тематическое планирование</w:t>
      </w:r>
    </w:p>
    <w:p w:rsidR="00954A7D" w:rsidRPr="00F10706" w:rsidRDefault="00F10706" w:rsidP="00F10706">
      <w:pPr>
        <w:spacing w:after="27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bookmarkStart w:id="0" w:name="_GoBack"/>
      <w:bookmarkEnd w:id="0"/>
      <w:r w:rsidRPr="00F10706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 по программе «От </w:t>
      </w:r>
      <w:proofErr w:type="spellStart"/>
      <w:r w:rsidRPr="00F10706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Фрёбеля</w:t>
      </w:r>
      <w:proofErr w:type="spellEnd"/>
      <w:r w:rsidRPr="00F10706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 до робота»</w:t>
      </w:r>
    </w:p>
    <w:tbl>
      <w:tblPr>
        <w:tblW w:w="1004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4128"/>
        <w:gridCol w:w="2456"/>
        <w:gridCol w:w="2977"/>
      </w:tblGrid>
      <w:tr w:rsidR="00954A7D" w:rsidRPr="00954A7D" w:rsidTr="00954A7D">
        <w:tc>
          <w:tcPr>
            <w:tcW w:w="0" w:type="auto"/>
            <w:shd w:val="clear" w:color="auto" w:fill="E651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wordWrap w:val="0"/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E651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wordWrap w:val="0"/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Тематические модули/блоки</w:t>
            </w:r>
          </w:p>
        </w:tc>
        <w:tc>
          <w:tcPr>
            <w:tcW w:w="2456" w:type="dxa"/>
            <w:shd w:val="clear" w:color="auto" w:fill="E651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wordWrap w:val="0"/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977" w:type="dxa"/>
            <w:shd w:val="clear" w:color="auto" w:fill="E651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wordWrap w:val="0"/>
              <w:spacing w:after="300" w:line="240" w:lineRule="auto"/>
              <w:ind w:right="585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954A7D" w:rsidRPr="00954A7D" w:rsidTr="00954A7D">
        <w:tc>
          <w:tcPr>
            <w:tcW w:w="0" w:type="auto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3" w:type="dxa"/>
            <w:gridSpan w:val="2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ТЕМЫ:</w:t>
            </w:r>
          </w:p>
        </w:tc>
      </w:tr>
      <w:tr w:rsidR="00954A7D" w:rsidRPr="00954A7D" w:rsidTr="00954A7D"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Машиностроение и машиноведение</w:t>
            </w:r>
          </w:p>
        </w:tc>
        <w:tc>
          <w:tcPr>
            <w:tcW w:w="5433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Машиноведение, системы приводов и детали машин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«Коробка передач»</w:t>
              </w:r>
            </w:hyperlink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«Проектирование машин»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Роботы, </w:t>
            </w:r>
            <w:proofErr w:type="spellStart"/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мехатроника</w:t>
            </w:r>
            <w:proofErr w:type="spellEnd"/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робототехнические системы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«Роботы – помощники»</w:t>
              </w:r>
            </w:hyperlink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«Роботы будущего»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Сварка, родственные процессы и технологии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«Удивительные соединения»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производства (по отраслям)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Макет «Хлебозавод»</w:t>
              </w:r>
            </w:hyperlink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Макет «АвтоВАЗа»</w:t>
              </w:r>
            </w:hyperlink>
          </w:p>
        </w:tc>
      </w:tr>
      <w:tr w:rsidR="00954A7D" w:rsidRPr="00954A7D" w:rsidTr="00954A7D">
        <w:tc>
          <w:tcPr>
            <w:tcW w:w="10043" w:type="dxa"/>
            <w:gridSpan w:val="4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Энергетическое, металлургическое и химическое машиностроение</w:t>
            </w:r>
          </w:p>
        </w:tc>
      </w:tr>
      <w:tr w:rsidR="00954A7D" w:rsidRPr="00954A7D" w:rsidTr="00954A7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и аппараты, процессы холодильной и криогенной техники, систем кондиционирования и жизнеобеспечения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«Сумка-холодильник»</w:t>
              </w:r>
            </w:hyperlink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«Кондиционеры, как помощники в быту и на производстве»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Вакуумная, компрессорная техника и </w:t>
            </w:r>
            <w:proofErr w:type="spellStart"/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пневмосистемы</w:t>
            </w:r>
            <w:proofErr w:type="spellEnd"/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«Насос»</w:t>
              </w:r>
            </w:hyperlink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«Мелиораторы»</w:t>
              </w:r>
            </w:hyperlink>
          </w:p>
        </w:tc>
      </w:tr>
      <w:tr w:rsidR="00954A7D" w:rsidRPr="00954A7D" w:rsidTr="00954A7D">
        <w:tc>
          <w:tcPr>
            <w:tcW w:w="10043" w:type="dxa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Транспортное, горное и строительное машиностроение</w:t>
            </w:r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Колесные и гусеничные машины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«Танк»</w:t>
              </w:r>
            </w:hyperlink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«Трактор»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Дорожные, строительные и подъемно- транспортные машины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«Подъемный кран»</w:t>
              </w:r>
            </w:hyperlink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 xml:space="preserve">«Дорожная техника: каток, </w:t>
              </w:r>
              <w:proofErr w:type="spellStart"/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асфальтоукладчик</w:t>
              </w:r>
              <w:proofErr w:type="spellEnd"/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Горные машины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</w:t>
              </w:r>
              <w:proofErr w:type="spellStart"/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БелАЗ</w:t>
              </w:r>
              <w:proofErr w:type="spellEnd"/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, горная машина»</w:t>
              </w:r>
            </w:hyperlink>
          </w:p>
        </w:tc>
      </w:tr>
      <w:tr w:rsidR="00954A7D" w:rsidRPr="00954A7D" w:rsidTr="00954A7D">
        <w:tc>
          <w:tcPr>
            <w:tcW w:w="10043" w:type="dxa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Авиационная и ракетно-космическая техника</w:t>
            </w:r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Аэродинамика и процессы теплообмена летательных аппаратов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«Бумажный самолет»</w:t>
              </w:r>
            </w:hyperlink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«Воздушный змей»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конструкция и производство летательных аппаратов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«Дельтаплан»</w:t>
              </w:r>
            </w:hyperlink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«Самолет»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Наземные комплексы, стартовое оборудование, эксплуатация летательных аппаратов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«Катапульта»</w:t>
              </w:r>
            </w:hyperlink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«Космодром»</w:t>
              </w:r>
            </w:hyperlink>
          </w:p>
        </w:tc>
      </w:tr>
      <w:tr w:rsidR="00954A7D" w:rsidRPr="00954A7D" w:rsidTr="00954A7D">
        <w:tc>
          <w:tcPr>
            <w:tcW w:w="10043" w:type="dxa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Кораблестроение</w:t>
            </w:r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конструкция судов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«Круизный лайнер»</w:t>
              </w:r>
            </w:hyperlink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«Авианосец»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судостроения, судоремонта и организация судостроительного производства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Мини-макет «Верфь»</w:t>
              </w:r>
            </w:hyperlink>
          </w:p>
        </w:tc>
      </w:tr>
      <w:tr w:rsidR="00954A7D" w:rsidRPr="00954A7D" w:rsidTr="00954A7D">
        <w:tc>
          <w:tcPr>
            <w:tcW w:w="10043" w:type="dxa"/>
            <w:gridSpan w:val="4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Электротехника</w:t>
            </w:r>
          </w:p>
        </w:tc>
      </w:tr>
      <w:tr w:rsidR="00954A7D" w:rsidRPr="00954A7D" w:rsidTr="00954A7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Электротехнические материалы и изделия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Электрические цепи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Светотехника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«Настольная лампа своими руками»</w:t>
              </w:r>
            </w:hyperlink>
          </w:p>
        </w:tc>
      </w:tr>
      <w:tr w:rsidR="00954A7D" w:rsidRPr="00954A7D" w:rsidTr="00954A7D">
        <w:tc>
          <w:tcPr>
            <w:tcW w:w="10043" w:type="dxa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Приборостроение, метрология и информационно-измерительные приборы и системы</w:t>
            </w:r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методы измерения (по видам измерений)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 xml:space="preserve">«Приборы измерения: сантиметровая лента, </w:t>
              </w:r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lastRenderedPageBreak/>
                <w:t>термометр, весы»</w:t>
              </w:r>
            </w:hyperlink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«Приборы измерения: часы»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навигации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«Маршрутный лист, как предшественник навигатора»</w:t>
              </w:r>
            </w:hyperlink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«Компас»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Оптические и оптико-электронные приборы и комплексы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«Бинокль»</w:t>
              </w:r>
            </w:hyperlink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«Телескоп»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методы контроля природной среды, веществ, материалов и изделий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«Метеорологическая станция: дождемер, флюгер, уличный термометр»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методы преобразования изображений и звука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«Фотоаппарат»</w:t>
              </w:r>
            </w:hyperlink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«Видеокамера»</w:t>
              </w:r>
            </w:hyperlink>
          </w:p>
        </w:tc>
      </w:tr>
      <w:tr w:rsidR="00954A7D" w:rsidRPr="00954A7D" w:rsidTr="00954A7D">
        <w:tc>
          <w:tcPr>
            <w:tcW w:w="10043" w:type="dxa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Радиотехника и связь</w:t>
            </w:r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Радиотехника, в том числе системы и устройства телевидения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«Модель приема телепередач»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Антенны, СВЧ-устройства и их технологии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«Микроволновая печь»</w:t>
              </w:r>
            </w:hyperlink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«Телевышка»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Системы, сети и устройства телекоммуникаций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«Телефон»</w:t>
              </w:r>
            </w:hyperlink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«Сотовая связь»</w:t>
              </w:r>
            </w:hyperlink>
          </w:p>
        </w:tc>
      </w:tr>
      <w:tr w:rsidR="00954A7D" w:rsidRPr="00954A7D" w:rsidTr="00954A7D">
        <w:tc>
          <w:tcPr>
            <w:tcW w:w="10043" w:type="dxa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Информатика, вычислительная техника и управление</w:t>
            </w:r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Вычислительные машины, комплексы и компьютерные сети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«Калькулятор»</w:t>
              </w:r>
            </w:hyperlink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«Наш друг – компьютер»</w:t>
              </w:r>
            </w:hyperlink>
          </w:p>
        </w:tc>
      </w:tr>
      <w:tr w:rsidR="00954A7D" w:rsidRPr="00954A7D" w:rsidTr="00954A7D">
        <w:tc>
          <w:tcPr>
            <w:tcW w:w="10043" w:type="dxa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Энергетика</w:t>
            </w:r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Электрические станции и электроэнергетические системы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Макет: «Линии электропередачи»</w:t>
              </w:r>
            </w:hyperlink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Макет "Гидроэлектростанция»</w:t>
              </w:r>
            </w:hyperlink>
          </w:p>
        </w:tc>
      </w:tr>
      <w:tr w:rsidR="00954A7D" w:rsidRPr="00954A7D" w:rsidTr="00954A7D">
        <w:tc>
          <w:tcPr>
            <w:tcW w:w="10043" w:type="dxa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Технология продовольственных продуктов</w:t>
            </w:r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обработки, хранения и переработки злаковых, бобовых культур, крупяных продуктов, плодоовощной продукции и виноградарства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«Мельница: ветряная, водная»</w:t>
              </w:r>
            </w:hyperlink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«Производство кабачковой икры»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мясных, молочных и рыбных продуктов и холодильных производств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«Производство мороженого»</w:t>
              </w:r>
            </w:hyperlink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«Холодильное оборудование»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сахара и сахаристых продуктов, чая.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«Производство чая»</w:t>
              </w:r>
            </w:hyperlink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«Завод по переработке сахаристых продуктов»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жиров, эфирных масел и парфюмерно-косметических продуктов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«Молекулы духов»</w:t>
              </w:r>
            </w:hyperlink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«Фабрика по производству мыла»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Промышленное рыболовство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«Орудия лова»</w:t>
              </w:r>
            </w:hyperlink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«Рыболовное судно»</w:t>
              </w:r>
            </w:hyperlink>
          </w:p>
        </w:tc>
      </w:tr>
      <w:tr w:rsidR="00954A7D" w:rsidRPr="00954A7D" w:rsidTr="00954A7D">
        <w:tc>
          <w:tcPr>
            <w:tcW w:w="10043" w:type="dxa"/>
            <w:gridSpan w:val="4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материалов и изделий текстильной и легкой промышленности</w:t>
            </w:r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швейных изделий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«Конструирование головных уборов»</w:t>
              </w:r>
            </w:hyperlink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«Конструирование одежды из различных материалов»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кожи, меха, обувных и кожевенно-галантерейных изделий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«Конструирование аксессуаров» (украшения, сумки, ремни, платки)</w:t>
              </w:r>
            </w:hyperlink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«Конструирование обуви»</w:t>
              </w:r>
            </w:hyperlink>
          </w:p>
        </w:tc>
      </w:tr>
      <w:tr w:rsidR="00954A7D" w:rsidRPr="00954A7D" w:rsidTr="00954A7D">
        <w:tc>
          <w:tcPr>
            <w:tcW w:w="10043" w:type="dxa"/>
            <w:gridSpan w:val="4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Процессы и машины </w:t>
            </w:r>
            <w:proofErr w:type="spellStart"/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агроинженерных</w:t>
            </w:r>
            <w:proofErr w:type="spellEnd"/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систем</w:t>
            </w:r>
          </w:p>
        </w:tc>
      </w:tr>
      <w:tr w:rsidR="00954A7D" w:rsidRPr="00954A7D" w:rsidTr="00954A7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и средства механизации сельского хозяйства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«Выращивание растений»</w:t>
              </w:r>
            </w:hyperlink>
          </w:p>
        </w:tc>
      </w:tr>
      <w:tr w:rsidR="00954A7D" w:rsidRPr="00954A7D" w:rsidTr="00954A7D">
        <w:tc>
          <w:tcPr>
            <w:tcW w:w="10043" w:type="dxa"/>
            <w:gridSpan w:val="4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Технология, машины и оборудование лесозаготовок, лесного хозяйства, деревопереработки и химической переработки биомассы дерева</w:t>
            </w:r>
          </w:p>
        </w:tc>
      </w:tr>
      <w:tr w:rsidR="00954A7D" w:rsidRPr="00954A7D" w:rsidTr="00954A7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машины лесозаготовок и лесного хозяйства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«Спецтехника лесного хозяйства: лесовоз»</w:t>
              </w:r>
            </w:hyperlink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«Лесозаготовка»</w:t>
              </w:r>
            </w:hyperlink>
          </w:p>
        </w:tc>
      </w:tr>
      <w:tr w:rsidR="00954A7D" w:rsidRPr="00954A7D" w:rsidTr="00954A7D">
        <w:tc>
          <w:tcPr>
            <w:tcW w:w="10043" w:type="dxa"/>
            <w:gridSpan w:val="4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</w:tr>
      <w:tr w:rsidR="00954A7D" w:rsidRPr="00954A7D" w:rsidTr="00954A7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путь, изыскание и проектирование железных дорог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«Проектирование железнодорожных путей»</w:t>
              </w:r>
            </w:hyperlink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«Путевые машины»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автомобильного транспорта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«Специальные автомобили»</w:t>
              </w:r>
            </w:hyperlink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«Автосервис»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воздушного транспорта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«Ангар»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пути сообщения и гидрография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Объемный макет рек, морей, океанов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водного транспорта, судовождение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Макет «Речной вокзал»</w:t>
              </w:r>
            </w:hyperlink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Макет «Порт»</w:t>
              </w:r>
            </w:hyperlink>
          </w:p>
        </w:tc>
      </w:tr>
      <w:tr w:rsidR="00954A7D" w:rsidRPr="00954A7D" w:rsidTr="00954A7D">
        <w:tc>
          <w:tcPr>
            <w:tcW w:w="10043" w:type="dxa"/>
            <w:gridSpan w:val="4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 и архитектура</w:t>
            </w:r>
          </w:p>
        </w:tc>
      </w:tr>
      <w:tr w:rsidR="00954A7D" w:rsidRPr="00954A7D" w:rsidTr="00954A7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конструкции, здания и сооружения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«Дом, в котором мы живем: изба, кирпичный, панельный дом, многоэтажный дом»</w:t>
              </w:r>
            </w:hyperlink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Макет «Стадион»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 фундаменты, подземные сооружения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«На чем стоит дом»</w:t>
              </w:r>
            </w:hyperlink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«Подземный переход»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Теплоснабжение, вентиляция, кондиционирование воздуха, газоснабжение и освещение.</w:t>
            </w: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Водоснабжение, канализация, строительные системы охраны водных ресурсов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Макет «Трубопровод в моем доме»</w:t>
              </w:r>
            </w:hyperlink>
          </w:p>
        </w:tc>
      </w:tr>
      <w:tr w:rsidR="00954A7D" w:rsidRPr="00954A7D" w:rsidTr="00954A7D"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Градостроительство, планировка сельских населенных пунктов</w:t>
            </w:r>
          </w:p>
        </w:tc>
        <w:tc>
          <w:tcPr>
            <w:tcW w:w="2456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«Строим село»</w:t>
              </w:r>
            </w:hyperlink>
          </w:p>
        </w:tc>
        <w:tc>
          <w:tcPr>
            <w:tcW w:w="2977" w:type="dxa"/>
            <w:shd w:val="clear" w:color="auto" w:fill="EFF5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F10706" w:rsidP="00954A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954A7D" w:rsidRPr="00954A7D">
                <w:rPr>
                  <w:rFonts w:ascii="Times New Roman" w:eastAsia="Times New Roman" w:hAnsi="Times New Roman" w:cs="Times New Roman"/>
                  <w:color w:val="E65100"/>
                  <w:sz w:val="24"/>
                  <w:szCs w:val="24"/>
                  <w:u w:val="single"/>
                  <w:lang w:eastAsia="ru-RU"/>
                </w:rPr>
                <w:t>«Город моей мечты»</w:t>
              </w:r>
            </w:hyperlink>
          </w:p>
        </w:tc>
      </w:tr>
      <w:tr w:rsidR="00954A7D" w:rsidRPr="00954A7D" w:rsidTr="00954A7D"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тем</w:t>
            </w:r>
          </w:p>
        </w:tc>
        <w:tc>
          <w:tcPr>
            <w:tcW w:w="24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4A7D" w:rsidRPr="00954A7D" w:rsidRDefault="00954A7D" w:rsidP="00954A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</w:tr>
    </w:tbl>
    <w:p w:rsidR="00954A7D" w:rsidRPr="00954A7D" w:rsidRDefault="00F10706" w:rsidP="00954A7D">
      <w:pPr>
        <w:spacing w:before="375" w:after="3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pict>
          <v:rect id="_x0000_i1025" style="width:0;height:.75pt" o:hralign="center" o:hrstd="t" o:hr="t" fillcolor="#a0a0a0" stroked="f"/>
        </w:pict>
      </w:r>
    </w:p>
    <w:p w:rsidR="00954A7D" w:rsidRPr="00954A7D" w:rsidRDefault="00954A7D" w:rsidP="00954A7D">
      <w:pPr>
        <w:spacing w:after="27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54A7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* Предложенные темы даны примерные, темы могут реализоваться как полностью, так и частично, по усмотрению педагогических коллективов, встраиваться в тематические планы детских садов. Любой отбор тем из предложенных обеспечит подготовку детей к изучению технических наук. Темы должны отбираться с учетом уровня развития детей, их интересов, возрастных и индивидуальных возможностей, особенностей владения речью, широты кругозора. Педагогам следует ориентироваться на зону развития каждого ребенка.</w:t>
      </w:r>
    </w:p>
    <w:p w:rsidR="00954A7D" w:rsidRPr="00954A7D" w:rsidRDefault="00954A7D" w:rsidP="00954A7D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954A7D" w:rsidRPr="00954A7D" w:rsidRDefault="00954A7D" w:rsidP="00954A7D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73FFE" w:rsidRDefault="00F73FFE"/>
    <w:sectPr w:rsidR="00F7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7D"/>
    <w:rsid w:val="00954A7D"/>
    <w:rsid w:val="00F10706"/>
    <w:rsid w:val="00F7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093">
              <w:marLeft w:val="0"/>
              <w:marRight w:val="0"/>
              <w:marTop w:val="29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62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4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9727">
              <w:marLeft w:val="0"/>
              <w:marRight w:val="0"/>
              <w:marTop w:val="29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3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1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9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52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5877">
              <w:marLeft w:val="0"/>
              <w:marRight w:val="0"/>
              <w:marTop w:val="29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9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07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ott.ru/projects/ot-frebelya-do-robota22/tematicheskoe-planirovanie-/podgotovitelnaya-gruppa/kosmodrom/" TargetMode="External"/><Relationship Id="rId21" Type="http://schemas.openxmlformats.org/officeDocument/2006/relationships/hyperlink" Target="https://inott.ru/projects/ot-frebelya-do-robota22/tematicheskoe-planirovanie-/starshaya-gruppa/bumazhnyy-samolet/" TargetMode="External"/><Relationship Id="rId42" Type="http://schemas.openxmlformats.org/officeDocument/2006/relationships/hyperlink" Target="https://inott.ru/projects/ot-frebelya-do-robota22/tematicheskoe-planirovanie-/starshaya-gruppa/mikrovolnovaya-pech/" TargetMode="External"/><Relationship Id="rId47" Type="http://schemas.openxmlformats.org/officeDocument/2006/relationships/hyperlink" Target="https://inott.ru/projects/ot-frebelya-do-robota22/tematicheskoe-planirovanie-/podgotovitelnaya-gruppa/nash-drug-kompyuter/" TargetMode="External"/><Relationship Id="rId63" Type="http://schemas.openxmlformats.org/officeDocument/2006/relationships/hyperlink" Target="https://inott.ru/projects/ot-frebelya-do-robota22/tematicheskoe-planirovanie-/podgotovitelnaya-gruppa/konstruirovanie-obuvi2/" TargetMode="External"/><Relationship Id="rId68" Type="http://schemas.openxmlformats.org/officeDocument/2006/relationships/hyperlink" Target="https://inott.ru/projects/ot-frebelya-do-robota22/tematicheskoe-planirovanie-/podgotovitelnaya-gruppa/putevye-mashiny2/" TargetMode="External"/><Relationship Id="rId16" Type="http://schemas.openxmlformats.org/officeDocument/2006/relationships/hyperlink" Target="https://inott.ru/projects/ot-frebelya-do-robota22/tematicheskoe-planirovanie-/tank/" TargetMode="External"/><Relationship Id="rId11" Type="http://schemas.openxmlformats.org/officeDocument/2006/relationships/hyperlink" Target="https://inott.ru/projects/ot-frebelya-do-robota22/tematicheskoe-planirovanie-/podgotovitelnaya-gruppa/maket-avtovaz2/" TargetMode="External"/><Relationship Id="rId32" Type="http://schemas.openxmlformats.org/officeDocument/2006/relationships/hyperlink" Target="https://inott.ru/projects/ot-frebelya-do-robota22/tematicheskoe-planirovanie-/starshaya-gruppa/pribory-izmereniya/" TargetMode="External"/><Relationship Id="rId37" Type="http://schemas.openxmlformats.org/officeDocument/2006/relationships/hyperlink" Target="https://inott.ru/projects/ot-frebelya-do-robota22/tematicheskoe-planirovanie-/podgotovitelnaya-gruppa/teleskop/" TargetMode="External"/><Relationship Id="rId53" Type="http://schemas.openxmlformats.org/officeDocument/2006/relationships/hyperlink" Target="https://inott.ru/projects/ot-frebelya-do-robota22/tematicheskoe-planirovanie-/podgotovitelnaya-gruppa/kholodilnoe-oborudovanie2/" TargetMode="External"/><Relationship Id="rId58" Type="http://schemas.openxmlformats.org/officeDocument/2006/relationships/hyperlink" Target="https://inott.ru/projects/ot-frebelya-do-robota22/tematicheskoe-planirovanie-/starshaya-gruppa/orudiya-lova/" TargetMode="External"/><Relationship Id="rId74" Type="http://schemas.openxmlformats.org/officeDocument/2006/relationships/hyperlink" Target="https://inott.ru/projects/ot-frebelya-do-robota22/tematicheskoe-planirovanie-/podgotovitelnaya-gruppa/port2/" TargetMode="External"/><Relationship Id="rId79" Type="http://schemas.openxmlformats.org/officeDocument/2006/relationships/hyperlink" Target="https://inott.ru/projects/ot-frebelya-do-robota22/tematicheskoe-planirovanie-/podgotovitelnaya-gruppa/truboprovod-v-moem-dome/" TargetMode="External"/><Relationship Id="rId5" Type="http://schemas.openxmlformats.org/officeDocument/2006/relationships/hyperlink" Target="https://inott.ru/projects/ot-frebelya-do-robota22/tematicheskoe-planirovanie-/korobka-peredach/" TargetMode="External"/><Relationship Id="rId61" Type="http://schemas.openxmlformats.org/officeDocument/2006/relationships/hyperlink" Target="https://inott.ru/projects/ot-frebelya-do-robota22/tematicheskoe-planirovanie-/podgotovitelnaya-gruppa/konstruirovanie-odezhdy/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inott.ru/projects/ot-frebelya-do-robota22/tematicheskoe-planirovanie-/podgotovitelnaya-gruppa/dorozhnaya-tekhnika-katok-asfaltoukladchik2/" TargetMode="External"/><Relationship Id="rId14" Type="http://schemas.openxmlformats.org/officeDocument/2006/relationships/hyperlink" Target="https://inott.ru/projects/ot-frebelya-do-robota22/tematicheskoe-planirovanie-/starshaya-gruppa/nasos/" TargetMode="External"/><Relationship Id="rId22" Type="http://schemas.openxmlformats.org/officeDocument/2006/relationships/hyperlink" Target="https://inott.ru/projects/ot-frebelya-do-robota22/tematicheskoe-planirovanie-/podgotovitelnaya-gruppa/vozdushnyy-zmey2/" TargetMode="External"/><Relationship Id="rId27" Type="http://schemas.openxmlformats.org/officeDocument/2006/relationships/hyperlink" Target="https://inott.ru/projects/ot-frebelya-do-robota22/tematicheskoe-planirovanie-/starshaya-gruppa/kruiznyy-layner2/" TargetMode="External"/><Relationship Id="rId30" Type="http://schemas.openxmlformats.org/officeDocument/2006/relationships/hyperlink" Target="https://inott.ru/projects/ot-frebelya-do-robota22/tematicheskoe-planirovanie-/podgotovitelnaya-gruppa/elektricheskie-tsepi2/" TargetMode="External"/><Relationship Id="rId35" Type="http://schemas.openxmlformats.org/officeDocument/2006/relationships/hyperlink" Target="https://inott.ru/projects/ot-frebelya-do-robota22/tematicheskoe-planirovanie-/podgotovitelnaya-gruppa/kompas2/" TargetMode="External"/><Relationship Id="rId43" Type="http://schemas.openxmlformats.org/officeDocument/2006/relationships/hyperlink" Target="https://inott.ru/projects/ot-frebelya-do-robota22/tematicheskoe-planirovanie-/podgotovitelnaya-gruppa/televyshka/" TargetMode="External"/><Relationship Id="rId48" Type="http://schemas.openxmlformats.org/officeDocument/2006/relationships/hyperlink" Target="https://inott.ru/projects/ot-frebelya-do-robota22/tematicheskoe-planirovanie-/starshaya-gruppa/linii-elektroperedachi2/" TargetMode="External"/><Relationship Id="rId56" Type="http://schemas.openxmlformats.org/officeDocument/2006/relationships/hyperlink" Target="https://inott.ru/projects/ot-frebelya-do-robota22/tematicheskoe-planirovanie-/starshaya-gruppa/molekuly-dukhov/" TargetMode="External"/><Relationship Id="rId64" Type="http://schemas.openxmlformats.org/officeDocument/2006/relationships/hyperlink" Target="https://inott.ru/projects/ot-frebelya-do-robota22/tematicheskoe-planirovanie-/podgotovitelnaya-gruppa/vyrashchivanie-rasteniy/" TargetMode="External"/><Relationship Id="rId69" Type="http://schemas.openxmlformats.org/officeDocument/2006/relationships/hyperlink" Target="https://inott.ru/projects/ot-frebelya-do-robota22/tematicheskoe-planirovanie-/starshaya-gruppa/spetsialnye-avtomobili2/" TargetMode="External"/><Relationship Id="rId77" Type="http://schemas.openxmlformats.org/officeDocument/2006/relationships/hyperlink" Target="https://inott.ru/projects/ot-frebelya-do-robota22/tematicheskoe-planirovanie-/starshaya-gruppa/na-chem-stoit-dom2/" TargetMode="External"/><Relationship Id="rId8" Type="http://schemas.openxmlformats.org/officeDocument/2006/relationships/hyperlink" Target="https://inott.ru/projects/ot-frebelya-do-robota22/tematicheskoe-planirovanie-/podgotovitelnaya-gruppa/roboty-budushchego2/" TargetMode="External"/><Relationship Id="rId51" Type="http://schemas.openxmlformats.org/officeDocument/2006/relationships/hyperlink" Target="https://inott.ru/projects/ot-frebelya-do-robota22/tematicheskoe-planirovanie-/podgotovitelnaya-gruppa/proizvodstvo-kabachkovoy-ikry/" TargetMode="External"/><Relationship Id="rId72" Type="http://schemas.openxmlformats.org/officeDocument/2006/relationships/hyperlink" Target="https://inott.ru/projects/ot-frebelya-do-robota22/tematicheskoe-planirovanie-/podgotovitelnaya-gruppa/obemnyy-maket-rek-morey-okeanov/" TargetMode="External"/><Relationship Id="rId80" Type="http://schemas.openxmlformats.org/officeDocument/2006/relationships/hyperlink" Target="https://inott.ru/projects/ot-frebelya-do-robota22/tematicheskoe-planirovanie-/starshaya-gruppa/stroim-selo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ott.ru/projects/ot-frebelya-do-robota22/tematicheskoe-planirovanie-/sumka-kholodilnik/" TargetMode="External"/><Relationship Id="rId17" Type="http://schemas.openxmlformats.org/officeDocument/2006/relationships/hyperlink" Target="https://inott.ru/projects/ot-frebelya-do-robota22/tematicheskoe-planirovanie-/podgotovitelnaya-gruppa/traktor2/" TargetMode="External"/><Relationship Id="rId25" Type="http://schemas.openxmlformats.org/officeDocument/2006/relationships/hyperlink" Target="https://inott.ru/projects/ot-frebelya-do-robota22/tematicheskoe-planirovanie-/starshaya-gruppa/katapulta2/" TargetMode="External"/><Relationship Id="rId33" Type="http://schemas.openxmlformats.org/officeDocument/2006/relationships/hyperlink" Target="https://inott.ru/projects/ot-frebelya-do-robota22/tematicheskoe-planirovanie-/podgotovitelnaya-gruppa/pribory-izmereniya-chasy/" TargetMode="External"/><Relationship Id="rId38" Type="http://schemas.openxmlformats.org/officeDocument/2006/relationships/hyperlink" Target="https://inott.ru/projects/ot-frebelya-do-robota22/tematicheskoe-planirovanie-/podgotovitelnaya-gruppa/meteorologicheskaya-stantsiya/" TargetMode="External"/><Relationship Id="rId46" Type="http://schemas.openxmlformats.org/officeDocument/2006/relationships/hyperlink" Target="https://inott.ru/projects/ot-frebelya-do-robota22/tematicheskoe-planirovanie-/starshaya-gruppa/kalkulyator2/" TargetMode="External"/><Relationship Id="rId59" Type="http://schemas.openxmlformats.org/officeDocument/2006/relationships/hyperlink" Target="https://inott.ru/projects/ot-frebelya-do-robota22/tematicheskoe-planirovanie-/podgotovitelnaya-gruppa/rybolovnoe-sudno/" TargetMode="External"/><Relationship Id="rId67" Type="http://schemas.openxmlformats.org/officeDocument/2006/relationships/hyperlink" Target="https://inott.ru/projects/ot-frebelya-do-robota22/tematicheskoe-planirovanie-/starshaya-gruppa/proektirovanie-zheleznodorozhnykh-putey2/" TargetMode="External"/><Relationship Id="rId20" Type="http://schemas.openxmlformats.org/officeDocument/2006/relationships/hyperlink" Target="https://inott.ru/projects/ot-frebelya-do-robota22/tematicheskoe-planirovanie-/podgotovitelnaya-gruppa/belaz-gornaya-mashina2/" TargetMode="External"/><Relationship Id="rId41" Type="http://schemas.openxmlformats.org/officeDocument/2006/relationships/hyperlink" Target="https://inott.ru/projects/ot-frebelya-do-robota22/tematicheskoe-planirovanie-/podgotovitelnaya-gruppa/model-priema-teleperedach/" TargetMode="External"/><Relationship Id="rId54" Type="http://schemas.openxmlformats.org/officeDocument/2006/relationships/hyperlink" Target="https://inott.ru/projects/ot-frebelya-do-robota22/tematicheskoe-planirovanie-/starshaya-gruppa/proizvodstvo-chaya2/" TargetMode="External"/><Relationship Id="rId62" Type="http://schemas.openxmlformats.org/officeDocument/2006/relationships/hyperlink" Target="https://inott.ru/projects/ot-frebelya-do-robota22/tematicheskoe-planirovanie-/starshaya-gruppa/konstruirovanie-aksessuarov2/" TargetMode="External"/><Relationship Id="rId70" Type="http://schemas.openxmlformats.org/officeDocument/2006/relationships/hyperlink" Target="https://inott.ru/projects/ot-frebelya-do-robota22/tematicheskoe-planirovanie-/podgotovitelnaya-gruppa/avtoservis2/" TargetMode="External"/><Relationship Id="rId75" Type="http://schemas.openxmlformats.org/officeDocument/2006/relationships/hyperlink" Target="https://inott.ru/projects/ot-frebelya-do-robota22/tematicheskoe-planirovanie-/starshaya-gruppa/dom-v-kotorom-my-zhivem2/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ott.ru/projects/ot-frebelya-do-robota22/tematicheskoe-planirovanie-/podgotovitelnaya-gruppa/proektirovanie-mashin/" TargetMode="External"/><Relationship Id="rId15" Type="http://schemas.openxmlformats.org/officeDocument/2006/relationships/hyperlink" Target="https://inott.ru/projects/ot-frebelya-do-robota22/tematicheskoe-planirovanie-/podgotovitelnaya-gruppa/melioratory/" TargetMode="External"/><Relationship Id="rId23" Type="http://schemas.openxmlformats.org/officeDocument/2006/relationships/hyperlink" Target="https://inott.ru/projects/ot-frebelya-do-robota22/tematicheskoe-planirovanie-/starshaya-gruppa/deltaplan/" TargetMode="External"/><Relationship Id="rId28" Type="http://schemas.openxmlformats.org/officeDocument/2006/relationships/hyperlink" Target="https://inott.ru/projects/ot-frebelya-do-robota22/tematicheskoe-planirovanie-/podgotovitelnaya-gruppa/avianosets/" TargetMode="External"/><Relationship Id="rId36" Type="http://schemas.openxmlformats.org/officeDocument/2006/relationships/hyperlink" Target="https://inott.ru/projects/ot-frebelya-do-robota22/tematicheskoe-planirovanie-/starshaya-gruppa/binokl/" TargetMode="External"/><Relationship Id="rId49" Type="http://schemas.openxmlformats.org/officeDocument/2006/relationships/hyperlink" Target="https://inott.ru/projects/ot-frebelya-do-robota22/tematicheskoe-planirovanie-/podgotovitelnaya-gruppa/gidroelektrostantsiya/" TargetMode="External"/><Relationship Id="rId57" Type="http://schemas.openxmlformats.org/officeDocument/2006/relationships/hyperlink" Target="https://inott.ru/projects/ot-frebelya-do-robota22/tematicheskoe-planirovanie-/podgotovitelnaya-gruppa/fabrika-po-proizvodstvu-myla/" TargetMode="External"/><Relationship Id="rId10" Type="http://schemas.openxmlformats.org/officeDocument/2006/relationships/hyperlink" Target="https://inott.ru/projects/ot-frebelya-do-robota22/tematicheskoe-planirovanie-/khlebozavod/" TargetMode="External"/><Relationship Id="rId31" Type="http://schemas.openxmlformats.org/officeDocument/2006/relationships/hyperlink" Target="https://inott.ru/projects/ot-frebelya-do-robota22/tematicheskoe-planirovanie-/podgotovitelnaya-gruppa/nastolnaya-lampa-svoimi-rukami/" TargetMode="External"/><Relationship Id="rId44" Type="http://schemas.openxmlformats.org/officeDocument/2006/relationships/hyperlink" Target="https://inott.ru/projects/ot-frebelya-do-robota22/tematicheskoe-planirovanie-/starshaya-gruppa/telefon2/" TargetMode="External"/><Relationship Id="rId52" Type="http://schemas.openxmlformats.org/officeDocument/2006/relationships/hyperlink" Target="https://inott.ru/projects/ot-frebelya-do-robota22/tematicheskoe-planirovanie-/starshaya-gruppa/proizvodstvo-morozhenogo2/" TargetMode="External"/><Relationship Id="rId60" Type="http://schemas.openxmlformats.org/officeDocument/2006/relationships/hyperlink" Target="https://inott.ru/projects/ot-frebelya-do-robota22/tematicheskoe-planirovanie-/starshaya-gruppa/konstruirovanie-golovnykh-uborov2/" TargetMode="External"/><Relationship Id="rId65" Type="http://schemas.openxmlformats.org/officeDocument/2006/relationships/hyperlink" Target="https://inott.ru/projects/ot-frebelya-do-robota22/tematicheskoe-planirovanie-/starshaya-gruppa/spetstekhnika-lesnogo-khozyaystva-lesovoz/" TargetMode="External"/><Relationship Id="rId73" Type="http://schemas.openxmlformats.org/officeDocument/2006/relationships/hyperlink" Target="https://inott.ru/projects/ot-frebelya-do-robota22/tematicheskoe-planirovanie-/starshaya-gruppa/rechnoy-vokzal/" TargetMode="External"/><Relationship Id="rId78" Type="http://schemas.openxmlformats.org/officeDocument/2006/relationships/hyperlink" Target="https://inott.ru/projects/ot-frebelya-do-robota22/tematicheskoe-planirovanie-/podgotovitelnaya-gruppa/podzemnyy-perekhod/" TargetMode="External"/><Relationship Id="rId81" Type="http://schemas.openxmlformats.org/officeDocument/2006/relationships/hyperlink" Target="https://inott.ru/projects/ot-frebelya-do-robota22/tematicheskoe-planirovanie-/podgotovitelnaya-gruppa/gorod-moey-mechty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ott.ru/projects/ot-frebelya-do-robota22/tematicheskoe-planirovanie-/podgotovitelnaya-gruppa/udivitelnye-soedineniya/" TargetMode="External"/><Relationship Id="rId13" Type="http://schemas.openxmlformats.org/officeDocument/2006/relationships/hyperlink" Target="https://inott.ru/projects/ot-frebelya-do-robota22/tematicheskoe-planirovanie-/podgotovitelnaya-gruppa/konditsionery2/" TargetMode="External"/><Relationship Id="rId18" Type="http://schemas.openxmlformats.org/officeDocument/2006/relationships/hyperlink" Target="https://inott.ru/projects/ot-frebelya-do-robota22/tematicheskoe-planirovanie-/starshaya-gruppa/podemnyy-kran2/" TargetMode="External"/><Relationship Id="rId39" Type="http://schemas.openxmlformats.org/officeDocument/2006/relationships/hyperlink" Target="https://inott.ru/projects/ot-frebelya-do-robota22/tematicheskoe-planirovanie-/starshaya-gruppa/fotoapparat2/" TargetMode="External"/><Relationship Id="rId34" Type="http://schemas.openxmlformats.org/officeDocument/2006/relationships/hyperlink" Target="https://inott.ru/projects/ot-frebelya-do-robota22/tematicheskoe-planirovanie-/starshaya-gruppa/marshrutnyy-list/" TargetMode="External"/><Relationship Id="rId50" Type="http://schemas.openxmlformats.org/officeDocument/2006/relationships/hyperlink" Target="https://inott.ru/projects/ot-frebelya-do-robota22/tematicheskoe-planirovanie-/starshaya-gruppa/melnitsa-vetrenaya-vodyanaya2/" TargetMode="External"/><Relationship Id="rId55" Type="http://schemas.openxmlformats.org/officeDocument/2006/relationships/hyperlink" Target="https://inott.ru/projects/ot-frebelya-do-robota22/tematicheskoe-planirovanie-/podgotovitelnaya-gruppa/zavod-po-pererabotke-sakharistykh-produktov/" TargetMode="External"/><Relationship Id="rId76" Type="http://schemas.openxmlformats.org/officeDocument/2006/relationships/hyperlink" Target="https://inott.ru/projects/ot-frebelya-do-robota22/tematicheskoe-planirovanie-/podgotovitelnaya-gruppa/stadion/" TargetMode="External"/><Relationship Id="rId7" Type="http://schemas.openxmlformats.org/officeDocument/2006/relationships/hyperlink" Target="https://inott.ru/projects/ot-frebelya-do-robota22/tematicheskoe-planirovanie-/roboty-pomoshchniki/" TargetMode="External"/><Relationship Id="rId71" Type="http://schemas.openxmlformats.org/officeDocument/2006/relationships/hyperlink" Target="https://inott.ru/projects/ot-frebelya-do-robota22/tematicheskoe-planirovanie-/podgotovitelnaya-gruppa/angar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inott.ru/projects/ot-frebelya-do-robota22/tematicheskoe-planirovanie-/podgotovitelnaya-gruppa/verf2/" TargetMode="External"/><Relationship Id="rId24" Type="http://schemas.openxmlformats.org/officeDocument/2006/relationships/hyperlink" Target="https://inott.ru/projects/ot-frebelya-do-robota22/tematicheskoe-planirovanie-/podgotovitelnaya-gruppa/samolet2/" TargetMode="External"/><Relationship Id="rId40" Type="http://schemas.openxmlformats.org/officeDocument/2006/relationships/hyperlink" Target="https://inott.ru/projects/ot-frebelya-do-robota22/tematicheskoe-planirovanie-/podgotovitelnaya-gruppa/videokamera/" TargetMode="External"/><Relationship Id="rId45" Type="http://schemas.openxmlformats.org/officeDocument/2006/relationships/hyperlink" Target="https://inott.ru/projects/ot-frebelya-do-robota22/tematicheskoe-planirovanie-/podgotovitelnaya-gruppa/sotovaya-svyaz/" TargetMode="External"/><Relationship Id="rId66" Type="http://schemas.openxmlformats.org/officeDocument/2006/relationships/hyperlink" Target="https://inott.ru/projects/ot-frebelya-do-robota22/tematicheskoe-planirovanie-/podgotovitelnaya-gruppa/lesozagotovka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2</cp:revision>
  <dcterms:created xsi:type="dcterms:W3CDTF">2022-04-20T07:29:00Z</dcterms:created>
  <dcterms:modified xsi:type="dcterms:W3CDTF">2022-04-20T07:29:00Z</dcterms:modified>
</cp:coreProperties>
</file>