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89DE4" w14:textId="23D94175" w:rsidR="00FC1DE9" w:rsidRPr="00FC1DE9" w:rsidRDefault="00FC1DE9" w:rsidP="00FC1DE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FC1DE9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МОАУ «ООШ № 26 г. Орска»</w:t>
      </w:r>
    </w:p>
    <w:p w14:paraId="1BD5E7DF" w14:textId="77777777" w:rsidR="00FC1DE9" w:rsidRDefault="00FC1DE9" w:rsidP="00FC1DE9">
      <w:p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782D121A" w14:textId="77777777" w:rsidR="00FC1DE9" w:rsidRDefault="00FC1DE9" w:rsidP="00FC1DE9">
      <w:p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741C6335" w14:textId="77777777" w:rsidR="00FC1DE9" w:rsidRDefault="00FC1DE9" w:rsidP="00FC1DE9">
      <w:p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0016DA86" w14:textId="77777777" w:rsidR="00FC1DE9" w:rsidRDefault="00FC1DE9" w:rsidP="00FC1DE9">
      <w:p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07C9FA4F" w14:textId="77777777" w:rsidR="00FC1DE9" w:rsidRDefault="00FC1DE9" w:rsidP="00FC1DE9">
      <w:p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6A9461F2" w14:textId="77777777" w:rsidR="00FC1DE9" w:rsidRDefault="00FC1DE9" w:rsidP="00FC1DE9">
      <w:p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597E5FB7" w14:textId="77777777" w:rsidR="00FC1DE9" w:rsidRDefault="00FC1DE9" w:rsidP="00FC1DE9">
      <w:p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602ADF32" w14:textId="77777777" w:rsidR="00FC1DE9" w:rsidRDefault="00FC1DE9" w:rsidP="00FC1DE9">
      <w:p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4ABADDD3" w14:textId="22D55AC5" w:rsidR="00FC1DE9" w:rsidRPr="00FC1DE9" w:rsidRDefault="00FC1DE9" w:rsidP="00FC1D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</w:rPr>
      </w:pPr>
      <w:r w:rsidRPr="00FC1DE9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 xml:space="preserve">Опыт работы по теме: </w:t>
      </w:r>
      <w:r w:rsidRPr="00FC1DE9"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</w:rPr>
        <w:t>«Формирование экологической культуры у детей младшего возраста через дидактические игры»</w:t>
      </w:r>
    </w:p>
    <w:p w14:paraId="5A79FC6B" w14:textId="77777777" w:rsidR="003026D8" w:rsidRDefault="003026D8" w:rsidP="00FC1DE9">
      <w:pPr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7"/>
        </w:rPr>
      </w:pPr>
    </w:p>
    <w:p w14:paraId="14D581BF" w14:textId="77777777" w:rsidR="003026D8" w:rsidRDefault="003026D8" w:rsidP="00FC1DE9">
      <w:pPr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7"/>
        </w:rPr>
      </w:pPr>
    </w:p>
    <w:p w14:paraId="5DDF2CF0" w14:textId="77777777" w:rsidR="003026D8" w:rsidRDefault="003026D8" w:rsidP="00FC1DE9">
      <w:pPr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7"/>
        </w:rPr>
      </w:pPr>
    </w:p>
    <w:p w14:paraId="0A9028A9" w14:textId="77777777" w:rsidR="003026D8" w:rsidRDefault="003026D8" w:rsidP="00FC1DE9">
      <w:pPr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7"/>
        </w:rPr>
      </w:pPr>
    </w:p>
    <w:p w14:paraId="57749B02" w14:textId="77777777" w:rsidR="003026D8" w:rsidRDefault="003026D8" w:rsidP="00FC1DE9">
      <w:pPr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7"/>
        </w:rPr>
      </w:pPr>
    </w:p>
    <w:p w14:paraId="2F6B7DBC" w14:textId="77777777" w:rsidR="003026D8" w:rsidRDefault="003026D8" w:rsidP="00FC1DE9">
      <w:pPr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7"/>
        </w:rPr>
      </w:pPr>
    </w:p>
    <w:p w14:paraId="49C35F40" w14:textId="77777777" w:rsidR="003026D8" w:rsidRDefault="003026D8" w:rsidP="00FC1DE9">
      <w:pPr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7"/>
        </w:rPr>
      </w:pPr>
    </w:p>
    <w:p w14:paraId="6729FECD" w14:textId="77777777" w:rsidR="003026D8" w:rsidRDefault="003026D8" w:rsidP="00FC1DE9">
      <w:pPr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7"/>
        </w:rPr>
      </w:pPr>
    </w:p>
    <w:p w14:paraId="6E42347F" w14:textId="77777777" w:rsidR="003026D8" w:rsidRDefault="003026D8" w:rsidP="00FC1DE9">
      <w:pPr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7"/>
        </w:rPr>
      </w:pPr>
    </w:p>
    <w:p w14:paraId="5120F588" w14:textId="77777777" w:rsidR="003026D8" w:rsidRDefault="003026D8" w:rsidP="00FC1DE9">
      <w:pPr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7"/>
        </w:rPr>
      </w:pPr>
    </w:p>
    <w:p w14:paraId="7878544B" w14:textId="77777777" w:rsidR="003026D8" w:rsidRDefault="003026D8" w:rsidP="00FC1DE9">
      <w:pPr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7"/>
        </w:rPr>
      </w:pPr>
    </w:p>
    <w:p w14:paraId="3B46C50C" w14:textId="77777777" w:rsidR="003026D8" w:rsidRDefault="003026D8" w:rsidP="00FC1DE9">
      <w:pPr>
        <w:spacing w:line="276" w:lineRule="auto"/>
        <w:jc w:val="both"/>
        <w:rPr>
          <w:rFonts w:ascii="Times New Roman" w:hAnsi="Times New Roman" w:cs="Times New Roman"/>
          <w:bCs/>
          <w:color w:val="111111"/>
          <w:sz w:val="28"/>
          <w:szCs w:val="27"/>
        </w:rPr>
      </w:pPr>
    </w:p>
    <w:p w14:paraId="55CBE800" w14:textId="77777777" w:rsidR="003026D8" w:rsidRPr="003026D8" w:rsidRDefault="003026D8" w:rsidP="003026D8">
      <w:pPr>
        <w:spacing w:line="276" w:lineRule="auto"/>
        <w:jc w:val="right"/>
        <w:rPr>
          <w:rFonts w:ascii="Times New Roman" w:hAnsi="Times New Roman" w:cs="Times New Roman"/>
          <w:bCs/>
          <w:color w:val="111111"/>
          <w:sz w:val="32"/>
          <w:szCs w:val="27"/>
        </w:rPr>
      </w:pPr>
    </w:p>
    <w:p w14:paraId="4D26D69E" w14:textId="2F6048CF" w:rsidR="00FC1DE9" w:rsidRPr="003026D8" w:rsidRDefault="00FC1DE9" w:rsidP="003026D8">
      <w:pPr>
        <w:spacing w:line="276" w:lineRule="auto"/>
        <w:jc w:val="right"/>
        <w:rPr>
          <w:rFonts w:ascii="Times New Roman" w:hAnsi="Times New Roman" w:cs="Times New Roman"/>
          <w:color w:val="111111"/>
          <w:sz w:val="32"/>
          <w:szCs w:val="27"/>
        </w:rPr>
      </w:pPr>
      <w:r w:rsidRPr="003026D8">
        <w:rPr>
          <w:rFonts w:ascii="Times New Roman" w:hAnsi="Times New Roman" w:cs="Times New Roman"/>
          <w:bCs/>
          <w:color w:val="111111"/>
          <w:sz w:val="32"/>
          <w:szCs w:val="27"/>
        </w:rPr>
        <w:t>Подготовила: воспитатель МОАУ «ООШ № 26»</w:t>
      </w:r>
      <w:r w:rsidRPr="003026D8">
        <w:rPr>
          <w:rFonts w:ascii="Times New Roman" w:hAnsi="Times New Roman" w:cs="Times New Roman"/>
          <w:color w:val="111111"/>
          <w:sz w:val="32"/>
          <w:szCs w:val="27"/>
        </w:rPr>
        <w:t xml:space="preserve">    </w:t>
      </w:r>
      <w:r w:rsidRPr="003026D8">
        <w:rPr>
          <w:rFonts w:ascii="Times New Roman" w:hAnsi="Times New Roman" w:cs="Times New Roman"/>
          <w:bCs/>
          <w:color w:val="111111"/>
          <w:sz w:val="32"/>
          <w:szCs w:val="27"/>
        </w:rPr>
        <w:t xml:space="preserve"> </w:t>
      </w:r>
    </w:p>
    <w:p w14:paraId="39D0CBE1" w14:textId="1A9AC199" w:rsidR="00FC1DE9" w:rsidRPr="00F86181" w:rsidRDefault="003026D8" w:rsidP="00F86181">
      <w:pPr>
        <w:spacing w:line="276" w:lineRule="auto"/>
        <w:jc w:val="right"/>
        <w:rPr>
          <w:rFonts w:ascii="Times New Roman" w:hAnsi="Times New Roman" w:cs="Times New Roman"/>
          <w:color w:val="111111"/>
          <w:sz w:val="32"/>
          <w:szCs w:val="27"/>
        </w:rPr>
      </w:pPr>
      <w:r>
        <w:rPr>
          <w:rFonts w:ascii="Times New Roman" w:hAnsi="Times New Roman" w:cs="Times New Roman"/>
          <w:bCs/>
          <w:color w:val="111111"/>
          <w:sz w:val="32"/>
          <w:szCs w:val="27"/>
        </w:rPr>
        <w:t xml:space="preserve"> Бакаева </w:t>
      </w:r>
      <w:r w:rsidR="003B5691">
        <w:rPr>
          <w:rFonts w:ascii="Times New Roman" w:hAnsi="Times New Roman" w:cs="Times New Roman"/>
          <w:bCs/>
          <w:color w:val="111111"/>
          <w:sz w:val="32"/>
          <w:szCs w:val="27"/>
        </w:rPr>
        <w:t>Елена</w:t>
      </w:r>
      <w:r w:rsidR="00FC1DE9" w:rsidRPr="003026D8">
        <w:rPr>
          <w:rFonts w:ascii="Times New Roman" w:hAnsi="Times New Roman" w:cs="Times New Roman"/>
          <w:bCs/>
          <w:color w:val="111111"/>
          <w:sz w:val="32"/>
          <w:szCs w:val="27"/>
        </w:rPr>
        <w:t xml:space="preserve"> Ивановна</w:t>
      </w:r>
    </w:p>
    <w:p w14:paraId="62C2A144" w14:textId="77777777" w:rsidR="00F86181" w:rsidRDefault="00F86181" w:rsidP="00F861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lastRenderedPageBreak/>
        <w:t>Слайд 1.</w:t>
      </w:r>
    </w:p>
    <w:p w14:paraId="1CF794C3" w14:textId="5FB1A669" w:rsidR="00FA42E8" w:rsidRPr="00F86181" w:rsidRDefault="00E23792" w:rsidP="00F8618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F86181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Экологическое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отношение к миру пр</w:t>
      </w:r>
      <w:r w:rsidR="001B08BD"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ироды формируется и развивается 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на протяжении всей жизни человека. Мир природы удивителен и прекрасен. Однако далеко не все способны видеть эту красоту, многообразие цвета, форм, разнообразие оттенков красок неба, воды, листьев. </w:t>
      </w:r>
    </w:p>
    <w:p w14:paraId="27C35147" w14:textId="77777777" w:rsidR="00050D29" w:rsidRPr="00796F77" w:rsidRDefault="00050D29" w:rsidP="001B08BD">
      <w:pPr>
        <w:pStyle w:val="a6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06E95455" w14:textId="142F6FC1" w:rsidR="00F86181" w:rsidRPr="00F86181" w:rsidRDefault="00F86181" w:rsidP="00F861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F86181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2.</w:t>
      </w:r>
    </w:p>
    <w:p w14:paraId="55C0FB9B" w14:textId="5D504F27" w:rsidR="00E23792" w:rsidRPr="00F86181" w:rsidRDefault="00E23792" w:rsidP="00F8618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Планета Земля </w:t>
      </w:r>
      <w:r w:rsidR="00FA42E8"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наш общий дом, каждый человек, 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живущий в нем, должен заботливо и бережно относиться к нему, сохраняя все его ценности и богатства.</w:t>
      </w:r>
      <w:r w:rsidR="00590374"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Умение </w:t>
      </w:r>
      <w:r w:rsidRPr="00F8618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«смотреть»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и </w:t>
      </w:r>
      <w:r w:rsidRPr="00F8618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«видеть»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 </w:t>
      </w:r>
      <w:r w:rsidRPr="00F8618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«слушать»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и </w:t>
      </w:r>
      <w:r w:rsidRPr="00F8618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«слышать»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не развивается само собой, не дается от рождения в готовом виде, а </w:t>
      </w:r>
      <w:r w:rsidRPr="00F86181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воспитывается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Учиться жить в согласии с природой, с окружающей средой следует начинать в </w:t>
      </w:r>
      <w:r w:rsidRPr="00F86181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дошкольном возрасте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457800CB" w14:textId="77777777" w:rsidR="00050D29" w:rsidRPr="00796F77" w:rsidRDefault="00050D29" w:rsidP="001B08BD">
      <w:pPr>
        <w:pStyle w:val="a6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6E8871B4" w14:textId="3869A6C8" w:rsidR="00F86181" w:rsidRDefault="00F86181" w:rsidP="00F861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 xml:space="preserve">Слайд 3. </w:t>
      </w:r>
    </w:p>
    <w:p w14:paraId="7A9011F4" w14:textId="3359F60B" w:rsidR="00F86181" w:rsidRPr="0099004D" w:rsidRDefault="00E23792" w:rsidP="0099004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F86181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Дошкольный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возраст – оптимальный этап в развитии </w:t>
      </w:r>
      <w:r w:rsidRPr="00F86181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экологической культуры личности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. В этом возрасте ребенок начинает выделять себя из окружающей среды, </w:t>
      </w:r>
      <w:r w:rsidR="00FA42E8"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у него 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развивается эмоционально-ценностное отношение к окружающему</w:t>
      </w:r>
      <w:r w:rsidR="00FA42E8"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миру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формируются основы </w:t>
      </w:r>
      <w:r w:rsidRPr="00F86181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нравственно-экологических позиций личности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которые проявляются во взаимодействиях ребенка с природой, а также в его поведении в природе. Именно благодаря этому появляется возможность формирования </w:t>
      </w:r>
      <w:r w:rsidRPr="00F86181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экологических знаний у детей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норм и правил взаимодействия с природой, </w:t>
      </w:r>
      <w:r w:rsidRPr="00F86181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воспитания сопереживания к ней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активности в решении некоторых </w:t>
      </w:r>
      <w:r w:rsidRPr="00F86181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экологических проблем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580B52E5" w14:textId="11FEE47C" w:rsidR="00050D29" w:rsidRPr="0099004D" w:rsidRDefault="00F86181" w:rsidP="0099004D">
      <w:pPr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7"/>
        </w:rPr>
      </w:pPr>
      <w:r w:rsidRPr="0099004D">
        <w:rPr>
          <w:rFonts w:ascii="Times New Roman" w:hAnsi="Times New Roman" w:cs="Times New Roman"/>
          <w:b/>
          <w:color w:val="111111"/>
          <w:sz w:val="28"/>
          <w:szCs w:val="27"/>
        </w:rPr>
        <w:t xml:space="preserve">Слайд 4. </w:t>
      </w:r>
    </w:p>
    <w:p w14:paraId="173599DF" w14:textId="64ED8B39" w:rsidR="00FA42E8" w:rsidRPr="00F86181" w:rsidRDefault="00E23792" w:rsidP="00F86181">
      <w:pPr>
        <w:spacing w:line="276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7"/>
        </w:rPr>
      </w:pP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Актуальность темы обусловлена тем, </w:t>
      </w:r>
      <w:r w:rsidR="00FA42E8"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что э</w:t>
      </w:r>
      <w:r w:rsidR="00FA42E8" w:rsidRPr="00F86181">
        <w:rPr>
          <w:rFonts w:ascii="Times New Roman" w:eastAsia="Times New Roman" w:hAnsi="Times New Roman" w:cs="Times New Roman"/>
          <w:color w:val="111111"/>
          <w:sz w:val="28"/>
          <w:szCs w:val="27"/>
        </w:rPr>
        <w:t>кологическое воспитание и образование детей – чрезвычайно актуальная проблема настоящего времени. Обострение экологической проблемы в стране и в мире диктует необходимость интенсивно</w:t>
      </w:r>
      <w:r w:rsidR="003B5691">
        <w:rPr>
          <w:rFonts w:ascii="Times New Roman" w:eastAsia="Times New Roman" w:hAnsi="Times New Roman" w:cs="Times New Roman"/>
          <w:color w:val="111111"/>
          <w:sz w:val="28"/>
          <w:szCs w:val="27"/>
        </w:rPr>
        <w:t>й</w:t>
      </w:r>
      <w:r w:rsidR="00FA42E8" w:rsidRPr="00F86181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 просветительской работы по формированию у детей экологического сознания, культуры природопользования.</w:t>
      </w:r>
    </w:p>
    <w:p w14:paraId="1F3B8D94" w14:textId="77777777" w:rsidR="00F86181" w:rsidRPr="00F86181" w:rsidRDefault="00F86181" w:rsidP="003B56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F86181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5.</w:t>
      </w:r>
    </w:p>
    <w:p w14:paraId="2CA8D3BA" w14:textId="74545D1B" w:rsidR="00F86181" w:rsidRDefault="003B5691" w:rsidP="00F8618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Ц</w:t>
      </w:r>
      <w:r w:rsidR="00E23792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елью своей педагогической деятельности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я </w:t>
      </w:r>
      <w:r w:rsidR="00E23792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определила формирование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у ребенка осознанно-</w:t>
      </w:r>
      <w:r w:rsidR="001C058D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правильного отношения </w:t>
      </w:r>
      <w:r w:rsidR="00FA42E8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 природным явлениям и объектам</w:t>
      </w:r>
      <w:r w:rsidR="001C058D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которые окружают его, и с которыми он зн</w:t>
      </w:r>
      <w:r w:rsidR="00FA42E8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акомится в дошкольном возрасте.</w:t>
      </w:r>
    </w:p>
    <w:p w14:paraId="10E3B2ED" w14:textId="12373ADA" w:rsidR="00F86181" w:rsidRPr="00F86181" w:rsidRDefault="00F86181" w:rsidP="003B56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F86181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6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,7,8,9</w:t>
      </w:r>
    </w:p>
    <w:p w14:paraId="36A64BE6" w14:textId="77777777" w:rsidR="00E23792" w:rsidRPr="00050D29" w:rsidRDefault="00E23792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050D29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Исходя из цели выделила задачи</w:t>
      </w:r>
      <w:r w:rsidRPr="00050D29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:</w:t>
      </w:r>
    </w:p>
    <w:p w14:paraId="1F28F729" w14:textId="22DAB642" w:rsidR="00E23792" w:rsidRPr="00F86181" w:rsidRDefault="00501CA2" w:rsidP="00F86181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gramStart"/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воспитывать</w:t>
      </w:r>
      <w:proofErr w:type="gramEnd"/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у младших дошкольнико</w:t>
      </w:r>
      <w:r w:rsidR="00FA42E8"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элементарные основы и знания э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кологической культуры, желание постоянно соблюд</w:t>
      </w:r>
      <w:r w:rsidR="003B56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ать правила поведения в природе;</w:t>
      </w:r>
    </w:p>
    <w:p w14:paraId="7DEBA1E4" w14:textId="1064C035" w:rsidR="00501CA2" w:rsidRPr="00F86181" w:rsidRDefault="00501CA2" w:rsidP="00F86181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gramStart"/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формировать</w:t>
      </w:r>
      <w:proofErr w:type="gramEnd"/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у младших дошкольников эмоционально- по</w:t>
      </w:r>
      <w:r w:rsidR="003B56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ложительное отношение к природе;</w:t>
      </w:r>
    </w:p>
    <w:p w14:paraId="15098411" w14:textId="059E4BCC" w:rsidR="00501CA2" w:rsidRPr="00F86181" w:rsidRDefault="00501CA2" w:rsidP="00F86181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gramStart"/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познакомить</w:t>
      </w:r>
      <w:proofErr w:type="gramEnd"/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 представител</w:t>
      </w:r>
      <w:r w:rsidR="003B569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ями</w:t>
      </w:r>
      <w:r w:rsidRPr="00F8618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живой и неживой природы.</w:t>
      </w:r>
    </w:p>
    <w:p w14:paraId="6BD983A0" w14:textId="77777777" w:rsidR="00F86181" w:rsidRDefault="00F86181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37265827" w14:textId="7BDDFA51" w:rsidR="00F86181" w:rsidRPr="00F86181" w:rsidRDefault="00F86181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F86181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10</w:t>
      </w:r>
    </w:p>
    <w:p w14:paraId="129B8771" w14:textId="7FA666C5" w:rsidR="00F86181" w:rsidRDefault="00F86181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работе с детьми я использую разнообразные формы работы:</w:t>
      </w:r>
    </w:p>
    <w:p w14:paraId="739E10A9" w14:textId="44AA83EB" w:rsidR="00F86181" w:rsidRPr="00F86181" w:rsidRDefault="00F86181" w:rsidP="00F8618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F86181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1. Дидактические игры</w:t>
      </w:r>
      <w:r w:rsidR="007D3D13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;</w:t>
      </w:r>
    </w:p>
    <w:p w14:paraId="11F208A0" w14:textId="5C93A151" w:rsidR="00F86181" w:rsidRPr="00F86181" w:rsidRDefault="00F86181" w:rsidP="00F8618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F86181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2. Экскурсии на природу</w:t>
      </w:r>
      <w:r w:rsidR="007D3D13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;</w:t>
      </w:r>
    </w:p>
    <w:p w14:paraId="0D41A4E4" w14:textId="26A07D30" w:rsidR="00F86181" w:rsidRPr="00F86181" w:rsidRDefault="003B5691" w:rsidP="00F8618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 xml:space="preserve">3. </w:t>
      </w:r>
      <w:r w:rsidR="00F86181" w:rsidRPr="00F86181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Наблюдение за растительным и животным миром</w:t>
      </w:r>
      <w:r w:rsidR="007D3D13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;</w:t>
      </w:r>
    </w:p>
    <w:p w14:paraId="2A5F6C3C" w14:textId="75EF6F54" w:rsidR="00F86181" w:rsidRPr="00F86181" w:rsidRDefault="00F86181" w:rsidP="00F8618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F86181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4. Познавательные занятия</w:t>
      </w:r>
      <w:r w:rsidR="007D3D13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;</w:t>
      </w:r>
    </w:p>
    <w:p w14:paraId="29C8167C" w14:textId="7D8EE1FF" w:rsidR="00F86181" w:rsidRPr="00F86181" w:rsidRDefault="00F86181" w:rsidP="00F8618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F86181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5. Чтение литературы</w:t>
      </w:r>
      <w:r w:rsidR="007D3D13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;</w:t>
      </w:r>
    </w:p>
    <w:p w14:paraId="7C1360F8" w14:textId="6D80F6D5" w:rsidR="00F86181" w:rsidRDefault="00F86181" w:rsidP="00F8618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</w:pPr>
      <w:r w:rsidRPr="00F86181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6. Игровые упражнения</w:t>
      </w:r>
      <w:r w:rsidR="007D3D13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.</w:t>
      </w:r>
    </w:p>
    <w:p w14:paraId="3CFDFA12" w14:textId="77777777" w:rsidR="00F86181" w:rsidRPr="00F86181" w:rsidRDefault="00F86181" w:rsidP="00F8618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2DC1848F" w14:textId="2A171A51" w:rsidR="00F86181" w:rsidRPr="00F86181" w:rsidRDefault="00F86181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11</w:t>
      </w:r>
    </w:p>
    <w:p w14:paraId="1CE937FE" w14:textId="34C51976" w:rsidR="00F43AB9" w:rsidRPr="00796F77" w:rsidRDefault="00F86181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Но и</w:t>
      </w:r>
      <w:r w:rsidR="00F43AB9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менно игра позволяет удовлетворить детскую любознательность, вовлечь ребенка в активное освоение окружающего мира, помогает ему овладеть способами познания связей между предметами и явлениями. Игра оказывает на маленького ребенка развивающее воздействие и использование ее как средства </w:t>
      </w:r>
      <w:r w:rsidR="00F43AB9"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 xml:space="preserve">экологического воспитания </w:t>
      </w:r>
      <w:r w:rsidR="00F43AB9" w:rsidRPr="00796F77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детей важно по целому ряду причин</w:t>
      </w:r>
      <w:r w:rsidR="00F43AB9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14:paraId="3A15D5C1" w14:textId="77777777" w:rsidR="00F43AB9" w:rsidRPr="00796F77" w:rsidRDefault="00F43AB9" w:rsidP="001B08BD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развивает познавательные способности и речь ребенка, способствует становлению личности, сохранению здоровья;</w:t>
      </w:r>
    </w:p>
    <w:p w14:paraId="72B615B7" w14:textId="77777777" w:rsidR="00F43AB9" w:rsidRPr="00796F77" w:rsidRDefault="00F43AB9" w:rsidP="001B08BD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доставляет радость ребенку, поэтому понимание природы и общение с ней, проходящее на фоне игры, будут особенно эффективны;</w:t>
      </w:r>
    </w:p>
    <w:p w14:paraId="2264239A" w14:textId="77777777" w:rsidR="00F43AB9" w:rsidRPr="00796F77" w:rsidRDefault="00F43AB9" w:rsidP="001B08BD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ставит взрослого и ребенка в партнерские отношения;</w:t>
      </w:r>
    </w:p>
    <w:p w14:paraId="76B68FBA" w14:textId="77777777" w:rsidR="00F43AB9" w:rsidRPr="00796F77" w:rsidRDefault="00F43AB9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в игровой комплекс включаются игры на развитие разных анализаторских систем </w:t>
      </w:r>
      <w:r w:rsidRPr="00796F7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(слух, зрение, осязание, обоняние и др.)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;</w:t>
      </w:r>
    </w:p>
    <w:p w14:paraId="54B4C908" w14:textId="77777777" w:rsidR="00F43AB9" w:rsidRPr="00796F77" w:rsidRDefault="00F43AB9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экологические знания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полученные в игре и вызвавшие эмоциональную реакцию у детей, лучше войдут в их самостоятельную игровую деятельность, чем знания, воздействие которых затрагивает лишь интеллектуальную сторону личности ребенка;</w:t>
      </w:r>
    </w:p>
    <w:p w14:paraId="3691187D" w14:textId="1DD932E1" w:rsidR="00F43AB9" w:rsidRPr="00796F77" w:rsidRDefault="00F43AB9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</w:t>
      </w:r>
      <w:r w:rsidR="009C71C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Pr="009C71CA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позволяет развивать у ребят самые разнообразные положительные качества</w:t>
      </w:r>
      <w:r w:rsidRPr="009C71C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воспитываются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 дружеские взаимоотношения между детьми, 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развивается чувство товарищества, взаимопомощи,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воспитывается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культура поведения и общения.</w:t>
      </w:r>
    </w:p>
    <w:p w14:paraId="22B6513C" w14:textId="77777777" w:rsidR="00501CA2" w:rsidRPr="00796F77" w:rsidRDefault="00E23792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Чем разнообразнее по содержанию игровые действия, тем интереснее и эффективнее игровые приемы. </w:t>
      </w:r>
    </w:p>
    <w:p w14:paraId="5581094D" w14:textId="77777777" w:rsidR="00F43AB9" w:rsidRDefault="00F43AB9" w:rsidP="001B08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198A2F1E" w14:textId="0206E7FE" w:rsidR="0029025F" w:rsidRPr="0029025F" w:rsidRDefault="0029025F" w:rsidP="001B08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29025F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12</w:t>
      </w:r>
    </w:p>
    <w:p w14:paraId="7A20FEA7" w14:textId="5A710E16" w:rsidR="00F43AB9" w:rsidRPr="001B08BD" w:rsidRDefault="0029025F" w:rsidP="001B08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Игровые методы и приемы</w:t>
      </w:r>
    </w:p>
    <w:p w14:paraId="1CF369D1" w14:textId="77777777" w:rsidR="005A3DD8" w:rsidRPr="00796F77" w:rsidRDefault="005A3DD8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процессе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экологического образования дошкольников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используются следующие виды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дидактических игр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14:paraId="412F32F2" w14:textId="77777777" w:rsidR="005A3DD8" w:rsidRPr="00796F77" w:rsidRDefault="005A3DD8" w:rsidP="001B08BD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– предметные;</w:t>
      </w:r>
    </w:p>
    <w:p w14:paraId="4AC23459" w14:textId="77777777" w:rsidR="005A3DD8" w:rsidRPr="00796F77" w:rsidRDefault="005A3DD8" w:rsidP="001B08BD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– настольно-печатные;</w:t>
      </w:r>
    </w:p>
    <w:p w14:paraId="455F60FC" w14:textId="10E6D1AF" w:rsidR="0029025F" w:rsidRDefault="005A3DD8" w:rsidP="007B5E97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– словесные</w:t>
      </w:r>
      <w:r w:rsidR="00796F77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5DFEB557" w14:textId="2259E24E" w:rsidR="007B5E97" w:rsidRPr="007B5E97" w:rsidRDefault="007B5E97" w:rsidP="007B5E97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7B5E9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13-1</w:t>
      </w:r>
      <w:r w:rsidR="004768C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6</w:t>
      </w:r>
    </w:p>
    <w:p w14:paraId="341A3EBA" w14:textId="74F5E34F" w:rsidR="005A3DD8" w:rsidRPr="00796F77" w:rsidRDefault="00050D29" w:rsidP="0029025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5A3DD8" w:rsidRPr="00050D29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Предметные игры.</w:t>
      </w:r>
      <w:r w:rsidR="005A3DD8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Это игры с использованием различных предметов природы </w:t>
      </w:r>
      <w:r w:rsidR="005A3DD8" w:rsidRPr="00796F7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(листья, шишки, семена, камешки, сухие плоды, цветы и т. д.)</w:t>
      </w:r>
      <w:r w:rsidR="005A3DD8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Предметные игры рекомендуется использовать с целью уточнения и конкретизации знаний детей о качествах и свойствах объектов природы. Предметные игры учат детей обследовать, развивают сенсорику ребенка. Как пример предметных игр можно привести – </w:t>
      </w:r>
      <w:r w:rsidR="009C71CA" w:rsidRPr="009C71C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«Сильно дунем на листочек, тихо дунем на листочек»</w:t>
      </w:r>
      <w:r w:rsidR="005A3DD8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</w:t>
      </w:r>
      <w:r w:rsidR="00F43AB9" w:rsidRPr="009C71CA">
        <w:rPr>
          <w:rFonts w:ascii="Times New Roman" w:eastAsia="Times New Roman" w:hAnsi="Times New Roman" w:cs="Times New Roman"/>
          <w:i/>
          <w:color w:val="111111"/>
          <w:sz w:val="28"/>
          <w:szCs w:val="27"/>
          <w:lang w:eastAsia="ru-RU"/>
        </w:rPr>
        <w:t>«</w:t>
      </w:r>
      <w:r w:rsidR="005A3DD8" w:rsidRPr="009C71CA">
        <w:rPr>
          <w:rFonts w:ascii="Times New Roman" w:eastAsia="Times New Roman" w:hAnsi="Times New Roman" w:cs="Times New Roman"/>
          <w:i/>
          <w:color w:val="111111"/>
          <w:sz w:val="28"/>
          <w:szCs w:val="27"/>
          <w:lang w:eastAsia="ru-RU"/>
        </w:rPr>
        <w:t>Если сильно я подую, листик дальше полетит</w:t>
      </w:r>
      <w:r w:rsidR="005A3DD8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», </w:t>
      </w:r>
      <w:r w:rsidR="009C71CA" w:rsidRPr="009C71C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«Орешек твёрдый, а пластилин мягкий»</w:t>
      </w:r>
      <w:r w:rsidR="005A3DD8" w:rsidRPr="009C71C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="005A3DD8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т. д</w:t>
      </w:r>
    </w:p>
    <w:p w14:paraId="1A845360" w14:textId="77777777" w:rsidR="007B5E97" w:rsidRDefault="007B5E97" w:rsidP="007B5E9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14:paraId="48A3EAC5" w14:textId="4C19A5EF" w:rsidR="007B5E97" w:rsidRPr="007B5E97" w:rsidRDefault="007B5E97" w:rsidP="007B5E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7B5E9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1</w:t>
      </w:r>
      <w:r w:rsidR="004768C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7</w:t>
      </w:r>
      <w:r w:rsidRPr="007B5E9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-2</w:t>
      </w:r>
      <w:r w:rsidR="004768C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3</w:t>
      </w:r>
    </w:p>
    <w:p w14:paraId="0D052662" w14:textId="1846F4E2" w:rsidR="007B5E97" w:rsidRPr="00796F77" w:rsidRDefault="007B5E97" w:rsidP="00AE5C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 xml:space="preserve">Словесные игры </w:t>
      </w:r>
      <w:r w:rsidRPr="007B5E9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знакомят малыша с окружающим миром, обогащают его словарный запас.</w:t>
      </w:r>
      <w:r w:rsidRPr="007B5E9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</w:t>
      </w:r>
      <w:r w:rsidR="005A3DD8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Их содержанием являются устные вопросы относительно уже имеющихся у детей представлений о мире природы. </w:t>
      </w:r>
      <w:r w:rsidR="005A3DD8" w:rsidRPr="001177D5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Примером словесных игр могут быть ответы на различные вопросы</w:t>
      </w:r>
      <w:r w:rsidR="005A3DD8" w:rsidRPr="001177D5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  <w:r w:rsidR="005A3DD8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="001177D5" w:rsidRPr="001177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«Где у нас цветок ромашка?»</w:t>
      </w:r>
      <w:r w:rsidR="005A3DD8" w:rsidRPr="001177D5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 </w:t>
      </w:r>
      <w:r w:rsidR="001177D5" w:rsidRPr="001177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«Кто живёт у бабушки?»</w:t>
      </w:r>
      <w:r w:rsidR="005A3DD8" w:rsidRPr="001177D5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 </w:t>
      </w:r>
      <w:r w:rsidR="001177D5" w:rsidRPr="001177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«Это кто, и где живёт?»</w:t>
      </w:r>
      <w:r w:rsidR="001177D5" w:rsidRPr="001177D5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</w:t>
      </w:r>
      <w:r w:rsidR="001177D5" w:rsidRPr="001177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«К нам в гости пришла божья коровка»</w:t>
      </w:r>
      <w:r w:rsidR="005A3DD8" w:rsidRPr="001177D5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</w:t>
      </w:r>
      <w:r w:rsidR="005A3DD8" w:rsidRPr="00796F7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и пр.</w:t>
      </w:r>
      <w:r w:rsidR="005A3DD8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Данный вид игр не требует специальных условий, его можно организовать как в помещении, так и на прогулке.</w:t>
      </w:r>
    </w:p>
    <w:p w14:paraId="014F2FC3" w14:textId="0011CE47" w:rsidR="007B5E97" w:rsidRPr="007B5E97" w:rsidRDefault="007B5E97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7B5E9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2</w:t>
      </w:r>
      <w:r w:rsidR="004768C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4</w:t>
      </w:r>
    </w:p>
    <w:p w14:paraId="542F91C4" w14:textId="4F7E08ED" w:rsidR="007B5E97" w:rsidRPr="00796F77" w:rsidRDefault="005A3DD8" w:rsidP="00FF55D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50D29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 xml:space="preserve">Настольно – печатные игры. 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Это игры типа лото, домино, </w:t>
      </w:r>
      <w:r w:rsidR="007B5E9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разрезных картинок. 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Данные игры дают возможность систематизировать знания детей о растениях, животных, явлениях природы. Большое влияние они оказывают на развитие логического мышления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дошкольников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развивают способность быстро, мобильно использовать имеющиеся знания в новой ситуации. </w:t>
      </w:r>
      <w:bookmarkStart w:id="0" w:name="_GoBack"/>
      <w:bookmarkEnd w:id="0"/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Настольно-печатные игры целесообразно использовать в работе с небольшой подгруппой детей. Эффективны они и при организации индивидуальной коррекционной работы</w:t>
      </w:r>
      <w:r w:rsidR="007B5E9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3DD8A85E" w14:textId="0573A30F" w:rsidR="00E23792" w:rsidRPr="007B5E97" w:rsidRDefault="00501CA2" w:rsidP="001B08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7B5E9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</w:t>
      </w:r>
      <w:r w:rsidR="007B5E97" w:rsidRPr="007B5E9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Слайд 2</w:t>
      </w:r>
      <w:r w:rsidR="004768C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5</w:t>
      </w:r>
      <w:r w:rsidR="0001352A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-</w:t>
      </w:r>
      <w:r w:rsidR="004768C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29</w:t>
      </w:r>
    </w:p>
    <w:p w14:paraId="3BBFF315" w14:textId="3EB5BE77" w:rsidR="00E23792" w:rsidRPr="00796F77" w:rsidRDefault="00E23792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При проведении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дидактических</w:t>
      </w:r>
      <w:r w:rsidR="00501CA2"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 xml:space="preserve"> 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игр необходимо опираться на следующие принципы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системности, развивающего обучения, доступности, принцип опоры на ведущую деятельность детей.</w:t>
      </w:r>
    </w:p>
    <w:p w14:paraId="472034CD" w14:textId="485CE3B8" w:rsidR="007B5E97" w:rsidRDefault="00E23792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Специфика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дидактики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предполагает постепенное усложнение игр от группы к группе, подразумевает их вариативность. </w:t>
      </w:r>
      <w:r w:rsidR="005A3DD8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 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младшей группе знакомство с </w:t>
      </w:r>
      <w:r w:rsidR="000B076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животными</w:t>
      </w:r>
      <w:r w:rsidR="001E6DEB" w:rsidRPr="001E6DE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1E6DE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и растениями 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происходит в таких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дидактических играх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как </w:t>
      </w:r>
      <w:r w:rsidR="007B5E97" w:rsidRPr="00796F7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</w:t>
      </w:r>
      <w:r w:rsidR="007B5E9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Кто где живет</w:t>
      </w:r>
      <w:r w:rsidR="007B5E97" w:rsidRPr="00796F7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»</w:t>
      </w:r>
      <w:r w:rsidR="007B5E97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 </w:t>
      </w:r>
      <w:r w:rsidR="007B5E97" w:rsidRPr="00796F7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</w:t>
      </w:r>
      <w:r w:rsidR="007B5E9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Найди маму</w:t>
      </w:r>
      <w:r w:rsidR="007B5E97" w:rsidRPr="00796F7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»</w:t>
      </w:r>
      <w:r w:rsidR="007B5E97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="007B5E97" w:rsidRPr="00796F7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</w:t>
      </w:r>
      <w:r w:rsidR="007B5E9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Кто что ест?</w:t>
      </w:r>
      <w:r w:rsidR="007B5E97" w:rsidRPr="004A436C">
        <w:rPr>
          <w:rFonts w:ascii="Times New Roman" w:eastAsia="Times New Roman" w:hAnsi="Times New Roman" w:cs="Times New Roman"/>
          <w:bCs/>
          <w:i/>
          <w:color w:val="111111"/>
          <w:sz w:val="28"/>
          <w:szCs w:val="27"/>
          <w:bdr w:val="none" w:sz="0" w:space="0" w:color="auto" w:frame="1"/>
          <w:lang w:eastAsia="ru-RU"/>
        </w:rPr>
        <w:t>», «Посади цветок в горшок»</w:t>
      </w:r>
      <w:r w:rsidR="004A436C">
        <w:rPr>
          <w:rFonts w:ascii="Times New Roman" w:eastAsia="Times New Roman" w:hAnsi="Times New Roman" w:cs="Times New Roman"/>
          <w:bCs/>
          <w:i/>
          <w:color w:val="111111"/>
          <w:sz w:val="28"/>
          <w:szCs w:val="27"/>
          <w:bdr w:val="none" w:sz="0" w:space="0" w:color="auto" w:frame="1"/>
          <w:lang w:eastAsia="ru-RU"/>
        </w:rPr>
        <w:t>.</w:t>
      </w:r>
    </w:p>
    <w:p w14:paraId="0CFC1651" w14:textId="3290EC6C" w:rsidR="004A436C" w:rsidRDefault="0001352A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Слайд 3</w:t>
      </w:r>
      <w:r w:rsidR="004768C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 xml:space="preserve"> -3</w:t>
      </w:r>
      <w:r w:rsidR="004768C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1</w:t>
      </w:r>
    </w:p>
    <w:p w14:paraId="3B1C2FD4" w14:textId="39966F7E" w:rsidR="00E23792" w:rsidRPr="00796F77" w:rsidRDefault="00E23792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Дидактические игры экологического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содержания необходимо проводить и во время экскурсий и целевых прогулок, при ознакомлении детей с трудом взрослых при обучении их трудовой деятельности в природе, а также в экспериментальной деятельности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дошкольников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534AAA04" w14:textId="77777777" w:rsidR="001B08BD" w:rsidRDefault="00E23792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Для лучшего развития эстетического, эмоционального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восприятия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природы игры желательно проводить в естественной природной среде. </w:t>
      </w:r>
    </w:p>
    <w:p w14:paraId="0581CE2E" w14:textId="4CBED1A8" w:rsidR="00F7564F" w:rsidRPr="00FF55D6" w:rsidRDefault="00E23792" w:rsidP="00FF55D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Дидактические игры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направленные на развитие положительного отношения к природе, как и игры для обогащения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экологических представлений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целесообразно использовать вариативно в зависимости от уровня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экологической воспитанности детей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7B1D9246" w14:textId="77777777" w:rsidR="004768C7" w:rsidRDefault="004768C7" w:rsidP="00F7564F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</w:p>
    <w:p w14:paraId="5F039086" w14:textId="063A06A5" w:rsidR="00F7564F" w:rsidRPr="00F7564F" w:rsidRDefault="00F7564F" w:rsidP="00F7564F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F7564F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3</w:t>
      </w:r>
      <w:r w:rsidR="004768C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2-34</w:t>
      </w:r>
    </w:p>
    <w:p w14:paraId="7C7D6AFE" w14:textId="77777777" w:rsidR="00E23792" w:rsidRPr="00796F77" w:rsidRDefault="00E23792" w:rsidP="001B08B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Особенностью </w:t>
      </w:r>
      <w:r w:rsidRPr="00796F7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дидактических игр экологического</w:t>
      </w:r>
      <w:r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содержания является то, что они не дают детям рецепт поведения в готовом мире, а постепенно подводят их к собственным выводам и заключениям что более ценно.</w:t>
      </w:r>
    </w:p>
    <w:p w14:paraId="47A639DB" w14:textId="31293F58" w:rsidR="00D845DA" w:rsidRPr="00FF55D6" w:rsidRDefault="001B08BD" w:rsidP="00FF55D6">
      <w:pPr>
        <w:shd w:val="clear" w:color="auto" w:fill="FFFFFF"/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Таким </w:t>
      </w:r>
      <w:r w:rsidR="00E5543B" w:rsidRPr="00796F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образом, дидактическая игра рассмотрена как эффективное средство экологического воспитания, потенциал игры позволяет максимально реализовывать поставленные задачи экологического воспитания и использовать ее в любом виде из направлений воспитательно- образовательной работы с детьми.</w:t>
      </w:r>
    </w:p>
    <w:sectPr w:rsidR="00D845DA" w:rsidRPr="00FF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34CD"/>
    <w:multiLevelType w:val="hybridMultilevel"/>
    <w:tmpl w:val="B874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30D74"/>
    <w:multiLevelType w:val="hybridMultilevel"/>
    <w:tmpl w:val="548CD124"/>
    <w:lvl w:ilvl="0" w:tplc="7A5EF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92"/>
    <w:rsid w:val="0001352A"/>
    <w:rsid w:val="00050D29"/>
    <w:rsid w:val="000B0761"/>
    <w:rsid w:val="000B1B8B"/>
    <w:rsid w:val="001177D5"/>
    <w:rsid w:val="001B08BD"/>
    <w:rsid w:val="001C058D"/>
    <w:rsid w:val="001E6DEB"/>
    <w:rsid w:val="0029025F"/>
    <w:rsid w:val="003026D8"/>
    <w:rsid w:val="00381BB8"/>
    <w:rsid w:val="003B5691"/>
    <w:rsid w:val="004768C7"/>
    <w:rsid w:val="004A436C"/>
    <w:rsid w:val="00501CA2"/>
    <w:rsid w:val="00590374"/>
    <w:rsid w:val="005A3DD8"/>
    <w:rsid w:val="00796F77"/>
    <w:rsid w:val="007B5E97"/>
    <w:rsid w:val="007D3D13"/>
    <w:rsid w:val="007D4C81"/>
    <w:rsid w:val="0099004D"/>
    <w:rsid w:val="009C71CA"/>
    <w:rsid w:val="00A002A8"/>
    <w:rsid w:val="00AE5CBD"/>
    <w:rsid w:val="00CA06DF"/>
    <w:rsid w:val="00D845DA"/>
    <w:rsid w:val="00E23792"/>
    <w:rsid w:val="00E5543B"/>
    <w:rsid w:val="00F43AB9"/>
    <w:rsid w:val="00F7564F"/>
    <w:rsid w:val="00F86181"/>
    <w:rsid w:val="00FA42E8"/>
    <w:rsid w:val="00FC1DE9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771B"/>
  <w15:chartTrackingRefBased/>
  <w15:docId w15:val="{C4A0B4A0-07E3-406A-997B-E635B108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2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792"/>
    <w:rPr>
      <w:b/>
      <w:bCs/>
    </w:rPr>
  </w:style>
  <w:style w:type="character" w:styleId="a5">
    <w:name w:val="Hyperlink"/>
    <w:basedOn w:val="a0"/>
    <w:uiPriority w:val="99"/>
    <w:semiHidden/>
    <w:unhideWhenUsed/>
    <w:rsid w:val="00E2379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A42E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0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0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798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Бакаева</dc:creator>
  <cp:keywords/>
  <dc:description/>
  <cp:lastModifiedBy>nadezhda</cp:lastModifiedBy>
  <cp:revision>35</cp:revision>
  <cp:lastPrinted>2021-04-22T09:24:00Z</cp:lastPrinted>
  <dcterms:created xsi:type="dcterms:W3CDTF">2021-04-17T15:44:00Z</dcterms:created>
  <dcterms:modified xsi:type="dcterms:W3CDTF">2021-04-22T09:33:00Z</dcterms:modified>
</cp:coreProperties>
</file>