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24" w:rsidRPr="00515722" w:rsidRDefault="003725CA" w:rsidP="00411524">
      <w:pPr>
        <w:pStyle w:val="a3"/>
        <w:jc w:val="center"/>
        <w:rPr>
          <w:rFonts w:ascii="Times New Roman" w:hAnsi="Times New Roman"/>
          <w:b/>
          <w:sz w:val="20"/>
          <w:szCs w:val="20"/>
        </w:rPr>
      </w:pPr>
      <w:r w:rsidRPr="00515722">
        <w:rPr>
          <w:rFonts w:ascii="Times New Roman" w:hAnsi="Times New Roman"/>
          <w:b/>
          <w:sz w:val="20"/>
          <w:szCs w:val="20"/>
        </w:rPr>
        <w:t xml:space="preserve">ОБОБЩЕНИЕ </w:t>
      </w:r>
      <w:r w:rsidR="00515722" w:rsidRPr="00515722">
        <w:rPr>
          <w:rFonts w:ascii="Times New Roman" w:hAnsi="Times New Roman"/>
          <w:b/>
          <w:sz w:val="20"/>
          <w:szCs w:val="20"/>
        </w:rPr>
        <w:t xml:space="preserve">ПЕДАГОГИЧЕСКОГО </w:t>
      </w:r>
      <w:r w:rsidRPr="00515722">
        <w:rPr>
          <w:rFonts w:ascii="Times New Roman" w:hAnsi="Times New Roman"/>
          <w:b/>
          <w:sz w:val="20"/>
          <w:szCs w:val="20"/>
        </w:rPr>
        <w:t xml:space="preserve">ОПЫТА. </w:t>
      </w:r>
    </w:p>
    <w:p w:rsidR="00411524" w:rsidRPr="00515722" w:rsidRDefault="003725CA" w:rsidP="00411524">
      <w:pPr>
        <w:pStyle w:val="a3"/>
        <w:jc w:val="center"/>
        <w:rPr>
          <w:rFonts w:ascii="Times New Roman" w:hAnsi="Times New Roman"/>
          <w:b/>
        </w:rPr>
      </w:pPr>
      <w:r w:rsidRPr="00515722">
        <w:rPr>
          <w:rFonts w:ascii="Times New Roman" w:hAnsi="Times New Roman"/>
          <w:b/>
        </w:rPr>
        <w:t>«РАЗВИТИЕ ПОЗНАВАТЕЛЬНЫХ СПОСОБНОСТЕЙ ДЕТЕЙ В ПРОЦЕССЕ ПРИМЕНЕНИЯ ТЕХНОЛОГИИ ПРОЕКТНОЙ ДЕЯТЕЛЬНОСТИ</w:t>
      </w:r>
      <w:r w:rsidR="00411524" w:rsidRPr="00515722">
        <w:rPr>
          <w:rFonts w:ascii="Times New Roman" w:hAnsi="Times New Roman"/>
          <w:b/>
        </w:rPr>
        <w:t>»</w:t>
      </w:r>
    </w:p>
    <w:p w:rsidR="003725CA" w:rsidRPr="00411524" w:rsidRDefault="00411524" w:rsidP="00411524">
      <w:pPr>
        <w:pStyle w:val="a3"/>
        <w:jc w:val="center"/>
        <w:rPr>
          <w:rFonts w:ascii="Times New Roman" w:hAnsi="Times New Roman"/>
        </w:rPr>
      </w:pPr>
      <w:bookmarkStart w:id="0" w:name="_GoBack"/>
      <w:r>
        <w:rPr>
          <w:rFonts w:ascii="Times New Roman" w:hAnsi="Times New Roman"/>
        </w:rPr>
        <w:t xml:space="preserve">Воспитатель МОАУ «ООШ №22» дошкольные группы </w:t>
      </w:r>
      <w:r w:rsidR="003725CA" w:rsidRPr="00411524">
        <w:rPr>
          <w:rFonts w:ascii="Times New Roman" w:hAnsi="Times New Roman"/>
        </w:rPr>
        <w:t xml:space="preserve"> КРЫСОВА ДАРЬЯ ЖАНАБАЕВНА.</w:t>
      </w:r>
    </w:p>
    <w:bookmarkEnd w:id="0"/>
    <w:p w:rsidR="003725CA" w:rsidRPr="00411524" w:rsidRDefault="003725CA" w:rsidP="00411524">
      <w:pPr>
        <w:pStyle w:val="a3"/>
        <w:jc w:val="center"/>
        <w:rPr>
          <w:rFonts w:ascii="Times New Roman" w:hAnsi="Times New Roman"/>
        </w:rPr>
      </w:pP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Федеральный государственный образовательный  стандарт дошкольного образования, принятый приказом №1155 Министерства образования и науки Российской Федерации от 17 октября 2013 года в требованиях к структуре образовательной программы гласит: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411524" w:rsidRDefault="003725CA" w:rsidP="00411524">
      <w:pPr>
        <w:pStyle w:val="a3"/>
        <w:rPr>
          <w:rFonts w:ascii="Times New Roman" w:hAnsi="Times New Roman"/>
          <w:color w:val="000000"/>
          <w:sz w:val="24"/>
          <w:szCs w:val="24"/>
        </w:rPr>
      </w:pPr>
      <w:r w:rsidRPr="00411524">
        <w:rPr>
          <w:rFonts w:ascii="Times New Roman" w:hAnsi="Times New Roman"/>
          <w:sz w:val="24"/>
          <w:szCs w:val="24"/>
        </w:rPr>
        <w:t xml:space="preserve">Требования к психолого-педагогическим условиям реализации образовательной программы дошкольного образования нацеливают педагогов на поддержку инициативы и самостоятельности детей в различных видах деятельности. Поэтому выбирая тему по самообразованию, я решила, что это будет именно проектно-исследовательская деятельность. </w:t>
      </w:r>
      <w:r w:rsidRPr="00411524">
        <w:rPr>
          <w:rFonts w:ascii="Times New Roman" w:hAnsi="Times New Roman"/>
          <w:color w:val="000000"/>
          <w:sz w:val="24"/>
          <w:szCs w:val="24"/>
        </w:rPr>
        <w:t>Я понимала насколько важно для развития детей</w:t>
      </w:r>
      <w:r w:rsidRPr="00411524">
        <w:rPr>
          <w:rFonts w:ascii="Times New Roman" w:hAnsi="Times New Roman"/>
          <w:b/>
          <w:bCs/>
          <w:color w:val="000000"/>
          <w:sz w:val="24"/>
          <w:szCs w:val="24"/>
        </w:rPr>
        <w:t xml:space="preserve"> </w:t>
      </w:r>
      <w:r w:rsidRPr="00411524">
        <w:rPr>
          <w:rFonts w:ascii="Times New Roman" w:hAnsi="Times New Roman"/>
          <w:sz w:val="24"/>
          <w:szCs w:val="24"/>
        </w:rPr>
        <w:t>формирование поискового стиля мышления, интереса к познанию и исследованию, обучение ребенка методам овладения и анализа новых знаний в любой предметной области, создания широкого кругозора.</w:t>
      </w:r>
      <w:r w:rsidRPr="00411524">
        <w:rPr>
          <w:rFonts w:ascii="Times New Roman" w:hAnsi="Times New Roman"/>
          <w:color w:val="000000"/>
          <w:sz w:val="24"/>
          <w:szCs w:val="24"/>
          <w:lang w:val="en-US"/>
        </w:rPr>
        <w:t> </w:t>
      </w:r>
    </w:p>
    <w:p w:rsidR="003725CA" w:rsidRPr="00411524" w:rsidRDefault="00411524" w:rsidP="00411524">
      <w:pPr>
        <w:pStyle w:val="a3"/>
        <w:rPr>
          <w:rFonts w:ascii="Times New Roman" w:hAnsi="Times New Roman"/>
          <w:sz w:val="24"/>
          <w:szCs w:val="24"/>
        </w:rPr>
      </w:pPr>
      <w:r>
        <w:rPr>
          <w:rFonts w:ascii="Times New Roman" w:hAnsi="Times New Roman"/>
          <w:color w:val="000000"/>
          <w:sz w:val="24"/>
          <w:szCs w:val="24"/>
        </w:rPr>
        <w:t xml:space="preserve">     </w:t>
      </w:r>
      <w:r w:rsidR="003725CA" w:rsidRPr="00411524">
        <w:rPr>
          <w:rFonts w:ascii="Times New Roman" w:hAnsi="Times New Roman"/>
          <w:sz w:val="24"/>
          <w:szCs w:val="24"/>
        </w:rPr>
        <w:t xml:space="preserve">Проектная деятельность  интересна не только детям, помогая развивать в них любознательность и заинтересованность в познании окружающего мира, но и полезна для меня как педагога. </w:t>
      </w:r>
      <w:r>
        <w:rPr>
          <w:rFonts w:ascii="Times New Roman" w:hAnsi="Times New Roman"/>
          <w:sz w:val="24"/>
          <w:szCs w:val="24"/>
        </w:rPr>
        <w:t>В своей работе по данной теме я обозначила цели и задачи.</w:t>
      </w:r>
    </w:p>
    <w:p w:rsidR="003725CA" w:rsidRPr="00411524" w:rsidRDefault="00411524" w:rsidP="00411524">
      <w:pPr>
        <w:pStyle w:val="a3"/>
        <w:rPr>
          <w:rFonts w:ascii="Times New Roman" w:hAnsi="Times New Roman"/>
          <w:sz w:val="24"/>
          <w:szCs w:val="24"/>
          <w:highlight w:val="white"/>
        </w:rPr>
      </w:pPr>
      <w:r>
        <w:rPr>
          <w:rFonts w:ascii="Times New Roman" w:hAnsi="Times New Roman"/>
          <w:b/>
          <w:sz w:val="24"/>
          <w:szCs w:val="24"/>
          <w:highlight w:val="white"/>
        </w:rPr>
        <w:t xml:space="preserve">     </w:t>
      </w:r>
      <w:r w:rsidR="003725CA" w:rsidRPr="00411524">
        <w:rPr>
          <w:rFonts w:ascii="Times New Roman" w:hAnsi="Times New Roman"/>
          <w:b/>
          <w:sz w:val="24"/>
          <w:szCs w:val="24"/>
          <w:highlight w:val="white"/>
        </w:rPr>
        <w:t>Цель:</w:t>
      </w:r>
      <w:r w:rsidR="003725CA" w:rsidRPr="00411524">
        <w:rPr>
          <w:rFonts w:ascii="Times New Roman" w:hAnsi="Times New Roman"/>
          <w:b/>
          <w:bCs/>
          <w:sz w:val="24"/>
          <w:szCs w:val="24"/>
          <w:highlight w:val="white"/>
        </w:rPr>
        <w:t xml:space="preserve"> </w:t>
      </w:r>
      <w:r w:rsidR="003725CA" w:rsidRPr="00411524">
        <w:rPr>
          <w:rFonts w:ascii="Times New Roman" w:hAnsi="Times New Roman"/>
          <w:sz w:val="24"/>
          <w:szCs w:val="24"/>
          <w:highlight w:val="white"/>
        </w:rPr>
        <w:t>Развитие познавательной активности детей среднего возраста.</w:t>
      </w:r>
    </w:p>
    <w:p w:rsidR="003725CA" w:rsidRPr="00411524" w:rsidRDefault="00411524" w:rsidP="00411524">
      <w:pPr>
        <w:pStyle w:val="a3"/>
        <w:rPr>
          <w:rFonts w:ascii="Times New Roman" w:hAnsi="Times New Roman"/>
          <w:b/>
          <w:sz w:val="24"/>
          <w:szCs w:val="24"/>
          <w:highlight w:val="white"/>
        </w:rPr>
      </w:pPr>
      <w:r>
        <w:rPr>
          <w:rFonts w:ascii="Times New Roman" w:hAnsi="Times New Roman"/>
          <w:sz w:val="24"/>
          <w:szCs w:val="24"/>
          <w:highlight w:val="white"/>
        </w:rPr>
        <w:t xml:space="preserve">     </w:t>
      </w:r>
      <w:r w:rsidR="003725CA" w:rsidRPr="00411524">
        <w:rPr>
          <w:rFonts w:ascii="Times New Roman" w:hAnsi="Times New Roman"/>
          <w:b/>
          <w:sz w:val="24"/>
          <w:szCs w:val="24"/>
          <w:highlight w:val="white"/>
        </w:rPr>
        <w:t xml:space="preserve">Задачи: </w:t>
      </w:r>
    </w:p>
    <w:p w:rsidR="003725CA" w:rsidRPr="00411524" w:rsidRDefault="003725CA" w:rsidP="00411524">
      <w:pPr>
        <w:pStyle w:val="a3"/>
        <w:rPr>
          <w:rFonts w:ascii="Times New Roman" w:hAnsi="Times New Roman"/>
          <w:sz w:val="24"/>
          <w:szCs w:val="24"/>
          <w:highlight w:val="white"/>
        </w:rPr>
      </w:pPr>
      <w:r w:rsidRPr="00411524">
        <w:rPr>
          <w:rFonts w:ascii="Times New Roman" w:hAnsi="Times New Roman"/>
          <w:sz w:val="24"/>
          <w:szCs w:val="24"/>
          <w:highlight w:val="white"/>
        </w:rPr>
        <w:t>– Пробуждать интерес к предлагаемой деятельности, способствовать  вхождению детей в проблемную игровую ситуацию (ведущая роль педагога);</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Приобщать детей к процессу познания, активизация желания искать пути разрешения проблемной ситуации (вместе с педагогом);</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Формировать начальных предпосылок поисковой деятельности (практические опыты).</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Побуждать детей к проявлению личной инициативы</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Развивать любознательность, наблюдательность, мышление, внимание, речь.</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Развивать интеллектуальные эмоции детей: создавать условия для возникновения удивления по отношению к наблюдаемым  явлениям, для пробуждения интереса к решению поставленных задач, для раздумья, для возможности радоваться сделанному открытию.</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Пробуждать исследовательский интерес</w:t>
      </w:r>
      <w:r w:rsidR="00411524">
        <w:rPr>
          <w:rFonts w:ascii="Times New Roman" w:hAnsi="Times New Roman"/>
          <w:sz w:val="24"/>
          <w:szCs w:val="24"/>
        </w:rPr>
        <w:t>, любовь и бережное отношение</w:t>
      </w:r>
      <w:r w:rsidRPr="00411524">
        <w:rPr>
          <w:rFonts w:ascii="Times New Roman" w:hAnsi="Times New Roman"/>
          <w:sz w:val="24"/>
          <w:szCs w:val="24"/>
        </w:rPr>
        <w:t xml:space="preserve"> к природе.</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xml:space="preserve">Метод проектов – совокупность учебно-познавательных приёмов, которые позволяют </w:t>
      </w:r>
      <w:r w:rsidR="00411524">
        <w:rPr>
          <w:rFonts w:ascii="Times New Roman" w:hAnsi="Times New Roman"/>
          <w:sz w:val="24"/>
          <w:szCs w:val="24"/>
        </w:rPr>
        <w:t xml:space="preserve">мне </w:t>
      </w:r>
      <w:r w:rsidRPr="00411524">
        <w:rPr>
          <w:rFonts w:ascii="Times New Roman" w:hAnsi="Times New Roman"/>
          <w:sz w:val="24"/>
          <w:szCs w:val="24"/>
        </w:rPr>
        <w:t>решить ту или иную проблему в результате самостоятельных действий воспитанников с обязательной презентацией этих результатов.</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Метод проекта актуален и очень эффективен, так как дает ребенку возможность экспериментировать, синтезировать полученные знания, развивать творческие способности и коммуникативные навыки, тем самым позволяя ему успешно адаптироваться к школе.</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Использование метода пр</w:t>
      </w:r>
      <w:r w:rsidR="00411524">
        <w:rPr>
          <w:rFonts w:ascii="Times New Roman" w:hAnsi="Times New Roman"/>
          <w:sz w:val="24"/>
          <w:szCs w:val="24"/>
        </w:rPr>
        <w:t xml:space="preserve">оектов в моей работе, </w:t>
      </w:r>
      <w:r w:rsidRPr="00411524">
        <w:rPr>
          <w:rFonts w:ascii="Times New Roman" w:hAnsi="Times New Roman"/>
          <w:sz w:val="24"/>
          <w:szCs w:val="24"/>
        </w:rPr>
        <w:t xml:space="preserve">как одного из методов интегрированного обучения дошкольников,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 же делает образовательную систему ДОУ открытой для активного участия родителей. </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lastRenderedPageBreak/>
        <w:t>Работая над данной темой</w:t>
      </w:r>
      <w:r w:rsidR="00515722">
        <w:rPr>
          <w:rFonts w:ascii="Times New Roman" w:hAnsi="Times New Roman"/>
          <w:sz w:val="24"/>
          <w:szCs w:val="24"/>
        </w:rPr>
        <w:t>,</w:t>
      </w:r>
      <w:r>
        <w:rPr>
          <w:rFonts w:ascii="Times New Roman" w:hAnsi="Times New Roman"/>
          <w:sz w:val="24"/>
          <w:szCs w:val="24"/>
        </w:rPr>
        <w:t xml:space="preserve"> я определила п</w:t>
      </w:r>
      <w:r w:rsidR="003725CA" w:rsidRPr="00411524">
        <w:rPr>
          <w:rFonts w:ascii="Times New Roman" w:hAnsi="Times New Roman"/>
          <w:sz w:val="24"/>
          <w:szCs w:val="24"/>
        </w:rPr>
        <w:t>реимущества проектного метода:</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является одним из методов развивающего обучения, так как в его основе лежит развитие познавательных навыков детей, умение самостоятельно конструировать свои знания, ориентироваться в информационном пространстве;</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повышает качество образовательного процесса;</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служит развитию критического и творческого мышления.</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способствует повышению компетентности педагогов.</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Метод проектов как педагогическая технология – это совокупность исследовательских, поисковых, проблемных методов, приемов и действий педагога в определенной последовательности для достижения поставленной задачи</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Основное предназначение метода проектов – предоставление детям возможности самостоятельного приобретения знаний при решении практических задач или проблем, требующих интеграции знаний из различных предметных областей. Как следствие, проектная деятельность дает возможность воспитывать «деятеля», а не «исполнителя», развивать волевые качества личности, навыки партнерского взаимодействия.</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xml:space="preserve">Методические приёмы, </w:t>
      </w:r>
      <w:r w:rsidR="00411524">
        <w:rPr>
          <w:rFonts w:ascii="Times New Roman" w:hAnsi="Times New Roman"/>
          <w:sz w:val="24"/>
          <w:szCs w:val="24"/>
        </w:rPr>
        <w:t>которые я использовала</w:t>
      </w:r>
      <w:r w:rsidRPr="00411524">
        <w:rPr>
          <w:rFonts w:ascii="Times New Roman" w:hAnsi="Times New Roman"/>
          <w:sz w:val="24"/>
          <w:szCs w:val="24"/>
        </w:rPr>
        <w:t xml:space="preserve"> при реализации проектов</w:t>
      </w:r>
      <w:r w:rsidR="00411524">
        <w:rPr>
          <w:rFonts w:ascii="Times New Roman" w:hAnsi="Times New Roman"/>
          <w:sz w:val="24"/>
          <w:szCs w:val="24"/>
        </w:rPr>
        <w:t xml:space="preserve"> это</w:t>
      </w:r>
      <w:r w:rsidRPr="00411524">
        <w:rPr>
          <w:rFonts w:ascii="Times New Roman" w:hAnsi="Times New Roman"/>
          <w:sz w:val="24"/>
          <w:szCs w:val="24"/>
        </w:rPr>
        <w:t>:</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П</w:t>
      </w:r>
      <w:r>
        <w:rPr>
          <w:rFonts w:ascii="Times New Roman" w:hAnsi="Times New Roman"/>
          <w:sz w:val="24"/>
          <w:szCs w:val="24"/>
        </w:rPr>
        <w:t>ознавательные беседы - знакомила</w:t>
      </w:r>
      <w:r w:rsidR="003725CA" w:rsidRPr="00411524">
        <w:rPr>
          <w:rFonts w:ascii="Times New Roman" w:hAnsi="Times New Roman"/>
          <w:sz w:val="24"/>
          <w:szCs w:val="24"/>
        </w:rPr>
        <w:t xml:space="preserve"> детей с новым материалом.</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Вопросы проблемного и исследов</w:t>
      </w:r>
      <w:r>
        <w:rPr>
          <w:rFonts w:ascii="Times New Roman" w:hAnsi="Times New Roman"/>
          <w:sz w:val="24"/>
          <w:szCs w:val="24"/>
        </w:rPr>
        <w:t>ательского характера – развивала</w:t>
      </w:r>
      <w:r w:rsidR="003725CA" w:rsidRPr="00411524">
        <w:rPr>
          <w:rFonts w:ascii="Times New Roman" w:hAnsi="Times New Roman"/>
          <w:sz w:val="24"/>
          <w:szCs w:val="24"/>
        </w:rPr>
        <w:t xml:space="preserve"> мышление, умение рассуждать, высказывать свои мысли, делать выводы, вести наблюдения.</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Словесные, настол</w:t>
      </w:r>
      <w:r>
        <w:rPr>
          <w:rFonts w:ascii="Times New Roman" w:hAnsi="Times New Roman"/>
          <w:sz w:val="24"/>
          <w:szCs w:val="24"/>
        </w:rPr>
        <w:t>ьно – печатные игры – закрепляла</w:t>
      </w:r>
      <w:r w:rsidR="003725CA" w:rsidRPr="00411524">
        <w:rPr>
          <w:rFonts w:ascii="Times New Roman" w:hAnsi="Times New Roman"/>
          <w:sz w:val="24"/>
          <w:szCs w:val="24"/>
        </w:rPr>
        <w:t xml:space="preserve"> полученные знания.</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Подвижные игры –  смена деятельности.</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Р</w:t>
      </w:r>
      <w:r>
        <w:rPr>
          <w:rFonts w:ascii="Times New Roman" w:hAnsi="Times New Roman"/>
          <w:sz w:val="24"/>
          <w:szCs w:val="24"/>
        </w:rPr>
        <w:t>исование, аппликация – развивала</w:t>
      </w:r>
      <w:r w:rsidR="003725CA" w:rsidRPr="00411524">
        <w:rPr>
          <w:rFonts w:ascii="Times New Roman" w:hAnsi="Times New Roman"/>
          <w:sz w:val="24"/>
          <w:szCs w:val="24"/>
        </w:rPr>
        <w:t xml:space="preserve"> творческие спос</w:t>
      </w:r>
      <w:r>
        <w:rPr>
          <w:rFonts w:ascii="Times New Roman" w:hAnsi="Times New Roman"/>
          <w:sz w:val="24"/>
          <w:szCs w:val="24"/>
        </w:rPr>
        <w:t>обности, воображение, закрепляла</w:t>
      </w:r>
      <w:r w:rsidR="003725CA" w:rsidRPr="00411524">
        <w:rPr>
          <w:rFonts w:ascii="Times New Roman" w:hAnsi="Times New Roman"/>
          <w:sz w:val="24"/>
          <w:szCs w:val="24"/>
        </w:rPr>
        <w:t xml:space="preserve"> полученные знания.</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Целевы</w:t>
      </w:r>
      <w:r>
        <w:rPr>
          <w:rFonts w:ascii="Times New Roman" w:hAnsi="Times New Roman"/>
          <w:sz w:val="24"/>
          <w:szCs w:val="24"/>
        </w:rPr>
        <w:t>е прогулки, экскурсии – обобщала</w:t>
      </w:r>
      <w:r w:rsidR="003725CA" w:rsidRPr="00411524">
        <w:rPr>
          <w:rFonts w:ascii="Times New Roman" w:hAnsi="Times New Roman"/>
          <w:sz w:val="24"/>
          <w:szCs w:val="24"/>
        </w:rPr>
        <w:t xml:space="preserve"> знания о родном крае.</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-Инсценировка – развивала</w:t>
      </w:r>
      <w:r w:rsidR="003725CA" w:rsidRPr="00411524">
        <w:rPr>
          <w:rFonts w:ascii="Times New Roman" w:hAnsi="Times New Roman"/>
          <w:sz w:val="24"/>
          <w:szCs w:val="24"/>
        </w:rPr>
        <w:t xml:space="preserve"> речь, выразительность творче</w:t>
      </w:r>
      <w:r w:rsidR="00515722">
        <w:rPr>
          <w:rFonts w:ascii="Times New Roman" w:hAnsi="Times New Roman"/>
          <w:sz w:val="24"/>
          <w:szCs w:val="24"/>
        </w:rPr>
        <w:t>скую активность детей, закреп</w:t>
      </w:r>
      <w:r>
        <w:rPr>
          <w:rFonts w:ascii="Times New Roman" w:hAnsi="Times New Roman"/>
          <w:sz w:val="24"/>
          <w:szCs w:val="24"/>
        </w:rPr>
        <w:t>ляла</w:t>
      </w:r>
      <w:r w:rsidR="00515722">
        <w:rPr>
          <w:rFonts w:ascii="Times New Roman" w:hAnsi="Times New Roman"/>
          <w:sz w:val="24"/>
          <w:szCs w:val="24"/>
        </w:rPr>
        <w:t xml:space="preserve"> знания</w:t>
      </w:r>
      <w:r w:rsidR="003725CA" w:rsidRPr="00411524">
        <w:rPr>
          <w:rFonts w:ascii="Times New Roman" w:hAnsi="Times New Roman"/>
          <w:sz w:val="24"/>
          <w:szCs w:val="24"/>
        </w:rPr>
        <w:t xml:space="preserve"> содержания произведения; снятие напряжения.</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Диа</w:t>
      </w:r>
      <w:r w:rsidR="00515722">
        <w:rPr>
          <w:rFonts w:ascii="Times New Roman" w:hAnsi="Times New Roman"/>
          <w:sz w:val="24"/>
          <w:szCs w:val="24"/>
        </w:rPr>
        <w:t xml:space="preserve">гностические задания – выявляла уровень </w:t>
      </w:r>
      <w:r w:rsidR="003725CA" w:rsidRPr="00411524">
        <w:rPr>
          <w:rFonts w:ascii="Times New Roman" w:hAnsi="Times New Roman"/>
          <w:sz w:val="24"/>
          <w:szCs w:val="24"/>
        </w:rPr>
        <w:t>знаний, умений и навыков.</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3725CA" w:rsidRPr="00411524">
        <w:rPr>
          <w:rFonts w:ascii="Times New Roman" w:hAnsi="Times New Roman"/>
          <w:sz w:val="24"/>
          <w:szCs w:val="24"/>
        </w:rPr>
        <w:t>ИКТ – обобщение полученных знаний.</w:t>
      </w:r>
    </w:p>
    <w:p w:rsidR="003725CA" w:rsidRPr="00411524" w:rsidRDefault="00411524" w:rsidP="00411524">
      <w:pPr>
        <w:pStyle w:val="a3"/>
        <w:rPr>
          <w:rFonts w:ascii="Times New Roman" w:hAnsi="Times New Roman"/>
          <w:sz w:val="24"/>
          <w:szCs w:val="24"/>
        </w:rPr>
      </w:pPr>
      <w:r>
        <w:rPr>
          <w:rFonts w:ascii="Times New Roman" w:hAnsi="Times New Roman"/>
          <w:sz w:val="24"/>
          <w:szCs w:val="24"/>
        </w:rPr>
        <w:t>-</w:t>
      </w:r>
      <w:r w:rsidR="00515722">
        <w:rPr>
          <w:rFonts w:ascii="Times New Roman" w:hAnsi="Times New Roman"/>
          <w:sz w:val="24"/>
          <w:szCs w:val="24"/>
        </w:rPr>
        <w:t>Работа с семьёй – привлекала</w:t>
      </w:r>
      <w:r w:rsidR="003725CA" w:rsidRPr="00411524">
        <w:rPr>
          <w:rFonts w:ascii="Times New Roman" w:hAnsi="Times New Roman"/>
          <w:sz w:val="24"/>
          <w:szCs w:val="24"/>
        </w:rPr>
        <w:t xml:space="preserve"> родителей к совместной деятельности.</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В ходе осуществления проектной деятельности я пришла к выводу, что мои воспитанники получили возможность экспериментировать, быть активными и самостоятельными, Я занимала позицию «рядом» с детьми, становясь организатором их деятельности. Метод проектов позволяет мне развить познавательный интерес к различным областям знаний, сформировать коммуникативные навыки и нравственные качества дошкольников. Это доказывает актуальность и необходимость использования метода проектов в современном образовательном процессе.</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Отличительной чертой использования метода проектов в ДОУ является опора на ведущую деятельность дошкольников – игровую. Именно посредством игры я ввела проблемную ситуацию, а затем осуществила реализацию самого детского проекта. Поэтому перед</w:t>
      </w:r>
      <w:r w:rsidR="00515722">
        <w:rPr>
          <w:rFonts w:ascii="Times New Roman" w:hAnsi="Times New Roman"/>
          <w:sz w:val="24"/>
          <w:szCs w:val="24"/>
        </w:rPr>
        <w:t>о</w:t>
      </w:r>
      <w:r w:rsidRPr="00411524">
        <w:rPr>
          <w:rFonts w:ascii="Times New Roman" w:hAnsi="Times New Roman"/>
          <w:sz w:val="24"/>
          <w:szCs w:val="24"/>
        </w:rPr>
        <w:t xml:space="preserve"> мной стояли важные задачи:</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подготовить дошкольников к осуществлению проектной деятельности;</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обучить умениям и навыкам исследовательского поиска;</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создать условия для развития коммуникативных навыков и рефлексии дошкольников;</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способствовать практическому применению имеющихся у детей знаний и умений.</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xml:space="preserve">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воспитательно-образовательном процессе детского сада проектная деятельность носит характер сотрудничества, в котором принимают участие дети и воспитатели, а также вовлекаются родители и другие члены семьи. Работа по </w:t>
      </w:r>
      <w:r w:rsidRPr="00411524">
        <w:rPr>
          <w:rFonts w:ascii="Times New Roman" w:hAnsi="Times New Roman"/>
          <w:sz w:val="24"/>
          <w:szCs w:val="24"/>
        </w:rPr>
        <w:lastRenderedPageBreak/>
        <w:t>методу проектов предполагает не только наличие и осознание какой-то проблемы, но и процесс её раскрытия, решения, что включает чёткое планирование действий: составление паспорта проекта и разработка основных этапов проекта.</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Первый этап – подготовительный (с чего начнём):</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постановка цели и задач,</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методов исследования,</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предварительная работа с детьми и их родителями,</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выбор оборудования и материалов.</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Второй этап – основной (как будем двигаться):</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поиск ответов на поставленные вопросы разными способами (определение поисковой и исследовательской деятельности).</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Третий этап – обобщающий (ожидаемые достижения):</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обобщение результатов работы в самой различной форме.</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Дети, начиная с первого эта</w:t>
      </w:r>
      <w:r w:rsidR="00515722">
        <w:rPr>
          <w:rFonts w:ascii="Times New Roman" w:hAnsi="Times New Roman"/>
          <w:sz w:val="24"/>
          <w:szCs w:val="24"/>
        </w:rPr>
        <w:t>па работы над проектом, являлись</w:t>
      </w:r>
      <w:r w:rsidRPr="00411524">
        <w:rPr>
          <w:rFonts w:ascii="Times New Roman" w:hAnsi="Times New Roman"/>
          <w:sz w:val="24"/>
          <w:szCs w:val="24"/>
        </w:rPr>
        <w:t xml:space="preserve"> полноправными его участниками, следовательно, и формы работы, которые я применяю, рассчитаны на самостоятельность и инициативу детей.</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Так на первом этап</w:t>
      </w:r>
      <w:r w:rsidR="00515722">
        <w:rPr>
          <w:rFonts w:ascii="Times New Roman" w:hAnsi="Times New Roman"/>
          <w:sz w:val="24"/>
          <w:szCs w:val="24"/>
        </w:rPr>
        <w:t>е работы над проектом проводились общие обсуждения</w:t>
      </w:r>
      <w:r w:rsidRPr="00411524">
        <w:rPr>
          <w:rFonts w:ascii="Times New Roman" w:hAnsi="Times New Roman"/>
          <w:sz w:val="24"/>
          <w:szCs w:val="24"/>
        </w:rPr>
        <w:t>, чтобы дети выяснили, что они уже знают об определённом предмете или явлении, формами работы могут быть чтение книг, энциклопедий, обращение к родителям, специалистам.</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На втором этапе дети исследовали, экспериментировали, конструировали, искали, творили. Для активизации детского мышления я предлагала детям решение проблемных ситуаций, головоломок, развивая тем самым пытливость ума. Среда вокруг ребёнка должна быть незаконченной, незавершённой. Необходимо, создание такой ситуации, когда ребёнок должен что-то познать самостоятельно, догадаться, попробовать, придумать. На этом этапе с детьми использовала следующие формы работы: экспериментирование, создание коллекций, альбомов, организация и проведение экскурсий, выставок и т. д.</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Заключительным, третьим этапом работы над проектом является презен</w:t>
      </w:r>
      <w:r w:rsidR="00515722">
        <w:rPr>
          <w:rFonts w:ascii="Times New Roman" w:hAnsi="Times New Roman"/>
          <w:sz w:val="24"/>
          <w:szCs w:val="24"/>
        </w:rPr>
        <w:t>тация проекта. Презентация  проходит</w:t>
      </w:r>
      <w:r w:rsidRPr="00411524">
        <w:rPr>
          <w:rFonts w:ascii="Times New Roman" w:hAnsi="Times New Roman"/>
          <w:sz w:val="24"/>
          <w:szCs w:val="24"/>
        </w:rPr>
        <w:t xml:space="preserve"> в различных формах в зависимости от возраста детей и темы проекта: итоговые игры-занятия, игры-викторины, тематические развлечения, оформление лепбуков, фотовыставок.</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В работе с детьми были реализованы проекты:</w:t>
      </w:r>
    </w:p>
    <w:p w:rsidR="003725CA" w:rsidRPr="00411524" w:rsidRDefault="003725CA" w:rsidP="00411524">
      <w:pPr>
        <w:pStyle w:val="a3"/>
        <w:rPr>
          <w:rFonts w:ascii="Times New Roman" w:hAnsi="Times New Roman"/>
          <w:sz w:val="24"/>
          <w:szCs w:val="24"/>
        </w:rPr>
      </w:pPr>
      <w:r w:rsidRPr="00515722">
        <w:rPr>
          <w:rFonts w:ascii="Times New Roman" w:hAnsi="Times New Roman"/>
          <w:b/>
          <w:i/>
          <w:iCs/>
          <w:sz w:val="24"/>
          <w:szCs w:val="24"/>
        </w:rPr>
        <w:t>«Откуда хлеб на стол пришел?».</w:t>
      </w:r>
      <w:r w:rsidRPr="00411524">
        <w:rPr>
          <w:rFonts w:ascii="Times New Roman" w:hAnsi="Times New Roman"/>
          <w:sz w:val="24"/>
          <w:szCs w:val="24"/>
        </w:rPr>
        <w:t xml:space="preserve"> У детей во время полдника в детском саду появилось желание самим испечь печенье. Возник вопрос, «Какие продукты необходимы для приготовления печенья?». Разработка данного проекта расширила представления детей о выращивании хлеба от зерна до колоска; вовлекла родителей в совместную работу с детьми </w:t>
      </w:r>
      <w:r w:rsidRPr="00411524">
        <w:rPr>
          <w:rFonts w:ascii="Times New Roman" w:hAnsi="Times New Roman"/>
          <w:color w:val="111111"/>
          <w:sz w:val="24"/>
          <w:szCs w:val="24"/>
          <w:highlight w:val="white"/>
        </w:rPr>
        <w:t xml:space="preserve">по приготовлению хлеба, как полезного и необходимого продукта для жизни человека. Формы работы: </w:t>
      </w:r>
      <w:r w:rsidRPr="00411524">
        <w:rPr>
          <w:rFonts w:ascii="Times New Roman" w:hAnsi="Times New Roman"/>
          <w:sz w:val="24"/>
          <w:szCs w:val="24"/>
        </w:rPr>
        <w:t>беседовали о культуре поведения за столом, бережном отношении к хлебу, рассматривали  книги, иллюстрации о хлебе и колосьев пшеницы, рассказы с обсуждением «Откуда хлеб пришел», «Хлеб всему голова», рисовали хлебобулочных изделий, заучивание стихов о хлебе, разучивали пословиц, поговорок, приготовили детьми хлебобулочные изделия, оформили мини музея хлеба совместно с родителями.</w:t>
      </w:r>
    </w:p>
    <w:p w:rsidR="003725CA" w:rsidRPr="00411524" w:rsidRDefault="003725CA" w:rsidP="00411524">
      <w:pPr>
        <w:pStyle w:val="a3"/>
        <w:rPr>
          <w:rFonts w:ascii="Times New Roman" w:hAnsi="Times New Roman"/>
          <w:sz w:val="24"/>
          <w:szCs w:val="24"/>
        </w:rPr>
      </w:pPr>
      <w:r w:rsidRPr="00515722">
        <w:rPr>
          <w:rFonts w:ascii="Times New Roman" w:hAnsi="Times New Roman"/>
          <w:b/>
          <w:i/>
          <w:iCs/>
          <w:sz w:val="24"/>
          <w:szCs w:val="24"/>
        </w:rPr>
        <w:t>«Вода наш друг».</w:t>
      </w:r>
      <w:r w:rsidRPr="00411524">
        <w:rPr>
          <w:rFonts w:ascii="Times New Roman" w:hAnsi="Times New Roman"/>
          <w:sz w:val="24"/>
          <w:szCs w:val="24"/>
        </w:rPr>
        <w:t xml:space="preserve"> По результатам бесед с детьми выяснилось, что детям интересно было бы узнать, что происходит с водой, какие у неё свойства, откуда берется вода в кране, почему идет дождь, как превращается в снег, лед, снежинки; есть ли вода в организме человека. Как вода помогает всему живому жить и расти, кто живет в воде. Поэтому мы решили обогатить и уточнить представления детей о свойствах и признаках воды, её значение в жизни человека и живой природы. Формы работы: читали познавательной литературы «Почему следует экономить воду?», вели познавательные беседы по глобусу «Запасы воды в мире», НОД «Вода в жизни людей», вели наблюдение в окружающем мире «Где встречаем воду?», </w:t>
      </w:r>
      <w:r w:rsidRPr="00411524">
        <w:rPr>
          <w:rFonts w:ascii="Times New Roman" w:hAnsi="Times New Roman"/>
          <w:sz w:val="24"/>
          <w:szCs w:val="24"/>
        </w:rPr>
        <w:lastRenderedPageBreak/>
        <w:t>провели эксперимент «Как очистить воду?», слушали «Звуки природы» (ручеек, волны, дождь).</w:t>
      </w:r>
    </w:p>
    <w:p w:rsidR="003725CA" w:rsidRPr="00411524" w:rsidRDefault="003725CA" w:rsidP="00411524">
      <w:pPr>
        <w:pStyle w:val="a3"/>
        <w:rPr>
          <w:rFonts w:ascii="Times New Roman" w:hAnsi="Times New Roman"/>
          <w:sz w:val="24"/>
          <w:szCs w:val="24"/>
        </w:rPr>
      </w:pPr>
      <w:r w:rsidRPr="00515722">
        <w:rPr>
          <w:rFonts w:ascii="Times New Roman" w:hAnsi="Times New Roman"/>
          <w:b/>
          <w:i/>
          <w:iCs/>
          <w:sz w:val="24"/>
          <w:szCs w:val="24"/>
        </w:rPr>
        <w:t>«Оренбуржье – мой край родной».</w:t>
      </w:r>
      <w:r w:rsidRPr="00411524">
        <w:rPr>
          <w:rFonts w:ascii="Times New Roman" w:hAnsi="Times New Roman"/>
          <w:sz w:val="24"/>
          <w:szCs w:val="24"/>
        </w:rPr>
        <w:t xml:space="preserve"> Данный проект был разработан и осуществлён мною с детьми средней группы в рамках недели «Моя малая Родина». Дети среднего возраста должны не только знать что-то о родной стране, но и о крае в котором живут. А поскольку большая Родина всегда начинается с малой – своей семьи, двора, дома, улицы – то и ознакомление с историей своей страны необходимо начинать с изучения истории родного края. Использование краеведческого материала – важное условие осознания своеобразия родного края как части большой страны. Формы работы: беседовали на темы «Природные достопримечательности родного Оренбуржья», «Флора и фауна степного края», «Шумят пшеничные поля…», «Оренбуржье – многонациональное», «Оренбургский пуховый платок, рассматривание фотографии, газетных вырезок, буклетов, рассказывающих о нашем крае, читали художественную литературу: И. Гаврилова «Оренбуржье»; И. Малов «Я слышу степь»; П. Воронько «Лучше нет родного края»; Таша Васильева «Оренбургская область»; Евгения Дубкова «Мое Оренбуржье»; Ольга Бугримова «Оренбуржье»; Андрей Заряев «Родина»,</w:t>
      </w:r>
      <w:r w:rsidRPr="00411524">
        <w:rPr>
          <w:rFonts w:ascii="Times New Roman" w:hAnsi="Times New Roman"/>
          <w:color w:val="000000"/>
          <w:sz w:val="24"/>
          <w:szCs w:val="24"/>
        </w:rPr>
        <w:t xml:space="preserve"> рисовали «Узоры оренбургских мастериц</w:t>
      </w:r>
      <w:r w:rsidRPr="00411524">
        <w:rPr>
          <w:rFonts w:ascii="Times New Roman" w:hAnsi="Times New Roman"/>
          <w:sz w:val="24"/>
          <w:szCs w:val="24"/>
        </w:rPr>
        <w:t>, организовали выставку детских рисунков «Мое Оренбуржье»,о</w:t>
      </w:r>
      <w:r w:rsidRPr="00411524">
        <w:rPr>
          <w:rFonts w:ascii="Times New Roman" w:hAnsi="Times New Roman"/>
          <w:color w:val="00000A"/>
          <w:sz w:val="24"/>
          <w:szCs w:val="24"/>
        </w:rPr>
        <w:t>рганизовали выставку совместно с родителями  «Любимый край, благословенный!».</w:t>
      </w:r>
    </w:p>
    <w:p w:rsidR="003725CA" w:rsidRPr="00411524" w:rsidRDefault="003725CA" w:rsidP="00411524">
      <w:pPr>
        <w:pStyle w:val="a3"/>
        <w:rPr>
          <w:rFonts w:ascii="Times New Roman" w:hAnsi="Times New Roman"/>
          <w:sz w:val="24"/>
          <w:szCs w:val="24"/>
        </w:rPr>
      </w:pPr>
      <w:r w:rsidRPr="00411524">
        <w:rPr>
          <w:rFonts w:ascii="Times New Roman" w:hAnsi="Times New Roman"/>
          <w:sz w:val="24"/>
          <w:szCs w:val="24"/>
        </w:rPr>
        <w:t xml:space="preserve">Эффективность проектной деятельности подтверждается следующей результативностью: Большинство детей начали проявлять разнообразные познавательные интересы (к миру предметов и вещей). Наблюдая за детьми в ходе познавательной деятельности, в процессе наблюдений на прогулке, игровой деятельности, было отмечено, что дети стали больше задавать познавательных вопросов, внимательно выслушивать ответы, пытаясь высказать свое суждение по проблеме. Дети начали активнее принимать живое, заинтересованное участие в образовательном процессе; сформировались дружеские отношения, предпочтения, дети стали с большим желанием ходить в детский сад, участвовать в коллективных делах. </w:t>
      </w:r>
    </w:p>
    <w:sectPr w:rsidR="003725CA" w:rsidRPr="0041152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524"/>
    <w:rsid w:val="003725CA"/>
    <w:rsid w:val="00411524"/>
    <w:rsid w:val="00515722"/>
    <w:rsid w:val="00536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1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FD6C-B0E3-4CCE-8033-93CEB899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2020-03-24T10:51:00Z</cp:lastPrinted>
  <dcterms:created xsi:type="dcterms:W3CDTF">2020-09-22T09:56:00Z</dcterms:created>
  <dcterms:modified xsi:type="dcterms:W3CDTF">2020-09-22T09:56:00Z</dcterms:modified>
</cp:coreProperties>
</file>