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4B5" w:rsidRPr="00B604B5" w:rsidRDefault="00B604B5" w:rsidP="00B604B5">
      <w:pPr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27712" behindDoc="1" locked="0" layoutInCell="1" allowOverlap="1" wp14:anchorId="57A745D7" wp14:editId="472F232B">
            <wp:simplePos x="0" y="0"/>
            <wp:positionH relativeFrom="column">
              <wp:posOffset>18415</wp:posOffset>
            </wp:positionH>
            <wp:positionV relativeFrom="paragraph">
              <wp:posOffset>-164465</wp:posOffset>
            </wp:positionV>
            <wp:extent cx="829310" cy="828675"/>
            <wp:effectExtent l="0" t="0" r="0" b="0"/>
            <wp:wrapTight wrapText="bothSides">
              <wp:wrapPolygon edited="0">
                <wp:start x="6946" y="0"/>
                <wp:lineTo x="3473" y="1490"/>
                <wp:lineTo x="0" y="5959"/>
                <wp:lineTo x="0" y="16883"/>
                <wp:lineTo x="5954" y="21352"/>
                <wp:lineTo x="6946" y="21352"/>
                <wp:lineTo x="14389" y="21352"/>
                <wp:lineTo x="15381" y="21352"/>
                <wp:lineTo x="21335" y="16883"/>
                <wp:lineTo x="21335" y="3972"/>
                <wp:lineTo x="14885" y="0"/>
                <wp:lineTo x="6946" y="0"/>
              </wp:wrapPolygon>
            </wp:wrapTight>
            <wp:docPr id="3" name="Рисунок 3" descr="D:\АТТЕСТАЦИЯ 2021\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2021\L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4B5">
        <w:rPr>
          <w:rFonts w:ascii="Times New Roman" w:eastAsia="Times New Roman" w:hAnsi="Times New Roman" w:cs="Times New Roman"/>
          <w:b/>
          <w:sz w:val="24"/>
          <w:szCs w:val="24"/>
        </w:rPr>
        <w:t>Подготовила: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педагог-психолог </w:t>
      </w:r>
    </w:p>
    <w:p w:rsidR="00B604B5" w:rsidRPr="00B604B5" w:rsidRDefault="00B604B5" w:rsidP="00B604B5">
      <w:pPr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высшей квалификационной категории </w:t>
      </w:r>
    </w:p>
    <w:p w:rsidR="00B604B5" w:rsidRPr="00B604B5" w:rsidRDefault="00B604B5" w:rsidP="00B604B5">
      <w:pPr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МДОАУ «Детский сад № 96 г. Орска» </w:t>
      </w:r>
    </w:p>
    <w:p w:rsidR="00B604B5" w:rsidRPr="00B604B5" w:rsidRDefault="00B604B5" w:rsidP="00B604B5">
      <w:pPr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>Козлова Л.В.</w:t>
      </w:r>
    </w:p>
    <w:p w:rsidR="00D92E34" w:rsidRPr="00B604B5" w:rsidRDefault="00B604B5" w:rsidP="00B604B5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B604B5">
        <w:rPr>
          <w:b/>
        </w:rPr>
        <w:t>Технология «ТВИГИС» – поддержка инициативности и самостоятельности у дошкольников</w:t>
      </w:r>
    </w:p>
    <w:p w:rsidR="003410E7" w:rsidRDefault="000A0562" w:rsidP="003410E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 xml:space="preserve">В настоящее время педагогические коллективы ДОУ интенсивно внедряют в работу разные инновационные технологии, которые помогают </w:t>
      </w:r>
      <w:r w:rsidR="00B17E18" w:rsidRPr="00B604B5">
        <w:t>педагогам достичь</w:t>
      </w:r>
      <w:r w:rsidRPr="00B604B5">
        <w:t xml:space="preserve"> определенных целей в развитии личности.</w:t>
      </w:r>
      <w:r w:rsidR="00B84A09" w:rsidRPr="00B604B5">
        <w:t xml:space="preserve"> </w:t>
      </w:r>
    </w:p>
    <w:p w:rsidR="00B17E18" w:rsidRPr="00B604B5" w:rsidRDefault="000A0562" w:rsidP="003410E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>Современные педагогические технологии в дошкольном образовании направлены на реализацию ФГОС.</w:t>
      </w:r>
      <w:r w:rsidR="003410E7">
        <w:t xml:space="preserve"> </w:t>
      </w:r>
      <w:r w:rsidR="00B604B5">
        <w:rPr>
          <w:bCs/>
        </w:rPr>
        <w:t xml:space="preserve">Мы помним, что в </w:t>
      </w:r>
      <w:r w:rsidR="00B17E18" w:rsidRPr="00B604B5">
        <w:rPr>
          <w:bCs/>
        </w:rPr>
        <w:t>ФГОС говорит</w:t>
      </w:r>
      <w:r w:rsidR="00B604B5">
        <w:t xml:space="preserve">ся о </w:t>
      </w:r>
      <w:r w:rsidR="00B17E18" w:rsidRPr="00B604B5">
        <w:t>необходимо</w:t>
      </w:r>
      <w:r w:rsidR="00B604B5">
        <w:t>сти предоставления дошкольникам</w:t>
      </w:r>
      <w:r w:rsidR="00B17E18" w:rsidRPr="00B604B5">
        <w:t xml:space="preserve"> </w:t>
      </w:r>
      <w:r w:rsidR="00B604B5">
        <w:t>возможности</w:t>
      </w:r>
      <w:r w:rsidR="00B17E18" w:rsidRPr="00B604B5">
        <w:t xml:space="preserve"> проявлять инициативу</w:t>
      </w:r>
      <w:r w:rsidR="003410E7" w:rsidRPr="003410E7">
        <w:t xml:space="preserve"> </w:t>
      </w:r>
      <w:r w:rsidR="003410E7" w:rsidRPr="00B604B5">
        <w:t>и самостоятельность</w:t>
      </w:r>
      <w:r w:rsidR="00B17E18" w:rsidRPr="00B604B5">
        <w:t xml:space="preserve">, </w:t>
      </w:r>
      <w:r w:rsidR="003410E7">
        <w:t xml:space="preserve">иметь </w:t>
      </w:r>
      <w:r w:rsidR="00B17E18" w:rsidRPr="00B604B5">
        <w:t xml:space="preserve">право выбора </w:t>
      </w:r>
      <w:r w:rsidR="00B604B5">
        <w:t>в принятии решений.</w:t>
      </w:r>
    </w:p>
    <w:p w:rsidR="000B05F1" w:rsidRPr="00B604B5" w:rsidRDefault="003410E7" w:rsidP="000B05F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B05F1">
        <w:rPr>
          <w:rFonts w:ascii="Times New Roman" w:eastAsia="Times New Roman" w:hAnsi="Times New Roman" w:cs="Times New Roman"/>
          <w:sz w:val="24"/>
          <w:szCs w:val="24"/>
        </w:rPr>
        <w:t xml:space="preserve">Большинство педагогов, как правило, идут в ногу со временем и в педагогическом процессе методы и приемы </w:t>
      </w:r>
      <w:proofErr w:type="gramStart"/>
      <w:r w:rsidRPr="000B05F1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proofErr w:type="gramEnd"/>
      <w:r w:rsidRPr="000B05F1">
        <w:rPr>
          <w:rFonts w:ascii="Times New Roman" w:eastAsia="Times New Roman" w:hAnsi="Times New Roman" w:cs="Times New Roman"/>
          <w:sz w:val="24"/>
          <w:szCs w:val="24"/>
        </w:rPr>
        <w:t xml:space="preserve"> усовершенствуются и помогают быстрее и качественнее получать результат профессиональной деятельности.</w:t>
      </w:r>
      <w:r w:rsidR="000B05F1" w:rsidRPr="000B05F1">
        <w:rPr>
          <w:rFonts w:ascii="Times New Roman" w:eastAsia="Times New Roman" w:hAnsi="Times New Roman" w:cs="Times New Roman"/>
          <w:sz w:val="24"/>
          <w:szCs w:val="24"/>
        </w:rPr>
        <w:t xml:space="preserve">   Ребенок дошкольного возраста является субъектом образовательной деятельности и его самыми главными характеристиками, в соответствии с ФГОС ДО, как субъекта</w:t>
      </w:r>
      <w:r w:rsidR="000B05F1" w:rsidRPr="00B604B5">
        <w:rPr>
          <w:rFonts w:ascii="Times New Roman" w:eastAsia="+mn-ea" w:hAnsi="Times New Roman" w:cs="Times New Roman"/>
          <w:sz w:val="24"/>
          <w:szCs w:val="24"/>
        </w:rPr>
        <w:t xml:space="preserve"> становятся самостоятельность, активность, инициативность, проявление творчества в познании, игре, исследовании окружающего мира, посильном труде.</w:t>
      </w:r>
    </w:p>
    <w:p w:rsidR="000A0562" w:rsidRPr="00B604B5" w:rsidRDefault="003410E7" w:rsidP="00B604B5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>
        <w:t>Именно поэтому п</w:t>
      </w:r>
      <w:r w:rsidR="000A0562" w:rsidRPr="00B604B5">
        <w:t>ринципиально 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«Не рядом, не над ним</w:t>
      </w:r>
      <w:r>
        <w:t xml:space="preserve">и, а вместе!», тем самым </w:t>
      </w:r>
      <w:r w:rsidR="000B05F1">
        <w:t>содействует</w:t>
      </w:r>
      <w:r w:rsidR="000A0562" w:rsidRPr="00B604B5">
        <w:t xml:space="preserve"> становлению </w:t>
      </w:r>
      <w:r w:rsidR="00892EF0">
        <w:t xml:space="preserve">их </w:t>
      </w:r>
      <w:r w:rsidR="000A0562" w:rsidRPr="00B604B5">
        <w:t>личности.</w:t>
      </w:r>
    </w:p>
    <w:p w:rsidR="001F05D2" w:rsidRPr="00B604B5" w:rsidRDefault="001F05D2" w:rsidP="001F05D2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5807E0">
        <w:rPr>
          <w:b/>
        </w:rPr>
        <w:t>Технология</w:t>
      </w:r>
      <w:r w:rsidRPr="000B05F1">
        <w:t> </w:t>
      </w:r>
      <w:r w:rsidRPr="00B604B5">
        <w:t>– это совокупность приемов, применяемых в каком-либо деле, мастерстве, искусстве (толковый словарь).</w:t>
      </w:r>
    </w:p>
    <w:p w:rsidR="001F05D2" w:rsidRPr="00B604B5" w:rsidRDefault="001F05D2" w:rsidP="001F05D2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5807E0">
        <w:rPr>
          <w:b/>
        </w:rPr>
        <w:t>Педагогическая технология</w:t>
      </w:r>
      <w:r w:rsidRPr="00B604B5">
        <w:t> - это совокупность псих</w:t>
      </w:r>
      <w:r>
        <w:t xml:space="preserve">олого-педагогических установок, </w:t>
      </w:r>
      <w:r w:rsidRPr="00B604B5">
        <w:t>организационно - методический инструментарий педагогического процесса (Б. Т. Лихачёв).</w:t>
      </w:r>
    </w:p>
    <w:p w:rsidR="001546A9" w:rsidRPr="00B604B5" w:rsidRDefault="003410E7" w:rsidP="003410E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>
        <w:t xml:space="preserve">На </w:t>
      </w:r>
      <w:r w:rsidR="000B05F1">
        <w:t>д</w:t>
      </w:r>
      <w:r>
        <w:t>анной встрече хотелось бы представить</w:t>
      </w:r>
      <w:r w:rsidR="000B05F1">
        <w:t xml:space="preserve"> педагогическую технологию</w:t>
      </w:r>
      <w:r w:rsidR="000A0562" w:rsidRPr="00B604B5">
        <w:t xml:space="preserve"> "ТВИГИС"</w:t>
      </w:r>
      <w:r w:rsidR="000B05F1">
        <w:t>, основные принципы, приёмы ее организации и проведения в условиях современного ДОУ, а также рассмотреть эффективность ее</w:t>
      </w:r>
      <w:r w:rsidR="000A0562" w:rsidRPr="00B604B5">
        <w:t xml:space="preserve"> использовании в дошкол</w:t>
      </w:r>
      <w:r w:rsidR="00021ED4" w:rsidRPr="00B604B5">
        <w:t xml:space="preserve">ьном учреждении. </w:t>
      </w:r>
    </w:p>
    <w:p w:rsidR="00892EF0" w:rsidRDefault="00841BF1" w:rsidP="00892EF0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 xml:space="preserve">ТВИГИС - что это? </w:t>
      </w:r>
      <w:r w:rsidR="000B05F1">
        <w:rPr>
          <w:bCs/>
        </w:rPr>
        <w:t>Это</w:t>
      </w:r>
      <w:r w:rsidR="000B05F1" w:rsidRPr="00B604B5">
        <w:rPr>
          <w:bCs/>
        </w:rPr>
        <w:t xml:space="preserve"> т</w:t>
      </w:r>
      <w:r w:rsidR="000B05F1" w:rsidRPr="00B604B5">
        <w:t xml:space="preserve">ехнология воспитания детей дошкольного возраста. </w:t>
      </w:r>
      <w:r w:rsidRPr="00B604B5">
        <w:t xml:space="preserve">Творчество, игра и познавательно-исследовательская деятельность – три кита разработанной педагогической технологии, </w:t>
      </w:r>
      <w:r w:rsidR="000B05F1">
        <w:t>которые</w:t>
      </w:r>
      <w:r w:rsidRPr="00B604B5">
        <w:t xml:space="preserve"> способствуют развитию у детей инициативы и самостоятельности, естественным образом стимулируют их проявление и рост.</w:t>
      </w:r>
    </w:p>
    <w:p w:rsidR="00F53F22" w:rsidRDefault="00892EF0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B604B5">
        <w:rPr>
          <w:rFonts w:eastAsia="+mn-ea"/>
        </w:rPr>
        <w:t xml:space="preserve">Технология </w:t>
      </w:r>
      <w:r w:rsidRPr="00892EF0">
        <w:rPr>
          <w:rFonts w:eastAsia="+mn-ea"/>
        </w:rPr>
        <w:t>«ТВИГИС»</w:t>
      </w:r>
      <w:r w:rsidRPr="00B604B5">
        <w:rPr>
          <w:rFonts w:eastAsia="+mn-ea"/>
        </w:rPr>
        <w:t xml:space="preserve"> раскрыта </w:t>
      </w:r>
      <w:proofErr w:type="spellStart"/>
      <w:r w:rsidRPr="00892EF0">
        <w:rPr>
          <w:rFonts w:eastAsia="+mn-ea"/>
        </w:rPr>
        <w:t>Борохович</w:t>
      </w:r>
      <w:proofErr w:type="spellEnd"/>
      <w:r w:rsidRPr="00892EF0">
        <w:rPr>
          <w:rFonts w:eastAsia="+mn-ea"/>
        </w:rPr>
        <w:t xml:space="preserve"> </w:t>
      </w:r>
      <w:proofErr w:type="spellStart"/>
      <w:r w:rsidRPr="00892EF0">
        <w:rPr>
          <w:rFonts w:eastAsia="+mn-ea"/>
        </w:rPr>
        <w:t>Лемарой</w:t>
      </w:r>
      <w:proofErr w:type="spellEnd"/>
      <w:r w:rsidRPr="00892EF0">
        <w:rPr>
          <w:rFonts w:eastAsia="+mn-ea"/>
        </w:rPr>
        <w:t xml:space="preserve"> </w:t>
      </w:r>
      <w:proofErr w:type="spellStart"/>
      <w:r w:rsidRPr="00892EF0">
        <w:rPr>
          <w:rFonts w:eastAsia="+mn-ea"/>
        </w:rPr>
        <w:t>Юсуфовной</w:t>
      </w:r>
      <w:proofErr w:type="spellEnd"/>
      <w:r w:rsidRPr="00B604B5">
        <w:rPr>
          <w:rFonts w:eastAsia="+mn-ea"/>
        </w:rPr>
        <w:t>, магистр</w:t>
      </w:r>
      <w:r w:rsidR="00DC620D">
        <w:rPr>
          <w:rFonts w:eastAsia="+mn-ea"/>
        </w:rPr>
        <w:t>ант</w:t>
      </w:r>
      <w:r w:rsidRPr="00B604B5">
        <w:rPr>
          <w:rFonts w:eastAsia="+mn-ea"/>
        </w:rPr>
        <w:t>ом факультета дошкольного и начального образования ФГБОУ ВО «</w:t>
      </w:r>
      <w:proofErr w:type="spellStart"/>
      <w:r w:rsidRPr="00B604B5">
        <w:rPr>
          <w:rFonts w:eastAsia="+mn-ea"/>
        </w:rPr>
        <w:t>Армавирского</w:t>
      </w:r>
      <w:proofErr w:type="spellEnd"/>
      <w:r w:rsidRPr="00B604B5">
        <w:rPr>
          <w:rFonts w:eastAsia="+mn-ea"/>
        </w:rPr>
        <w:t xml:space="preserve"> государственного педагогического университета». </w:t>
      </w:r>
      <w:r w:rsidR="00F53F22">
        <w:rPr>
          <w:rFonts w:eastAsia="+mn-ea"/>
        </w:rPr>
        <w:t xml:space="preserve"> </w:t>
      </w:r>
      <w:r w:rsidR="00F53F22" w:rsidRPr="00F53F22">
        <w:rPr>
          <w:rFonts w:eastAsia="+mn-ea"/>
        </w:rPr>
        <w:t>Концептуальная основа: в основу технологии положены модель</w:t>
      </w:r>
      <w:r w:rsidR="00F53F22">
        <w:rPr>
          <w:rFonts w:eastAsia="+mn-ea"/>
        </w:rPr>
        <w:t xml:space="preserve"> </w:t>
      </w:r>
      <w:r w:rsidR="00F53F22" w:rsidRPr="00F53F22">
        <w:rPr>
          <w:rFonts w:eastAsia="+mn-ea"/>
        </w:rPr>
        <w:t>деятельности как процесса по А.Н. Леонтьеву и структура инициативности Т.С.</w:t>
      </w:r>
      <w:r w:rsidR="00F53F22">
        <w:rPr>
          <w:rFonts w:eastAsia="+mn-ea"/>
        </w:rPr>
        <w:t xml:space="preserve"> Борисовой</w:t>
      </w:r>
      <w:r w:rsidR="00F53F22" w:rsidRPr="00F53F22">
        <w:rPr>
          <w:rFonts w:eastAsia="+mn-ea"/>
        </w:rPr>
        <w:t>.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А.Н. Ле</w:t>
      </w:r>
      <w:r>
        <w:rPr>
          <w:rFonts w:eastAsia="+mn-ea"/>
        </w:rPr>
        <w:t xml:space="preserve">онтьев полагал, что </w:t>
      </w:r>
      <w:r w:rsidRPr="00F53F22">
        <w:rPr>
          <w:rFonts w:eastAsia="+mn-ea"/>
        </w:rPr>
        <w:t>деятельность человека неразрывно связана с его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потребностями и мотивами. Любая деятельность осуществляется в форме</w:t>
      </w:r>
      <w:r>
        <w:rPr>
          <w:rFonts w:eastAsia="+mn-ea"/>
        </w:rPr>
        <w:t xml:space="preserve"> действий или цепи действий:</w:t>
      </w:r>
      <w:r w:rsidRPr="00F53F22">
        <w:rPr>
          <w:rFonts w:eastAsia="+mn-ea"/>
        </w:rPr>
        <w:t xml:space="preserve"> </w:t>
      </w:r>
    </w:p>
    <w:p w:rsidR="00F53F22" w:rsidRDefault="00F53F22" w:rsidP="00F53F22">
      <w:pPr>
        <w:autoSpaceDE w:val="0"/>
        <w:autoSpaceDN w:val="0"/>
        <w:adjustRightInd w:val="0"/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noProof/>
          <w:sz w:val="24"/>
          <w:szCs w:val="24"/>
        </w:rPr>
        <w:drawing>
          <wp:inline distT="0" distB="0" distL="0" distR="0">
            <wp:extent cx="6845300" cy="1060450"/>
            <wp:effectExtent l="38100" t="0" r="317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Рассмотрев структуру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инициативности по Т.С. Борисовой, определяем взаимосвязь между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необходимыми знаниями, мотивами к самостоятельной и инициативной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деятельнос</w:t>
      </w:r>
      <w:r>
        <w:rPr>
          <w:rFonts w:eastAsia="+mn-ea"/>
        </w:rPr>
        <w:t>ти ребенка и самой деятельности: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1. Когнитивный компонент (наличие у детей знаний об окружающем мире,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себе, своих возможностях).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2. Мотивационный компонент (формирование познавательного мотива и действий).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3. Деятельный компонент (активизация познавательных процессов в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деятельности).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4. Интеллектуальный компонент (интеллект, активность, возможность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принятия собственных решений, творчества, оригинальных идей,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использование нестандартных способов деятельности).</w:t>
      </w:r>
    </w:p>
    <w:p w:rsidR="00F53F22" w:rsidRP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lastRenderedPageBreak/>
        <w:t>5. Волевой компонент (в психологической литературе инициативность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рассматривается как волевое качество личности. Существенную роль играет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побуждение ставить пред собой задачу и осуществить ее).</w:t>
      </w:r>
    </w:p>
    <w:p w:rsidR="00F53F22" w:rsidRDefault="00F53F22" w:rsidP="00F53F2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F53F22">
        <w:rPr>
          <w:rFonts w:ascii="Times New Roman" w:eastAsia="+mn-ea" w:hAnsi="Times New Roman" w:cs="Times New Roman"/>
          <w:sz w:val="24"/>
          <w:szCs w:val="24"/>
        </w:rPr>
        <w:t>6. Рефлексивный компонент (поведенческий).</w:t>
      </w:r>
    </w:p>
    <w:p w:rsidR="00300FC0" w:rsidRPr="00B604B5" w:rsidRDefault="00300FC0" w:rsidP="00B604B5">
      <w:pPr>
        <w:pStyle w:val="a3"/>
        <w:shd w:val="clear" w:color="auto" w:fill="FFFFFF"/>
        <w:spacing w:before="0" w:beforeAutospacing="0" w:after="0" w:afterAutospacing="0"/>
        <w:ind w:firstLine="425"/>
        <w:jc w:val="both"/>
      </w:pPr>
      <w:r w:rsidRPr="00B604B5">
        <w:t>Педагог</w:t>
      </w:r>
      <w:r w:rsidR="000B05F1">
        <w:t>, пользуясь ТВИГИС,</w:t>
      </w:r>
      <w:r w:rsidRPr="00B604B5">
        <w:t xml:space="preserve"> </w:t>
      </w:r>
      <w:r w:rsidR="000B05F1" w:rsidRPr="00B604B5">
        <w:t>развивает и</w:t>
      </w:r>
      <w:r w:rsidRPr="00B604B5">
        <w:t xml:space="preserve"> обуч</w:t>
      </w:r>
      <w:r w:rsidR="00021ED4" w:rsidRPr="00B604B5">
        <w:t>ает ребенка через творчество, и</w:t>
      </w:r>
      <w:r w:rsidRPr="00B604B5">
        <w:t>гру и исследование.</w:t>
      </w:r>
      <w:r w:rsidR="00DE1596" w:rsidRPr="00B604B5">
        <w:t xml:space="preserve"> Именно игра – ведущий вид детской деятельности, </w:t>
      </w:r>
      <w:r w:rsidR="00DE1596" w:rsidRPr="00B604B5">
        <w:rPr>
          <w:bCs/>
        </w:rPr>
        <w:t>творчество</w:t>
      </w:r>
      <w:r w:rsidR="00DE1596" w:rsidRPr="00B604B5">
        <w:t xml:space="preserve"> - важный фактор психического </w:t>
      </w:r>
      <w:r w:rsidR="00DE1596" w:rsidRPr="00B604B5">
        <w:rPr>
          <w:bCs/>
        </w:rPr>
        <w:t>развития ребенка дошкольного возраста</w:t>
      </w:r>
      <w:r w:rsidR="00DE1596" w:rsidRPr="00B604B5">
        <w:t xml:space="preserve">, познавательно-исследовательская деятельность - необходимый компонент формирования гармонично </w:t>
      </w:r>
      <w:r w:rsidR="00DE1596" w:rsidRPr="00B604B5">
        <w:rPr>
          <w:bCs/>
        </w:rPr>
        <w:t>развитой личности</w:t>
      </w:r>
      <w:r w:rsidR="00DE1596" w:rsidRPr="00B604B5">
        <w:t>.</w:t>
      </w:r>
    </w:p>
    <w:p w:rsidR="00021ED4" w:rsidRPr="00B604B5" w:rsidRDefault="00021ED4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7E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Цель технологии</w:t>
      </w:r>
      <w:r w:rsidR="00892EF0" w:rsidRPr="005807E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="00892EF0" w:rsidRPr="005807E0">
        <w:rPr>
          <w:rFonts w:ascii="Times New Roman" w:eastAsia="+mn-ea" w:hAnsi="Times New Roman" w:cs="Times New Roman"/>
          <w:b/>
          <w:sz w:val="24"/>
          <w:szCs w:val="24"/>
        </w:rPr>
        <w:t>«ТВИГИС»</w:t>
      </w:r>
      <w:r w:rsidR="00892EF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-</w:t>
      </w:r>
      <w:r w:rsidRPr="00B604B5">
        <w:rPr>
          <w:rFonts w:ascii="Times New Roman" w:eastAsia="Times New Roman" w:hAnsi="Times New Roman" w:cs="Times New Roman"/>
          <w:bCs/>
          <w:iCs/>
          <w:sz w:val="24"/>
          <w:szCs w:val="24"/>
        </w:rPr>
        <w:t> 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развитие инициативы и самостоятельности у</w:t>
      </w:r>
      <w:r w:rsidR="000E0D09" w:rsidRPr="00B60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A09" w:rsidRPr="00B604B5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возраста.</w:t>
      </w:r>
    </w:p>
    <w:p w:rsidR="00021ED4" w:rsidRPr="00B604B5" w:rsidRDefault="00021ED4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>Цель разработки и внедрения технологии конкретизируется в решении следующих </w:t>
      </w:r>
      <w:r w:rsidRPr="005807E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</w:t>
      </w:r>
      <w:r w:rsidRPr="00B604B5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021ED4" w:rsidRPr="00B604B5" w:rsidRDefault="000B05F1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дидактические -</w:t>
      </w:r>
      <w:r w:rsidR="00021ED4" w:rsidRPr="00B604B5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="00021ED4" w:rsidRPr="00B604B5">
        <w:rPr>
          <w:rFonts w:ascii="Times New Roman" w:eastAsia="Times New Roman" w:hAnsi="Times New Roman" w:cs="Times New Roman"/>
          <w:sz w:val="24"/>
          <w:szCs w:val="24"/>
        </w:rPr>
        <w:t>формировать любознательность и познавательную мотивацию;</w:t>
      </w:r>
    </w:p>
    <w:p w:rsidR="00021ED4" w:rsidRPr="000B05F1" w:rsidRDefault="00021ED4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развивающие</w:t>
      </w:r>
      <w:r w:rsid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 -</w:t>
      </w:r>
      <w:r w:rsidRP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 развивать инициативу и самостоятельность </w:t>
      </w:r>
      <w:r w:rsidR="00B84A09" w:rsidRPr="000B05F1">
        <w:rPr>
          <w:rFonts w:ascii="Times New Roman" w:eastAsia="Times New Roman" w:hAnsi="Times New Roman" w:cs="Times New Roman"/>
          <w:iCs/>
          <w:sz w:val="24"/>
          <w:szCs w:val="24"/>
        </w:rPr>
        <w:t>детей</w:t>
      </w:r>
      <w:r w:rsidRP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 дошкольного возраста в познавательно-исследовательской деятельности по интересам;</w:t>
      </w:r>
    </w:p>
    <w:p w:rsidR="00021ED4" w:rsidRPr="000B05F1" w:rsidRDefault="00021ED4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воспитательные</w:t>
      </w:r>
      <w:r w:rsid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0B05F1">
        <w:rPr>
          <w:rFonts w:ascii="Times New Roman" w:eastAsia="Times New Roman" w:hAnsi="Times New Roman" w:cs="Times New Roman"/>
          <w:iCs/>
          <w:sz w:val="24"/>
          <w:szCs w:val="24"/>
        </w:rPr>
        <w:t>формировать навыки позитивного взаимодействия с партнерами по деятельности;</w:t>
      </w:r>
    </w:p>
    <w:p w:rsidR="00021ED4" w:rsidRPr="000B05F1" w:rsidRDefault="00021ED4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социализирующие</w:t>
      </w:r>
      <w:r w:rsid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0B05F1">
        <w:rPr>
          <w:rFonts w:ascii="Times New Roman" w:eastAsia="Times New Roman" w:hAnsi="Times New Roman" w:cs="Times New Roman"/>
          <w:iCs/>
          <w:sz w:val="24"/>
          <w:szCs w:val="24"/>
        </w:rPr>
        <w:t>способствовать становлению самостоятельности, инициативности, целенаправленности и саморегуляции собственных действий.</w:t>
      </w:r>
    </w:p>
    <w:p w:rsidR="0079484F" w:rsidRPr="00B604B5" w:rsidRDefault="00EB2E65" w:rsidP="00892EF0">
      <w:pPr>
        <w:pStyle w:val="a3"/>
        <w:spacing w:before="0" w:beforeAutospacing="0" w:after="0" w:afterAutospacing="0"/>
        <w:ind w:firstLine="426"/>
        <w:jc w:val="both"/>
      </w:pPr>
      <w:r w:rsidRPr="00892EF0">
        <w:rPr>
          <w:bCs/>
          <w:iCs/>
        </w:rPr>
        <w:t xml:space="preserve">На основе </w:t>
      </w:r>
      <w:r w:rsidR="00892EF0">
        <w:rPr>
          <w:bCs/>
          <w:iCs/>
        </w:rPr>
        <w:t xml:space="preserve">данных задач </w:t>
      </w:r>
      <w:r w:rsidRPr="00892EF0">
        <w:rPr>
          <w:bCs/>
          <w:iCs/>
        </w:rPr>
        <w:t>была разработана «</w:t>
      </w:r>
      <w:r w:rsidR="00892EF0">
        <w:rPr>
          <w:bCs/>
          <w:iCs/>
        </w:rPr>
        <w:t>М</w:t>
      </w:r>
      <w:r w:rsidR="00892EF0" w:rsidRPr="00892EF0">
        <w:rPr>
          <w:bCs/>
          <w:iCs/>
        </w:rPr>
        <w:t xml:space="preserve">одель </w:t>
      </w:r>
      <w:r w:rsidR="00892EF0">
        <w:rPr>
          <w:bCs/>
          <w:iCs/>
        </w:rPr>
        <w:t>шести</w:t>
      </w:r>
      <w:r w:rsidRPr="00892EF0">
        <w:rPr>
          <w:bCs/>
          <w:iCs/>
        </w:rPr>
        <w:t xml:space="preserve"> вопросов», направленная на развитие инициативы и</w:t>
      </w:r>
      <w:r w:rsidRPr="00B604B5">
        <w:t xml:space="preserve"> самостоятельности у </w:t>
      </w:r>
      <w:r w:rsidR="007553E5" w:rsidRPr="00B604B5">
        <w:t>детей</w:t>
      </w:r>
      <w:r w:rsidR="0024374F" w:rsidRPr="00B604B5">
        <w:t xml:space="preserve"> дошкольного возраста</w:t>
      </w:r>
      <w:r w:rsidR="00B17E18" w:rsidRPr="00B604B5">
        <w:t xml:space="preserve"> в познавательно-исследовательской деятельности по интересам.</w:t>
      </w:r>
    </w:p>
    <w:p w:rsidR="005807E0" w:rsidRDefault="0079484F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Составлены </w:t>
      </w:r>
      <w:r w:rsidR="00892EF0">
        <w:rPr>
          <w:rFonts w:ascii="Times New Roman" w:eastAsia="Times New Roman" w:hAnsi="Times New Roman" w:cs="Times New Roman"/>
          <w:sz w:val="24"/>
          <w:szCs w:val="24"/>
        </w:rPr>
        <w:t>шесть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вопросов, которые носят конструктивно-поисковый характер, позволяющий </w:t>
      </w:r>
      <w:r w:rsidR="005807E0">
        <w:rPr>
          <w:rFonts w:ascii="Times New Roman" w:eastAsia="Times New Roman" w:hAnsi="Times New Roman" w:cs="Times New Roman"/>
          <w:sz w:val="24"/>
          <w:szCs w:val="24"/>
        </w:rPr>
        <w:t xml:space="preserve">ребенку 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планировать свои действия для достижения цели, определенной первыми тремя вопросами. </w:t>
      </w:r>
    </w:p>
    <w:p w:rsidR="0024374F" w:rsidRPr="00B604B5" w:rsidRDefault="0079484F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поисковый характер технологии «ТВИГИС» стимулирует </w:t>
      </w:r>
      <w:r w:rsidR="005807E0">
        <w:rPr>
          <w:rFonts w:ascii="Times New Roman" w:eastAsia="Times New Roman" w:hAnsi="Times New Roman" w:cs="Times New Roman"/>
          <w:sz w:val="24"/>
          <w:szCs w:val="24"/>
        </w:rPr>
        <w:t xml:space="preserve">дошкольника 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на определен</w:t>
      </w:r>
      <w:r w:rsidR="005807E0">
        <w:rPr>
          <w:rFonts w:ascii="Times New Roman" w:eastAsia="Times New Roman" w:hAnsi="Times New Roman" w:cs="Times New Roman"/>
          <w:sz w:val="24"/>
          <w:szCs w:val="24"/>
        </w:rPr>
        <w:t>ие и постановку цели, проявление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инициативы и самостоятельности в определении способов действия, выборе партнера или отсутствии такового, </w:t>
      </w:r>
      <w:r w:rsidR="0024374F" w:rsidRPr="00B604B5">
        <w:rPr>
          <w:rFonts w:ascii="Times New Roman" w:eastAsia="Times New Roman" w:hAnsi="Times New Roman" w:cs="Times New Roman"/>
          <w:sz w:val="24"/>
          <w:szCs w:val="24"/>
        </w:rPr>
        <w:t>заранее намеченных результатов.</w:t>
      </w:r>
      <w:r w:rsidR="0024374F" w:rsidRPr="00B604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84F" w:rsidRPr="00B604B5" w:rsidRDefault="0024374F" w:rsidP="005807E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hAnsi="Times New Roman" w:cs="Times New Roman"/>
          <w:sz w:val="24"/>
          <w:szCs w:val="24"/>
        </w:rPr>
        <w:t>Формирование инициативности при реализации технологии активизирует переход деятельности ребенка, которая организована совместно со взрослым, в самодеятельность.</w:t>
      </w:r>
      <w:r w:rsidR="005807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Ребёнок</w:t>
      </w:r>
      <w:r w:rsidR="0079484F" w:rsidRPr="00B604B5">
        <w:rPr>
          <w:rFonts w:ascii="Times New Roman" w:eastAsia="Times New Roman" w:hAnsi="Times New Roman" w:cs="Times New Roman"/>
          <w:sz w:val="24"/>
          <w:szCs w:val="24"/>
        </w:rPr>
        <w:t xml:space="preserve"> учится планировать свою деятельность, развивать социально-коммуникативные навыки, проявлять творческий подход, анализировать полученный результат.</w:t>
      </w:r>
    </w:p>
    <w:p w:rsidR="00376E18" w:rsidRPr="005807E0" w:rsidRDefault="00EB2E65" w:rsidP="005807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5807E0">
        <w:rPr>
          <w:b/>
          <w:bCs/>
          <w:iCs/>
        </w:rPr>
        <w:t>Методика работы с «</w:t>
      </w:r>
      <w:r w:rsidR="005807E0" w:rsidRPr="005807E0">
        <w:rPr>
          <w:b/>
          <w:bCs/>
          <w:iCs/>
        </w:rPr>
        <w:t>Моделью шести</w:t>
      </w:r>
      <w:r w:rsidRPr="005807E0">
        <w:rPr>
          <w:b/>
          <w:bCs/>
          <w:iCs/>
        </w:rPr>
        <w:t xml:space="preserve"> вопросов»</w:t>
      </w:r>
    </w:p>
    <w:p w:rsidR="005807E0" w:rsidRDefault="00EB2E65" w:rsidP="00B604B5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 xml:space="preserve">На этапе знакомства с моделью воспитатель действует совместно с ребенком: 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>ведет разговор на интересную для дошкольника тему</w:t>
      </w:r>
      <w:r>
        <w:t xml:space="preserve"> в форме познавательной беседы,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 xml:space="preserve">создает проблемные ситуации, 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 xml:space="preserve">помогает поставить цель и разработать план действий, 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 xml:space="preserve">при необходимости участвует в деятельности, 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>вместе с ребенком о</w:t>
      </w:r>
      <w:r>
        <w:t>смысливает ее ход и результаты,</w:t>
      </w:r>
    </w:p>
    <w:p w:rsidR="00EB2E65" w:rsidRPr="00B604B5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подчеркивает </w:t>
      </w:r>
      <w:r w:rsidR="00EB2E65" w:rsidRPr="00B604B5">
        <w:t>достижения воспитанника.</w:t>
      </w:r>
    </w:p>
    <w:p w:rsidR="007D7F42" w:rsidRPr="007D7F42" w:rsidRDefault="007D7F42" w:rsidP="007D7F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</w:rPr>
      </w:pPr>
      <w:r w:rsidRPr="007D7F42">
        <w:rPr>
          <w:b/>
          <w:bCs/>
          <w:iCs/>
        </w:rPr>
        <w:t>Шесть вопросов, направленные на развитие инициативы и</w:t>
      </w:r>
    </w:p>
    <w:p w:rsidR="007D7F42" w:rsidRPr="007D7F42" w:rsidRDefault="007D7F42" w:rsidP="007D7F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</w:rPr>
      </w:pPr>
      <w:r w:rsidRPr="007D7F42">
        <w:rPr>
          <w:b/>
          <w:bCs/>
          <w:iCs/>
        </w:rPr>
        <w:t>самостоятельности дошкольников в деятельности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536"/>
        <w:gridCol w:w="5777"/>
      </w:tblGrid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D7F42" w:rsidRPr="004F64ED" w:rsidRDefault="004F64ED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5777" w:type="dxa"/>
            <w:vAlign w:val="center"/>
          </w:tcPr>
          <w:p w:rsidR="007D7F42" w:rsidRPr="004F64ED" w:rsidRDefault="004F64ED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действий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Что я знаю?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Что я хочу узнать? 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Стимулирование к выдвижению идей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высказываний, мнений, предложений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Что сделать, чтобы узнать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64ED">
              <w:rPr>
                <w:rFonts w:ascii="Times New Roman" w:hAnsi="Times New Roman" w:cs="Times New Roman"/>
                <w:sz w:val="24"/>
                <w:szCs w:val="24"/>
              </w:rPr>
              <w:t xml:space="preserve">(У кого? 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Каким способом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Кто подскажет? У кого</w:t>
            </w:r>
          </w:p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спросить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?)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Развитие инициативы через планирование</w:t>
            </w:r>
          </w:p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действий. Составление плана действий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Чему я хочу научиться?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Достижение детей в деятельности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С кем я хочу это сделать?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Выбор партнера в де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ятельнос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ти.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Осуществляется по желанию детей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F64ED"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Допускается индивидуальная 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деятельность, самостоятельная без</w:t>
            </w:r>
            <w:r w:rsidR="004F64ED"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артнера</w:t>
            </w:r>
            <w:r w:rsidR="004F64ED" w:rsidRPr="004F6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:rsidR="007D7F42" w:rsidRPr="004F64ED" w:rsidRDefault="004F64ED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Как у меня 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получит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ся?</w:t>
            </w:r>
          </w:p>
        </w:tc>
        <w:tc>
          <w:tcPr>
            <w:tcW w:w="5777" w:type="dxa"/>
            <w:vAlign w:val="center"/>
          </w:tcPr>
          <w:p w:rsidR="007D7F42" w:rsidRPr="004F64ED" w:rsidRDefault="004F64ED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Рефлексия, демонстрация результата,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остижения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647E1" w:rsidRPr="00B604B5" w:rsidRDefault="00DE1596" w:rsidP="007D7F42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 xml:space="preserve">В помощь к этим </w:t>
      </w:r>
      <w:r w:rsidR="005807E0">
        <w:rPr>
          <w:bCs/>
          <w:iCs/>
        </w:rPr>
        <w:t>шести</w:t>
      </w:r>
      <w:r w:rsidR="005807E0" w:rsidRPr="00B604B5">
        <w:rPr>
          <w:bCs/>
          <w:iCs/>
        </w:rPr>
        <w:t xml:space="preserve"> </w:t>
      </w:r>
      <w:r w:rsidRPr="00B604B5">
        <w:t xml:space="preserve">вопросам идёт наглядная модель из </w:t>
      </w:r>
      <w:r w:rsidR="005807E0">
        <w:rPr>
          <w:bCs/>
          <w:iCs/>
        </w:rPr>
        <w:t>шести</w:t>
      </w:r>
      <w:r w:rsidR="005807E0" w:rsidRPr="00B604B5">
        <w:rPr>
          <w:bCs/>
          <w:iCs/>
        </w:rPr>
        <w:t xml:space="preserve"> </w:t>
      </w:r>
      <w:r w:rsidRPr="00B604B5">
        <w:t xml:space="preserve">смайликов, каждый из которых </w:t>
      </w:r>
      <w:r w:rsidRPr="00B604B5">
        <w:rPr>
          <w:iCs/>
        </w:rPr>
        <w:t>«задаёт»</w:t>
      </w:r>
      <w:r w:rsidRPr="00B604B5">
        <w:t xml:space="preserve"> ребенку свой вопрос, помогает детям запомнить вопросы и алгоритм действий.</w:t>
      </w:r>
      <w:r w:rsidR="005807E0">
        <w:t xml:space="preserve"> </w:t>
      </w:r>
      <w:r w:rsidR="00A647E1" w:rsidRPr="00B604B5">
        <w:t xml:space="preserve">Выкладывая один за другим смайлики-помощники, воспитатель и </w:t>
      </w:r>
      <w:r w:rsidR="005807E0">
        <w:t>ребенок</w:t>
      </w:r>
      <w:r w:rsidR="00A647E1" w:rsidRPr="00B604B5">
        <w:t xml:space="preserve"> определяют стратегию дальнейших действий при поиске ответов на вопросы. Ребенок может в</w:t>
      </w:r>
      <w:r w:rsidR="005807E0">
        <w:t xml:space="preserve">ыбрать партнера по деятельности, </w:t>
      </w:r>
      <w:r w:rsidR="003769B8">
        <w:t>причем, само</w:t>
      </w:r>
      <w:r w:rsidR="005807E0">
        <w:t xml:space="preserve"> с</w:t>
      </w:r>
      <w:r w:rsidR="00A647E1" w:rsidRPr="00B604B5">
        <w:t xml:space="preserve">одержание деятельности будет зависеть от ответа на второй и третий вопросы. </w:t>
      </w:r>
      <w:r w:rsidR="005807E0">
        <w:t>В</w:t>
      </w:r>
      <w:r w:rsidR="00A647E1" w:rsidRPr="00B604B5">
        <w:t>оспитателю нужно всячески поощрять креативность и творческий подход ребенка к деятельности, создавать мотивацию достижения. Ребенок должен видеть конкретную цель и быть уверен в своих силах.</w:t>
      </w:r>
    </w:p>
    <w:p w:rsidR="003769B8" w:rsidRDefault="00EB2E65" w:rsidP="003769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Совместное планирование работы осуществляется в соответствии с </w:t>
      </w:r>
      <w:r w:rsidRPr="003769B8">
        <w:rPr>
          <w:rFonts w:ascii="Times New Roman" w:eastAsia="Times New Roman" w:hAnsi="Times New Roman" w:cs="Times New Roman"/>
          <w:b/>
          <w:sz w:val="24"/>
          <w:szCs w:val="24"/>
        </w:rPr>
        <w:t>принципами</w:t>
      </w:r>
      <w:r w:rsidR="00D06811" w:rsidRPr="00B604B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769B8" w:rsidRDefault="003769B8" w:rsidP="003769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B2E65" w:rsidRPr="00B604B5">
        <w:rPr>
          <w:rFonts w:ascii="Times New Roman" w:eastAsia="Times New Roman" w:hAnsi="Times New Roman" w:cs="Times New Roman"/>
          <w:sz w:val="24"/>
          <w:szCs w:val="24"/>
        </w:rPr>
        <w:t>открытости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769B8" w:rsidRDefault="003769B8" w:rsidP="003769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06811" w:rsidRPr="00B604B5">
        <w:rPr>
          <w:rFonts w:ascii="Times New Roman" w:eastAsia="Times New Roman" w:hAnsi="Times New Roman" w:cs="Times New Roman"/>
          <w:sz w:val="24"/>
          <w:szCs w:val="24"/>
        </w:rPr>
        <w:t>диалогичности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06811" w:rsidRPr="00B604B5" w:rsidRDefault="003769B8" w:rsidP="003769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D06811" w:rsidRPr="00B604B5">
        <w:rPr>
          <w:rFonts w:ascii="Times New Roman" w:eastAsia="Times New Roman" w:hAnsi="Times New Roman" w:cs="Times New Roman"/>
          <w:sz w:val="24"/>
          <w:szCs w:val="24"/>
        </w:rPr>
        <w:t>рефлексивности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b/>
          <w:iCs/>
          <w:sz w:val="24"/>
          <w:szCs w:val="24"/>
        </w:rPr>
        <w:t>Принцип открытости</w:t>
      </w: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реализуется за счет безусловного признания выдвинутых детьми идей: можно вносить любое предложение, творчески перерабатывать идеи и предложения родителей, педагогов, специалистов дошкольной образовательной организации. При этом дети имеют право не участвовать в деятельности, которую инициировали; в качестве результата представлять то, что именно они считают своим достижением; принимать решение о продолжении или завершении работы в другое время и т.д.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b/>
          <w:iCs/>
          <w:sz w:val="24"/>
          <w:szCs w:val="24"/>
        </w:rPr>
        <w:t>Принцип диалогичности</w:t>
      </w: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реализуется в совместном обсуждении предстоящей работы, цели и плана действий по ее достижению. Каждый участник имеет право высказаться по поводу организации деятельности, перспектив ее продолжения, содержании, полученного результата и пр. все аргументы будут услышаны.</w:t>
      </w:r>
    </w:p>
    <w:p w:rsidR="001D4574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Принцип </w:t>
      </w:r>
      <w:proofErr w:type="spellStart"/>
      <w:r w:rsidRPr="003769B8">
        <w:rPr>
          <w:rFonts w:ascii="Times New Roman" w:eastAsia="Times New Roman" w:hAnsi="Times New Roman" w:cs="Times New Roman"/>
          <w:b/>
          <w:iCs/>
          <w:sz w:val="24"/>
          <w:szCs w:val="24"/>
        </w:rPr>
        <w:t>рефлексивности</w:t>
      </w:r>
      <w:proofErr w:type="spellEnd"/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предполагает обращение ребенка к о</w:t>
      </w:r>
      <w:r w:rsidR="003769B8">
        <w:rPr>
          <w:rFonts w:ascii="Times New Roman" w:eastAsia="Times New Roman" w:hAnsi="Times New Roman" w:cs="Times New Roman"/>
          <w:sz w:val="24"/>
          <w:szCs w:val="24"/>
        </w:rPr>
        <w:t xml:space="preserve">смыслению опыта деятельности и 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является основой для осознания каждым ребенком себя как субъекта собственной деятельности, социальных отношений, субъекта познания. 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>В результате у ребенка формируется представление о себе, своих возможностях, своей успешности в каких-либо видах деятельности, о предстоящих перспективах или трудностях. Таким образом, формируется способность осознания действий, самооценка результат</w:t>
      </w:r>
      <w:r w:rsidR="00376E18" w:rsidRPr="00B604B5">
        <w:rPr>
          <w:rFonts w:ascii="Times New Roman" w:eastAsia="Times New Roman" w:hAnsi="Times New Roman" w:cs="Times New Roman"/>
          <w:sz w:val="24"/>
          <w:szCs w:val="24"/>
        </w:rPr>
        <w:t xml:space="preserve">а и </w:t>
      </w:r>
      <w:proofErr w:type="spellStart"/>
      <w:r w:rsidR="00376E18" w:rsidRPr="00B604B5">
        <w:rPr>
          <w:rFonts w:ascii="Times New Roman" w:eastAsia="Times New Roman" w:hAnsi="Times New Roman" w:cs="Times New Roman"/>
          <w:sz w:val="24"/>
          <w:szCs w:val="24"/>
        </w:rPr>
        <w:t>саморегуляци</w:t>
      </w:r>
      <w:r w:rsidR="007674F1" w:rsidRPr="00B604B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="003769B8">
        <w:rPr>
          <w:rFonts w:ascii="Times New Roman" w:eastAsia="Times New Roman" w:hAnsi="Times New Roman" w:cs="Times New Roman"/>
          <w:sz w:val="24"/>
          <w:szCs w:val="24"/>
        </w:rPr>
        <w:t xml:space="preserve"> поведения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Основными </w:t>
      </w:r>
      <w:r w:rsidRPr="003769B8">
        <w:rPr>
          <w:rFonts w:ascii="Times New Roman" w:eastAsia="Times New Roman" w:hAnsi="Times New Roman" w:cs="Times New Roman"/>
          <w:b/>
          <w:sz w:val="24"/>
          <w:szCs w:val="24"/>
        </w:rPr>
        <w:t>результатами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реализации технологии развития инициативы и самостоятельности у </w:t>
      </w:r>
      <w:r w:rsidR="003769B8" w:rsidRPr="00B604B5">
        <w:rPr>
          <w:rFonts w:ascii="Times New Roman" w:eastAsia="Times New Roman" w:hAnsi="Times New Roman" w:cs="Times New Roman"/>
          <w:sz w:val="24"/>
          <w:szCs w:val="24"/>
        </w:rPr>
        <w:t>детей дошкольного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возраста «ТВИГИС» являются: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развитие детских интересов;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формирование любознательности и познавательной мотивации;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 xml:space="preserve">формирование активной </w:t>
      </w:r>
      <w:proofErr w:type="spellStart"/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деятельностной</w:t>
      </w:r>
      <w:proofErr w:type="spellEnd"/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позиции;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становление целенаправленности и саморегуляции собственных действий;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формирование навыков позитивного взаимодействии с партнерами по деятельности;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развитие креативности и творческого мышления;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развитие уверенности в себе, повышение самооценки;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развитие инициативы и самостоятельности.</w:t>
      </w:r>
    </w:p>
    <w:p w:rsidR="001D4574" w:rsidRPr="00B604B5" w:rsidRDefault="001D4574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1B4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Следуя принципу вариативности дошкольного образования, педагоги дошкольных образовательных организаций имеют возможность выбора образовательных программ, методик и технологий с целью эффективного решения образовательных задач. 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>Важную роль при этом играет учет возрастных, индивидуальных особенностей воспитанни</w:t>
      </w:r>
      <w:r w:rsidR="00376E18" w:rsidRPr="00B604B5">
        <w:rPr>
          <w:rFonts w:ascii="Times New Roman" w:eastAsia="Times New Roman" w:hAnsi="Times New Roman" w:cs="Times New Roman"/>
          <w:sz w:val="24"/>
          <w:szCs w:val="24"/>
        </w:rPr>
        <w:t>ков и их полоролевых различий. Именно т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ехнологии воспитания детей дошкольного возраста помогут педагогам в реализации </w:t>
      </w:r>
      <w:r w:rsidR="00376E18" w:rsidRPr="00B604B5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подхода в образовательном пространстве современного детского сада.</w:t>
      </w:r>
    </w:p>
    <w:p w:rsidR="00B9652B" w:rsidRPr="00B604B5" w:rsidRDefault="00B9652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30" w:rsidRDefault="00962A30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574" w:rsidRPr="00B604B5" w:rsidRDefault="003769B8" w:rsidP="003769B8">
      <w:pPr>
        <w:tabs>
          <w:tab w:val="left" w:pos="454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hAnsi="Times New Roman" w:cs="Times New Roman"/>
          <w:sz w:val="24"/>
          <w:szCs w:val="24"/>
        </w:rPr>
        <w:t>ПРИЛОЖЕНИЯ ДЛЯ</w:t>
      </w:r>
      <w:r w:rsidR="00B9652B" w:rsidRPr="00B604B5">
        <w:rPr>
          <w:rFonts w:ascii="Times New Roman" w:hAnsi="Times New Roman" w:cs="Times New Roman"/>
          <w:sz w:val="24"/>
          <w:szCs w:val="24"/>
        </w:rPr>
        <w:t xml:space="preserve"> РАСПЕЧАТКИ:</w:t>
      </w:r>
    </w:p>
    <w:tbl>
      <w:tblPr>
        <w:tblStyle w:val="a5"/>
        <w:tblW w:w="10491" w:type="dxa"/>
        <w:jc w:val="center"/>
        <w:tblLook w:val="04A0" w:firstRow="1" w:lastRow="0" w:firstColumn="1" w:lastColumn="0" w:noHBand="0" w:noVBand="1"/>
      </w:tblPr>
      <w:tblGrid>
        <w:gridCol w:w="5211"/>
        <w:gridCol w:w="5280"/>
      </w:tblGrid>
      <w:tr w:rsidR="00B604B5" w:rsidRPr="00B604B5" w:rsidTr="003769B8">
        <w:trPr>
          <w:trHeight w:val="4243"/>
          <w:jc w:val="center"/>
        </w:trPr>
        <w:tc>
          <w:tcPr>
            <w:tcW w:w="5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3769B8">
            <w:pPr>
              <w:ind w:left="-1134" w:firstLine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182E1E" wp14:editId="0FAE1509">
                  <wp:extent cx="2799471" cy="1814643"/>
                  <wp:effectExtent l="0" t="0" r="0" b="0"/>
                  <wp:docPr id="1" name="Рисунок 52" descr="https://www.imeqmo.com/web/image/5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imeqmo.com/web/image/5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70" cy="182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69AF78" wp14:editId="057D6717">
                  <wp:extent cx="3094108" cy="2363372"/>
                  <wp:effectExtent l="0" t="0" r="0" b="0"/>
                  <wp:docPr id="4" name="Рисунок 49" descr="http://www.clipartbest.com/cliparts/9Tp/6oe/9Tp6oeo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clipartbest.com/cliparts/9Tp/6oe/9Tp6oeo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26605" b="26640"/>
                          <a:stretch/>
                        </pic:blipFill>
                        <pic:spPr bwMode="auto">
                          <a:xfrm>
                            <a:off x="0" y="0"/>
                            <a:ext cx="3095905" cy="236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B5" w:rsidRPr="00B604B5" w:rsidTr="003769B8">
        <w:trPr>
          <w:jc w:val="center"/>
        </w:trPr>
        <w:tc>
          <w:tcPr>
            <w:tcW w:w="5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E87E53" wp14:editId="10430CFF">
                  <wp:extent cx="2633796" cy="2585763"/>
                  <wp:effectExtent l="0" t="0" r="0" b="0"/>
                  <wp:docPr id="7" name="Рисунок 46" descr="https://image.freepik.com/free-icon/no-translate-detected_318-47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.freepik.com/free-icon/no-translate-detected_318-47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20" cy="25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565A1E" wp14:editId="46CC15AD">
                  <wp:extent cx="2982350" cy="2907604"/>
                  <wp:effectExtent l="0" t="0" r="0" b="0"/>
                  <wp:docPr id="10" name="Рисунок 10" descr="https://st2.depositphotos.com/2633985/9022/v/950/depositphotos_90225300-stock-illustration-man-and-woman-contour-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2.depositphotos.com/2633985/9022/v/950/depositphotos_90225300-stock-illustration-man-and-woman-contour-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36" cy="290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9B8" w:rsidRPr="00B604B5" w:rsidTr="003769B8">
        <w:trPr>
          <w:jc w:val="center"/>
        </w:trPr>
        <w:tc>
          <w:tcPr>
            <w:tcW w:w="5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687387" wp14:editId="2824C82D">
                  <wp:extent cx="2389580" cy="3066756"/>
                  <wp:effectExtent l="0" t="0" r="0" b="0"/>
                  <wp:docPr id="11" name="Рисунок 31" descr="https://3.bp.blogspot.com/-WuzxZYJSHUI/WLFAVt5H9JI/AAAAAAAAAtg/CP2RVrJOTaYIAGVosDZdQPt0mcVBOZwlgCEw/s1600/%25D0%25A1%25D0%25BB%25D0%25B0%25D0%25B9%25D0%25B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3.bp.blogspot.com/-WuzxZYJSHUI/WLFAVt5H9JI/AAAAAAAAAtg/CP2RVrJOTaYIAGVosDZdQPt0mcVBOZwlgCEw/s1600/%25D0%25A1%25D0%25BB%25D0%25B0%25D0%25B9%25D0%25B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20342" r="15727"/>
                          <a:stretch/>
                        </pic:blipFill>
                        <pic:spPr bwMode="auto">
                          <a:xfrm>
                            <a:off x="0" y="0"/>
                            <a:ext cx="2395256" cy="307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2040CA" wp14:editId="3E624213">
                  <wp:extent cx="2489981" cy="3339919"/>
                  <wp:effectExtent l="0" t="0" r="0" b="0"/>
                  <wp:docPr id="12" name="Рисунок 10" descr="https://sky4high.files.wordpress.com/2009/04/unkno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ky4high.files.wordpress.com/2009/04/unknow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13121" r="8252"/>
                          <a:stretch/>
                        </pic:blipFill>
                        <pic:spPr bwMode="auto">
                          <a:xfrm>
                            <a:off x="0" y="0"/>
                            <a:ext cx="2500447" cy="335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0A9" w:rsidRPr="00B604B5" w:rsidRDefault="00FA10A9" w:rsidP="00B604B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843"/>
      </w:tblGrid>
      <w:tr w:rsidR="00B604B5" w:rsidRPr="00543165" w:rsidTr="00543165">
        <w:trPr>
          <w:trHeight w:val="804"/>
          <w:jc w:val="center"/>
        </w:trPr>
        <w:tc>
          <w:tcPr>
            <w:tcW w:w="5843" w:type="dxa"/>
            <w:tcBorders>
              <w:bottom w:val="single" w:sz="4" w:space="0" w:color="000000" w:themeColor="text1"/>
            </w:tcBorders>
            <w:vAlign w:val="center"/>
          </w:tcPr>
          <w:p w:rsidR="00FA10A9" w:rsidRPr="00543165" w:rsidRDefault="00FA10A9" w:rsidP="003769B8">
            <w:pPr>
              <w:pStyle w:val="a4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A9" w:rsidRPr="00543165" w:rsidRDefault="00FA10A9" w:rsidP="0054316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Посмотреть</w:t>
            </w:r>
            <w:r w:rsidR="00543165" w:rsidRPr="0054316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нтересные</w:t>
            </w:r>
            <w:r w:rsidR="00543165" w:rsidRPr="005431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передачи.</w:t>
            </w:r>
          </w:p>
        </w:tc>
      </w:tr>
      <w:tr w:rsidR="00B604B5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Прочитать книги.</w:t>
            </w:r>
          </w:p>
        </w:tc>
      </w:tr>
      <w:tr w:rsidR="00B604B5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Понаблюдать.</w:t>
            </w:r>
          </w:p>
        </w:tc>
      </w:tr>
      <w:tr w:rsidR="00B604B5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Спросить у товарища.</w:t>
            </w:r>
          </w:p>
        </w:tc>
      </w:tr>
      <w:tr w:rsidR="00B604B5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Узнать самим.</w:t>
            </w:r>
          </w:p>
        </w:tc>
      </w:tr>
      <w:tr w:rsidR="003769B8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Подумать самостоятельно.</w:t>
            </w:r>
          </w:p>
        </w:tc>
      </w:tr>
    </w:tbl>
    <w:p w:rsidR="00603EE8" w:rsidRPr="00B604B5" w:rsidRDefault="00603EE8" w:rsidP="00B604B5">
      <w:pPr>
        <w:pStyle w:val="a4"/>
        <w:spacing w:after="0" w:line="240" w:lineRule="auto"/>
        <w:ind w:left="862"/>
        <w:jc w:val="both"/>
        <w:rPr>
          <w:rFonts w:ascii="Times New Roman" w:hAnsi="Times New Roman" w:cs="Times New Roman"/>
          <w:sz w:val="24"/>
          <w:szCs w:val="24"/>
        </w:rPr>
      </w:pPr>
    </w:p>
    <w:p w:rsidR="00603EE8" w:rsidRDefault="00603EE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896"/>
      </w:tblGrid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pStyle w:val="a4"/>
              <w:numPr>
                <w:ilvl w:val="0"/>
                <w:numId w:val="10"/>
              </w:numPr>
              <w:ind w:hanging="578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Провести эксперимент.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pStyle w:val="a4"/>
              <w:numPr>
                <w:ilvl w:val="0"/>
                <w:numId w:val="10"/>
              </w:numPr>
              <w:ind w:hanging="578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Связаться со специалистом.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ind w:left="360" w:hanging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 xml:space="preserve">3.  Написать письмо с вопросом знатоку. 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ind w:left="360" w:hanging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4.  Получить информацию в социальных сетях.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5.   Сделать самому.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6.   Спросить у взрослого.</w:t>
            </w:r>
          </w:p>
        </w:tc>
      </w:tr>
    </w:tbl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 xml:space="preserve">Что я знаю?                                               </w:t>
      </w: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>Что я хочу узнать?</w:t>
      </w: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 xml:space="preserve">Что сделать чтобы узнать? </w:t>
      </w: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>Чему хочу научиться?</w:t>
      </w: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 xml:space="preserve">С кем хочу это сделать? </w:t>
      </w:r>
    </w:p>
    <w:p w:rsidR="00543165" w:rsidRP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>Как у меня это получилось?</w:t>
      </w:r>
    </w:p>
    <w:p w:rsidR="00543165" w:rsidRPr="00543165" w:rsidRDefault="00543165" w:rsidP="00543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EE8" w:rsidRPr="00B604B5" w:rsidRDefault="00603EE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EE8" w:rsidRPr="00B604B5" w:rsidRDefault="00603EE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491" w:type="dxa"/>
        <w:jc w:val="center"/>
        <w:tblLook w:val="04A0" w:firstRow="1" w:lastRow="0" w:firstColumn="1" w:lastColumn="0" w:noHBand="0" w:noVBand="1"/>
      </w:tblPr>
      <w:tblGrid>
        <w:gridCol w:w="5070"/>
        <w:gridCol w:w="5421"/>
      </w:tblGrid>
      <w:tr w:rsidR="00B604B5" w:rsidRPr="00B604B5" w:rsidTr="00543165">
        <w:trPr>
          <w:trHeight w:val="5632"/>
          <w:jc w:val="center"/>
        </w:trPr>
        <w:tc>
          <w:tcPr>
            <w:tcW w:w="5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B604B5">
            <w:pPr>
              <w:ind w:left="-1134" w:firstLine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ind w:left="-1134" w:firstLine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543165">
            <w:pPr>
              <w:ind w:left="-1134" w:firstLine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472322" wp14:editId="251BB422">
                  <wp:extent cx="2806505" cy="3107945"/>
                  <wp:effectExtent l="0" t="0" r="0" b="0"/>
                  <wp:docPr id="13" name="Рисунок 1" descr="http://clipart-library.com/img1/821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1/821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95" cy="311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ind w:left="-1134" w:firstLine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DA3B98" wp14:editId="792CF561">
                  <wp:extent cx="3016506" cy="3039534"/>
                  <wp:effectExtent l="0" t="0" r="0" b="0"/>
                  <wp:docPr id="14" name="Рисунок 4" descr="http://raskraskindom.ru/images/raznye/telefon/raskraski-telefon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askraskindom.ru/images/raznye/telefon/raskraski-telefon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1832" b="12595"/>
                          <a:stretch/>
                        </pic:blipFill>
                        <pic:spPr bwMode="auto">
                          <a:xfrm>
                            <a:off x="0" y="0"/>
                            <a:ext cx="3014929" cy="30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B5" w:rsidRPr="00B604B5" w:rsidTr="00543165">
        <w:trPr>
          <w:trHeight w:val="4905"/>
          <w:jc w:val="center"/>
        </w:trPr>
        <w:tc>
          <w:tcPr>
            <w:tcW w:w="5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9C" w:rsidRPr="00B604B5" w:rsidRDefault="0024089C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9C" w:rsidRPr="00B604B5" w:rsidRDefault="0024089C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739DAE" wp14:editId="4C751598">
                  <wp:extent cx="2551557" cy="1755658"/>
                  <wp:effectExtent l="0" t="0" r="0" b="0"/>
                  <wp:docPr id="15" name="Рисунок 15" descr="https://im0-tub-ru.yandex.net/i?id=e80d74ac7498ebb4d5186387e8940962&amp;n=33&amp;w=218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e80d74ac7498ebb4d5186387e8940962&amp;n=33&amp;w=218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57" cy="1755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5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CA4BF3" wp14:editId="65D07A0C">
                  <wp:extent cx="2644725" cy="2710229"/>
                  <wp:effectExtent l="0" t="0" r="0" b="0"/>
                  <wp:docPr id="16" name="Рисунок 13" descr="https://www.vectorportal.com/img_novi/PC_7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vectorportal.com/img_novi/PC_77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7920" r="20050" b="10149"/>
                          <a:stretch/>
                        </pic:blipFill>
                        <pic:spPr bwMode="auto">
                          <a:xfrm>
                            <a:off x="0" y="0"/>
                            <a:ext cx="2644725" cy="271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65" w:rsidRPr="00B604B5" w:rsidTr="00543165">
        <w:trPr>
          <w:trHeight w:val="4633"/>
          <w:jc w:val="center"/>
        </w:trPr>
        <w:tc>
          <w:tcPr>
            <w:tcW w:w="5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9C" w:rsidRPr="00B604B5" w:rsidRDefault="0024089C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CC84BD" wp14:editId="360D4F41">
                  <wp:extent cx="2644726" cy="1945994"/>
                  <wp:effectExtent l="0" t="0" r="0" b="0"/>
                  <wp:docPr id="17" name="Рисунок 17" descr="https://static.oefen.be/tmp/files/108675/pij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.oefen.be/tmp/files/108675/pij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081" cy="1953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A64F8C" wp14:editId="02468D06">
                  <wp:extent cx="2363372" cy="2447504"/>
                  <wp:effectExtent l="0" t="0" r="0" b="0"/>
                  <wp:docPr id="18" name="Рисунок 16" descr="https://im0-tub-ru.yandex.net/i?id=026a25e6b9d032310afb8b18ea20dabb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026a25e6b9d032310afb8b18ea20dabb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854" cy="24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89C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04128" behindDoc="1" locked="0" layoutInCell="1" allowOverlap="1" wp14:anchorId="596B25F5" wp14:editId="7E9C1805">
            <wp:simplePos x="0" y="0"/>
            <wp:positionH relativeFrom="column">
              <wp:posOffset>89535</wp:posOffset>
            </wp:positionH>
            <wp:positionV relativeFrom="paragraph">
              <wp:posOffset>-53340</wp:posOffset>
            </wp:positionV>
            <wp:extent cx="4104000" cy="3528000"/>
            <wp:effectExtent l="0" t="0" r="0" b="0"/>
            <wp:wrapTight wrapText="bothSides">
              <wp:wrapPolygon edited="0">
                <wp:start x="15443" y="0"/>
                <wp:lineTo x="5716" y="0"/>
                <wp:lineTo x="2306" y="467"/>
                <wp:lineTo x="2306" y="1866"/>
                <wp:lineTo x="802" y="2800"/>
                <wp:lineTo x="702" y="2916"/>
                <wp:lineTo x="1304" y="3733"/>
                <wp:lineTo x="1003" y="3966"/>
                <wp:lineTo x="702" y="5599"/>
                <wp:lineTo x="0" y="6183"/>
                <wp:lineTo x="0" y="15398"/>
                <wp:lineTo x="702" y="16798"/>
                <wp:lineTo x="702" y="17964"/>
                <wp:lineTo x="1304" y="18664"/>
                <wp:lineTo x="2206" y="18664"/>
                <wp:lineTo x="2206" y="19481"/>
                <wp:lineTo x="2808" y="20531"/>
                <wp:lineTo x="3409" y="20531"/>
                <wp:lineTo x="3409" y="21114"/>
                <wp:lineTo x="7621" y="21464"/>
                <wp:lineTo x="21460" y="21464"/>
                <wp:lineTo x="21460" y="21114"/>
                <wp:lineTo x="19655" y="20881"/>
                <wp:lineTo x="14841" y="20531"/>
                <wp:lineTo x="15944" y="19248"/>
                <wp:lineTo x="15844" y="18664"/>
                <wp:lineTo x="16446" y="18664"/>
                <wp:lineTo x="17348" y="17498"/>
                <wp:lineTo x="17348" y="16798"/>
                <wp:lineTo x="18552" y="14931"/>
                <wp:lineTo x="18552" y="11199"/>
                <wp:lineTo x="19454" y="11199"/>
                <wp:lineTo x="21159" y="9915"/>
                <wp:lineTo x="21058" y="9332"/>
                <wp:lineTo x="21460" y="7232"/>
                <wp:lineTo x="21460" y="2683"/>
                <wp:lineTo x="21259" y="1866"/>
                <wp:lineTo x="20758" y="1050"/>
                <wp:lineTo x="19855" y="0"/>
                <wp:lineTo x="15443" y="0"/>
              </wp:wrapPolygon>
            </wp:wrapTight>
            <wp:docPr id="19" name="Рисунок 19" descr="E:\картинки\500_F_36911792_z31hfN8ZgBriAsgGSDYnOhdB5sSGfXc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E:\картинки\500_F_36911792_z31hfN8ZgBriAsgGSDYnOhdB5sSGfXcU.jpg"/>
                    <pic:cNvPicPr>
                      <a:picLocks noGrp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976" t="14967" r="1765" b="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5B3" w:rsidRPr="00B604B5" w:rsidRDefault="00BB15B3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31776" behindDoc="1" locked="0" layoutInCell="1" allowOverlap="1" wp14:anchorId="12F2EDA8" wp14:editId="0C93F1F1">
            <wp:simplePos x="0" y="0"/>
            <wp:positionH relativeFrom="column">
              <wp:posOffset>2492769</wp:posOffset>
            </wp:positionH>
            <wp:positionV relativeFrom="paragraph">
              <wp:posOffset>36830</wp:posOffset>
            </wp:positionV>
            <wp:extent cx="4104000" cy="3528000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2" name="Рисунок 2" descr="E:\картинки\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E:\картинки\1-1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53280" behindDoc="1" locked="0" layoutInCell="1" allowOverlap="1" wp14:anchorId="6CEFC882" wp14:editId="45EC0CA7">
            <wp:simplePos x="0" y="0"/>
            <wp:positionH relativeFrom="column">
              <wp:posOffset>97155</wp:posOffset>
            </wp:positionH>
            <wp:positionV relativeFrom="paragraph">
              <wp:posOffset>147955</wp:posOffset>
            </wp:positionV>
            <wp:extent cx="4103370" cy="3527425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20" name="Рисунок 20" descr="E:\картинки\4072c230ea149c61ec61faf7d2c384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E:\картинки\4072c230ea149c61ec61faf7d2c38405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546" t="4000" r="183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hAnsi="Times New Roman" w:cs="Times New Roman"/>
          <w:sz w:val="24"/>
          <w:szCs w:val="24"/>
        </w:rPr>
        <w:tab/>
      </w: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543165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66592" behindDoc="1" locked="0" layoutInCell="1" allowOverlap="1" wp14:anchorId="31A2895A" wp14:editId="437BFEFD">
            <wp:simplePos x="0" y="0"/>
            <wp:positionH relativeFrom="column">
              <wp:posOffset>223236</wp:posOffset>
            </wp:positionH>
            <wp:positionV relativeFrom="paragraph">
              <wp:posOffset>-72083</wp:posOffset>
            </wp:positionV>
            <wp:extent cx="4104000" cy="3528000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21" name="Рисунок 21" descr="E:\картинки\graduation-emoticon-white-background-402316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E:\картинки\graduation-emoticon-white-background-40231677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0391" t="14741" r="11137"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543165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7072" behindDoc="1" locked="0" layoutInCell="1" allowOverlap="1" wp14:anchorId="06C00D02" wp14:editId="10BFA965">
            <wp:simplePos x="0" y="0"/>
            <wp:positionH relativeFrom="column">
              <wp:posOffset>-2913972</wp:posOffset>
            </wp:positionH>
            <wp:positionV relativeFrom="paragraph">
              <wp:posOffset>306880</wp:posOffset>
            </wp:positionV>
            <wp:extent cx="5423535" cy="3528000"/>
            <wp:effectExtent l="0" t="0" r="0" b="0"/>
            <wp:wrapTight wrapText="bothSides">
              <wp:wrapPolygon edited="0">
                <wp:start x="0" y="0"/>
                <wp:lineTo x="0" y="21464"/>
                <wp:lineTo x="21547" y="21464"/>
                <wp:lineTo x="21547" y="0"/>
                <wp:lineTo x="0" y="0"/>
              </wp:wrapPolygon>
            </wp:wrapTight>
            <wp:docPr id="22" name="Рисунок 7" descr="E:\картинки\пар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:\картинки\парп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1165" t="17160" r="9076"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962A30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182D5708" wp14:editId="1E708E03">
            <wp:simplePos x="0" y="0"/>
            <wp:positionH relativeFrom="column">
              <wp:posOffset>-201930</wp:posOffset>
            </wp:positionH>
            <wp:positionV relativeFrom="paragraph">
              <wp:posOffset>229870</wp:posOffset>
            </wp:positionV>
            <wp:extent cx="4103370" cy="3527425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24" name="Рисунок 8" descr="E:\картинки\mini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E:\картинки\mini_7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14" t="4032" r="1662" b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30" w:rsidRDefault="00962A30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30" w:rsidRDefault="00962A30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62A30" w:rsidSect="00B604B5">
      <w:headerReference w:type="default" r:id="rId44"/>
      <w:footerReference w:type="default" r:id="rId45"/>
      <w:pgSz w:w="11906" w:h="16838"/>
      <w:pgMar w:top="567" w:right="567" w:bottom="567" w:left="56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1D1" w:rsidRDefault="00A821D1" w:rsidP="00B604B5">
      <w:pPr>
        <w:spacing w:after="0" w:line="240" w:lineRule="auto"/>
      </w:pPr>
      <w:r>
        <w:separator/>
      </w:r>
    </w:p>
  </w:endnote>
  <w:endnote w:type="continuationSeparator" w:id="0">
    <w:p w:rsidR="00A821D1" w:rsidRDefault="00A821D1" w:rsidP="00B6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B5" w:rsidRPr="00B604B5" w:rsidRDefault="00B604B5" w:rsidP="00B604B5">
    <w:pPr>
      <w:pStyle w:val="aa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МДОАУ «Детский сад № 96 г. Орска»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1D1" w:rsidRDefault="00A821D1" w:rsidP="00B604B5">
      <w:pPr>
        <w:spacing w:after="0" w:line="240" w:lineRule="auto"/>
      </w:pPr>
      <w:r>
        <w:separator/>
      </w:r>
    </w:p>
  </w:footnote>
  <w:footnote w:type="continuationSeparator" w:id="0">
    <w:p w:rsidR="00A821D1" w:rsidRDefault="00A821D1" w:rsidP="00B6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939879306"/>
      <w:docPartObj>
        <w:docPartGallery w:val="Page Numbers (Top of Page)"/>
        <w:docPartUnique/>
      </w:docPartObj>
    </w:sdtPr>
    <w:sdtEndPr/>
    <w:sdtContent>
      <w:p w:rsidR="00B604B5" w:rsidRPr="00B604B5" w:rsidRDefault="00B604B5" w:rsidP="00B604B5">
        <w:pPr>
          <w:pStyle w:val="a8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B604B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604B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B604B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62A30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B604B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F29BE"/>
    <w:multiLevelType w:val="hybridMultilevel"/>
    <w:tmpl w:val="CDF003A2"/>
    <w:lvl w:ilvl="0" w:tplc="DDDE11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B3323"/>
    <w:multiLevelType w:val="hybridMultilevel"/>
    <w:tmpl w:val="6414C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22861"/>
    <w:multiLevelType w:val="multilevel"/>
    <w:tmpl w:val="B5C8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472F8D"/>
    <w:multiLevelType w:val="hybridMultilevel"/>
    <w:tmpl w:val="FC726EBA"/>
    <w:lvl w:ilvl="0" w:tplc="752443D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24505A3F"/>
    <w:multiLevelType w:val="hybridMultilevel"/>
    <w:tmpl w:val="9AF2D476"/>
    <w:lvl w:ilvl="0" w:tplc="681A4702">
      <w:start w:val="1"/>
      <w:numFmt w:val="decimal"/>
      <w:lvlText w:val="%1."/>
      <w:lvlJc w:val="left"/>
      <w:pPr>
        <w:ind w:left="862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E3F5731"/>
    <w:multiLevelType w:val="hybridMultilevel"/>
    <w:tmpl w:val="52D62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D36A8"/>
    <w:multiLevelType w:val="hybridMultilevel"/>
    <w:tmpl w:val="8AC64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E7766"/>
    <w:multiLevelType w:val="multilevel"/>
    <w:tmpl w:val="4530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AE634F"/>
    <w:multiLevelType w:val="multilevel"/>
    <w:tmpl w:val="1500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9609C3"/>
    <w:multiLevelType w:val="hybridMultilevel"/>
    <w:tmpl w:val="D386394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CCD6D1C"/>
    <w:multiLevelType w:val="hybridMultilevel"/>
    <w:tmpl w:val="52342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607C3"/>
    <w:multiLevelType w:val="hybridMultilevel"/>
    <w:tmpl w:val="36DE2C3E"/>
    <w:lvl w:ilvl="0" w:tplc="ACFCC58E">
      <w:start w:val="1"/>
      <w:numFmt w:val="decimal"/>
      <w:lvlText w:val="%1."/>
      <w:lvlJc w:val="left"/>
      <w:pPr>
        <w:ind w:left="862" w:hanging="72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8"/>
  </w:num>
  <w:num w:numId="5">
    <w:abstractNumId w:val="5"/>
  </w:num>
  <w:num w:numId="6">
    <w:abstractNumId w:val="3"/>
  </w:num>
  <w:num w:numId="7">
    <w:abstractNumId w:val="9"/>
  </w:num>
  <w:num w:numId="8">
    <w:abstractNumId w:val="11"/>
  </w:num>
  <w:num w:numId="9">
    <w:abstractNumId w:val="6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gutterAtTop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0562"/>
    <w:rsid w:val="00021ED4"/>
    <w:rsid w:val="000A0562"/>
    <w:rsid w:val="000B05F1"/>
    <w:rsid w:val="000E0D09"/>
    <w:rsid w:val="000F3F48"/>
    <w:rsid w:val="00116AB5"/>
    <w:rsid w:val="00133875"/>
    <w:rsid w:val="00140F7D"/>
    <w:rsid w:val="001546A9"/>
    <w:rsid w:val="001C3933"/>
    <w:rsid w:val="001D4574"/>
    <w:rsid w:val="001F05D2"/>
    <w:rsid w:val="00223EFD"/>
    <w:rsid w:val="0024089C"/>
    <w:rsid w:val="0024374F"/>
    <w:rsid w:val="002B4378"/>
    <w:rsid w:val="002F7170"/>
    <w:rsid w:val="00300FC0"/>
    <w:rsid w:val="00310249"/>
    <w:rsid w:val="00317E1B"/>
    <w:rsid w:val="003410E7"/>
    <w:rsid w:val="003769B8"/>
    <w:rsid w:val="00376E18"/>
    <w:rsid w:val="003D4666"/>
    <w:rsid w:val="003F6E38"/>
    <w:rsid w:val="00432730"/>
    <w:rsid w:val="00443026"/>
    <w:rsid w:val="0046538D"/>
    <w:rsid w:val="00481837"/>
    <w:rsid w:val="00493B93"/>
    <w:rsid w:val="00496BFF"/>
    <w:rsid w:val="004A5F05"/>
    <w:rsid w:val="004F64ED"/>
    <w:rsid w:val="0053006D"/>
    <w:rsid w:val="00543165"/>
    <w:rsid w:val="005807E0"/>
    <w:rsid w:val="005B2853"/>
    <w:rsid w:val="005C2078"/>
    <w:rsid w:val="00603EE8"/>
    <w:rsid w:val="00635279"/>
    <w:rsid w:val="006C3A13"/>
    <w:rsid w:val="0071322A"/>
    <w:rsid w:val="00731D04"/>
    <w:rsid w:val="0073618D"/>
    <w:rsid w:val="007553E5"/>
    <w:rsid w:val="007674F1"/>
    <w:rsid w:val="0079484F"/>
    <w:rsid w:val="007D1970"/>
    <w:rsid w:val="007D7F42"/>
    <w:rsid w:val="00841BF1"/>
    <w:rsid w:val="00853C1C"/>
    <w:rsid w:val="00854635"/>
    <w:rsid w:val="00892EF0"/>
    <w:rsid w:val="00906EFE"/>
    <w:rsid w:val="00920AFF"/>
    <w:rsid w:val="00944F83"/>
    <w:rsid w:val="00962A30"/>
    <w:rsid w:val="009C49B0"/>
    <w:rsid w:val="009E5DC4"/>
    <w:rsid w:val="00A3243B"/>
    <w:rsid w:val="00A32D25"/>
    <w:rsid w:val="00A361F5"/>
    <w:rsid w:val="00A57F42"/>
    <w:rsid w:val="00A647E1"/>
    <w:rsid w:val="00A821D1"/>
    <w:rsid w:val="00B17E18"/>
    <w:rsid w:val="00B230CD"/>
    <w:rsid w:val="00B604B5"/>
    <w:rsid w:val="00B629D5"/>
    <w:rsid w:val="00B81138"/>
    <w:rsid w:val="00B84A09"/>
    <w:rsid w:val="00B9652B"/>
    <w:rsid w:val="00BB15B3"/>
    <w:rsid w:val="00D06811"/>
    <w:rsid w:val="00D92E34"/>
    <w:rsid w:val="00DA7D73"/>
    <w:rsid w:val="00DC620D"/>
    <w:rsid w:val="00DC7937"/>
    <w:rsid w:val="00DE1596"/>
    <w:rsid w:val="00E0270C"/>
    <w:rsid w:val="00E71EC9"/>
    <w:rsid w:val="00EB2E65"/>
    <w:rsid w:val="00EC61B4"/>
    <w:rsid w:val="00F03C74"/>
    <w:rsid w:val="00F10AF8"/>
    <w:rsid w:val="00F25BD0"/>
    <w:rsid w:val="00F42A29"/>
    <w:rsid w:val="00F44C41"/>
    <w:rsid w:val="00F53F22"/>
    <w:rsid w:val="00FA10A9"/>
    <w:rsid w:val="00FF2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D6B564-2200-4302-9D98-4557A80B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00FC0"/>
    <w:pPr>
      <w:ind w:left="720"/>
      <w:contextualSpacing/>
    </w:pPr>
  </w:style>
  <w:style w:type="table" w:styleId="a5">
    <w:name w:val="Table Grid"/>
    <w:basedOn w:val="a1"/>
    <w:uiPriority w:val="59"/>
    <w:rsid w:val="00A32D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A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F0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60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04B5"/>
  </w:style>
  <w:style w:type="paragraph" w:styleId="aa">
    <w:name w:val="footer"/>
    <w:basedOn w:val="a"/>
    <w:link w:val="ab"/>
    <w:uiPriority w:val="99"/>
    <w:unhideWhenUsed/>
    <w:rsid w:val="00B60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0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4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9" Type="http://schemas.microsoft.com/office/2007/relationships/hdphoto" Target="media/hdphoto10.wdp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microsoft.com/office/2007/relationships/hdphoto" Target="media/hdphoto3.wdp"/><Relationship Id="rId33" Type="http://schemas.microsoft.com/office/2007/relationships/hdphoto" Target="media/hdphoto7.wdp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microsoft.com/office/2007/relationships/hdphoto" Target="media/hdphoto5.wdp"/><Relationship Id="rId41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9.wdp"/><Relationship Id="rId40" Type="http://schemas.openxmlformats.org/officeDocument/2006/relationships/image" Target="media/image18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hdphoto" Target="media/hdphoto2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microsoft.com/office/2007/relationships/hdphoto" Target="media/hdphoto6.wdp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microsoft.com/office/2007/relationships/hdphoto" Target="media/hdphoto4.wdp"/><Relationship Id="rId30" Type="http://schemas.openxmlformats.org/officeDocument/2006/relationships/image" Target="media/image13.png"/><Relationship Id="rId35" Type="http://schemas.microsoft.com/office/2007/relationships/hdphoto" Target="media/hdphoto8.wdp"/><Relationship Id="rId43" Type="http://schemas.microsoft.com/office/2007/relationships/hdphoto" Target="media/hdphoto12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AA6255-66C1-4DB8-901D-1F4D6FF3C25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3C4CE39F-E467-420A-875F-797BAAEA922F}">
      <dgm:prSet phldrT="[Текст]"/>
      <dgm:spPr/>
      <dgm:t>
        <a:bodyPr/>
        <a:lstStyle/>
        <a:p>
          <a:r>
            <a:rPr lang="ru-RU"/>
            <a:t>Потребности (надо)</a:t>
          </a:r>
        </a:p>
      </dgm:t>
    </dgm:pt>
    <dgm:pt modelId="{6635D21D-05CE-40C2-AC6D-FE3908112C06}" type="parTrans" cxnId="{734B7E97-5E9F-4D29-A749-02CF6F5611CF}">
      <dgm:prSet/>
      <dgm:spPr/>
      <dgm:t>
        <a:bodyPr/>
        <a:lstStyle/>
        <a:p>
          <a:endParaRPr lang="ru-RU"/>
        </a:p>
      </dgm:t>
    </dgm:pt>
    <dgm:pt modelId="{F9E789F9-9E16-46C2-B064-6D7E2804DD80}" type="sibTrans" cxnId="{734B7E97-5E9F-4D29-A749-02CF6F5611CF}">
      <dgm:prSet/>
      <dgm:spPr/>
      <dgm:t>
        <a:bodyPr/>
        <a:lstStyle/>
        <a:p>
          <a:endParaRPr lang="ru-RU"/>
        </a:p>
      </dgm:t>
    </dgm:pt>
    <dgm:pt modelId="{EE9C5272-B7E8-4450-9ACA-363091F49891}">
      <dgm:prSet phldrT="[Текст]"/>
      <dgm:spPr/>
      <dgm:t>
        <a:bodyPr/>
        <a:lstStyle/>
        <a:p>
          <a:r>
            <a:rPr lang="ru-RU"/>
            <a:t>Мотив (хочу, надо)</a:t>
          </a:r>
        </a:p>
      </dgm:t>
    </dgm:pt>
    <dgm:pt modelId="{5FC784A3-E03E-4A50-9F15-B28BB8792547}" type="parTrans" cxnId="{D77163F7-39EC-4044-8146-C5B93BA58B78}">
      <dgm:prSet/>
      <dgm:spPr/>
      <dgm:t>
        <a:bodyPr/>
        <a:lstStyle/>
        <a:p>
          <a:endParaRPr lang="ru-RU"/>
        </a:p>
      </dgm:t>
    </dgm:pt>
    <dgm:pt modelId="{C25234EE-ECD2-459B-ADCD-AC2C42FD7998}" type="sibTrans" cxnId="{D77163F7-39EC-4044-8146-C5B93BA58B78}">
      <dgm:prSet/>
      <dgm:spPr/>
      <dgm:t>
        <a:bodyPr/>
        <a:lstStyle/>
        <a:p>
          <a:endParaRPr lang="ru-RU"/>
        </a:p>
      </dgm:t>
    </dgm:pt>
    <dgm:pt modelId="{CE3F9B57-B31F-41C1-B3EC-EF588E14205F}">
      <dgm:prSet phldrT="[Текст]"/>
      <dgm:spPr/>
      <dgm:t>
        <a:bodyPr/>
        <a:lstStyle/>
        <a:p>
          <a:r>
            <a:rPr lang="ru-RU"/>
            <a:t>Цель (зачем?)</a:t>
          </a:r>
        </a:p>
      </dgm:t>
    </dgm:pt>
    <dgm:pt modelId="{C2DBFC08-87B2-4A0B-8FB7-E8B8AEBE3998}" type="parTrans" cxnId="{527AA75E-D4EE-4BE6-BF24-A07F294DE8F1}">
      <dgm:prSet/>
      <dgm:spPr/>
      <dgm:t>
        <a:bodyPr/>
        <a:lstStyle/>
        <a:p>
          <a:endParaRPr lang="ru-RU"/>
        </a:p>
      </dgm:t>
    </dgm:pt>
    <dgm:pt modelId="{B19D9433-CD10-4C16-9E7A-BA108138F91E}" type="sibTrans" cxnId="{527AA75E-D4EE-4BE6-BF24-A07F294DE8F1}">
      <dgm:prSet/>
      <dgm:spPr/>
      <dgm:t>
        <a:bodyPr/>
        <a:lstStyle/>
        <a:p>
          <a:endParaRPr lang="ru-RU"/>
        </a:p>
      </dgm:t>
    </dgm:pt>
    <dgm:pt modelId="{1FDECED2-9BAF-454E-8228-2369614C3F26}">
      <dgm:prSet/>
      <dgm:spPr/>
      <dgm:t>
        <a:bodyPr/>
        <a:lstStyle/>
        <a:p>
          <a:r>
            <a:rPr lang="ru-RU"/>
            <a:t>Содержание (что?)</a:t>
          </a:r>
        </a:p>
      </dgm:t>
    </dgm:pt>
    <dgm:pt modelId="{1C5C9271-A9D2-4903-B791-D8EA08DF9937}" type="parTrans" cxnId="{B6E9C88C-D2D0-41F1-B063-B331CD4E71F0}">
      <dgm:prSet/>
      <dgm:spPr/>
      <dgm:t>
        <a:bodyPr/>
        <a:lstStyle/>
        <a:p>
          <a:endParaRPr lang="ru-RU"/>
        </a:p>
      </dgm:t>
    </dgm:pt>
    <dgm:pt modelId="{82AFDD9D-61C1-42EA-AEE2-161F0C751785}" type="sibTrans" cxnId="{B6E9C88C-D2D0-41F1-B063-B331CD4E71F0}">
      <dgm:prSet/>
      <dgm:spPr/>
      <dgm:t>
        <a:bodyPr/>
        <a:lstStyle/>
        <a:p>
          <a:endParaRPr lang="ru-RU"/>
        </a:p>
      </dgm:t>
    </dgm:pt>
    <dgm:pt modelId="{641AFA58-777E-4088-8BA3-B1BD41A05339}">
      <dgm:prSet/>
      <dgm:spPr/>
      <dgm:t>
        <a:bodyPr/>
        <a:lstStyle/>
        <a:p>
          <a:r>
            <a:rPr lang="ru-RU"/>
            <a:t>Методы, средства, способы, приемы (как?)</a:t>
          </a:r>
        </a:p>
      </dgm:t>
    </dgm:pt>
    <dgm:pt modelId="{8F8541F2-CE7C-41B7-A5AD-1B9D1F5842F5}" type="parTrans" cxnId="{77131377-1C2C-46D5-AD90-A1E939287F1D}">
      <dgm:prSet/>
      <dgm:spPr/>
      <dgm:t>
        <a:bodyPr/>
        <a:lstStyle/>
        <a:p>
          <a:endParaRPr lang="ru-RU"/>
        </a:p>
      </dgm:t>
    </dgm:pt>
    <dgm:pt modelId="{63B4EDE1-619E-4EDE-871D-F2254E6ACB4D}" type="sibTrans" cxnId="{77131377-1C2C-46D5-AD90-A1E939287F1D}">
      <dgm:prSet/>
      <dgm:spPr/>
      <dgm:t>
        <a:bodyPr/>
        <a:lstStyle/>
        <a:p>
          <a:endParaRPr lang="ru-RU"/>
        </a:p>
      </dgm:t>
    </dgm:pt>
    <dgm:pt modelId="{1F521C61-1D25-413F-AD53-D68A15CB2DFB}">
      <dgm:prSet/>
      <dgm:spPr/>
      <dgm:t>
        <a:bodyPr/>
        <a:lstStyle/>
        <a:p>
          <a:r>
            <a:rPr lang="ru-RU"/>
            <a:t>Рефлексия (получилось ли то, что делал и для чего делал?)</a:t>
          </a:r>
        </a:p>
      </dgm:t>
    </dgm:pt>
    <dgm:pt modelId="{96F77BE8-4B11-4351-9F15-61E9A07E94B6}" type="parTrans" cxnId="{A2B084E9-6BA1-421E-BBF7-8AEF390E2AAB}">
      <dgm:prSet/>
      <dgm:spPr/>
      <dgm:t>
        <a:bodyPr/>
        <a:lstStyle/>
        <a:p>
          <a:endParaRPr lang="ru-RU"/>
        </a:p>
      </dgm:t>
    </dgm:pt>
    <dgm:pt modelId="{63676371-67B9-4141-AE29-C890C8DCD6CA}" type="sibTrans" cxnId="{A2B084E9-6BA1-421E-BBF7-8AEF390E2AAB}">
      <dgm:prSet/>
      <dgm:spPr/>
      <dgm:t>
        <a:bodyPr/>
        <a:lstStyle/>
        <a:p>
          <a:endParaRPr lang="ru-RU"/>
        </a:p>
      </dgm:t>
    </dgm:pt>
    <dgm:pt modelId="{F2352494-A5D9-4428-9843-12833F9EB973}" type="pres">
      <dgm:prSet presAssocID="{D7AA6255-66C1-4DB8-901D-1F4D6FF3C25B}" presName="Name0" presStyleCnt="0">
        <dgm:presLayoutVars>
          <dgm:dir/>
          <dgm:resizeHandles val="exact"/>
        </dgm:presLayoutVars>
      </dgm:prSet>
      <dgm:spPr/>
    </dgm:pt>
    <dgm:pt modelId="{AEBD26D4-E50B-4D52-AD8E-B8B18865BBE7}" type="pres">
      <dgm:prSet presAssocID="{3C4CE39F-E467-420A-875F-797BAAEA922F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25B20C-FC90-43EF-8035-C8B09B0D22BD}" type="pres">
      <dgm:prSet presAssocID="{F9E789F9-9E16-46C2-B064-6D7E2804DD80}" presName="sibTrans" presStyleLbl="sibTrans2D1" presStyleIdx="0" presStyleCnt="5"/>
      <dgm:spPr/>
      <dgm:t>
        <a:bodyPr/>
        <a:lstStyle/>
        <a:p>
          <a:endParaRPr lang="ru-RU"/>
        </a:p>
      </dgm:t>
    </dgm:pt>
    <dgm:pt modelId="{5D00D4FF-43D2-4867-B420-6B3C89436EFA}" type="pres">
      <dgm:prSet presAssocID="{F9E789F9-9E16-46C2-B064-6D7E2804DD80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4DA32294-D5B9-4B6C-95A0-ACFE8398FE81}" type="pres">
      <dgm:prSet presAssocID="{EE9C5272-B7E8-4450-9ACA-363091F49891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B18A62-5C7C-4E34-AE22-85C08DE1C444}" type="pres">
      <dgm:prSet presAssocID="{C25234EE-ECD2-459B-ADCD-AC2C42FD7998}" presName="sibTrans" presStyleLbl="sibTrans2D1" presStyleIdx="1" presStyleCnt="5"/>
      <dgm:spPr/>
      <dgm:t>
        <a:bodyPr/>
        <a:lstStyle/>
        <a:p>
          <a:endParaRPr lang="ru-RU"/>
        </a:p>
      </dgm:t>
    </dgm:pt>
    <dgm:pt modelId="{317AA54D-4B58-467C-84F6-50CF71248713}" type="pres">
      <dgm:prSet presAssocID="{C25234EE-ECD2-459B-ADCD-AC2C42FD7998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D235829C-FA20-4036-8DD9-D9ACDDEB98AA}" type="pres">
      <dgm:prSet presAssocID="{CE3F9B57-B31F-41C1-B3EC-EF588E14205F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7A1705-AED6-420E-B943-71FC9D57A2DA}" type="pres">
      <dgm:prSet presAssocID="{B19D9433-CD10-4C16-9E7A-BA108138F91E}" presName="sibTrans" presStyleLbl="sibTrans2D1" presStyleIdx="2" presStyleCnt="5"/>
      <dgm:spPr/>
      <dgm:t>
        <a:bodyPr/>
        <a:lstStyle/>
        <a:p>
          <a:endParaRPr lang="ru-RU"/>
        </a:p>
      </dgm:t>
    </dgm:pt>
    <dgm:pt modelId="{6FE2D19A-60DD-4850-B159-77519F21A8DC}" type="pres">
      <dgm:prSet presAssocID="{B19D9433-CD10-4C16-9E7A-BA108138F91E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69839FAF-D334-4C86-B892-6C2EF9DE3DA4}" type="pres">
      <dgm:prSet presAssocID="{1FDECED2-9BAF-454E-8228-2369614C3F26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FB20B6-E5F9-4215-A611-4D0C829756F1}" type="pres">
      <dgm:prSet presAssocID="{82AFDD9D-61C1-42EA-AEE2-161F0C751785}" presName="sibTrans" presStyleLbl="sibTrans2D1" presStyleIdx="3" presStyleCnt="5"/>
      <dgm:spPr/>
      <dgm:t>
        <a:bodyPr/>
        <a:lstStyle/>
        <a:p>
          <a:endParaRPr lang="ru-RU"/>
        </a:p>
      </dgm:t>
    </dgm:pt>
    <dgm:pt modelId="{37627728-46E7-4D51-9088-2F51883EC25A}" type="pres">
      <dgm:prSet presAssocID="{82AFDD9D-61C1-42EA-AEE2-161F0C751785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1353BD91-4182-4769-9F8A-4B9CBBD7CF0F}" type="pres">
      <dgm:prSet presAssocID="{641AFA58-777E-4088-8BA3-B1BD41A05339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91E219-E146-4A15-AF4B-E5B0167411FB}" type="pres">
      <dgm:prSet presAssocID="{63B4EDE1-619E-4EDE-871D-F2254E6ACB4D}" presName="sibTrans" presStyleLbl="sibTrans2D1" presStyleIdx="4" presStyleCnt="5"/>
      <dgm:spPr/>
      <dgm:t>
        <a:bodyPr/>
        <a:lstStyle/>
        <a:p>
          <a:endParaRPr lang="ru-RU"/>
        </a:p>
      </dgm:t>
    </dgm:pt>
    <dgm:pt modelId="{EFBCEEA0-C2D2-4A24-B226-581F6E30B241}" type="pres">
      <dgm:prSet presAssocID="{63B4EDE1-619E-4EDE-871D-F2254E6ACB4D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7D6D0D20-3652-445E-B514-5F7A429FD8F0}" type="pres">
      <dgm:prSet presAssocID="{1F521C61-1D25-413F-AD53-D68A15CB2DFB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847A28E-C0E0-4AF6-BCA5-6B2C26017E03}" type="presOf" srcId="{1FDECED2-9BAF-454E-8228-2369614C3F26}" destId="{69839FAF-D334-4C86-B892-6C2EF9DE3DA4}" srcOrd="0" destOrd="0" presId="urn:microsoft.com/office/officeart/2005/8/layout/process1"/>
    <dgm:cxn modelId="{D2675D81-BA68-462A-8DF0-C0055053158C}" type="presOf" srcId="{1F521C61-1D25-413F-AD53-D68A15CB2DFB}" destId="{7D6D0D20-3652-445E-B514-5F7A429FD8F0}" srcOrd="0" destOrd="0" presId="urn:microsoft.com/office/officeart/2005/8/layout/process1"/>
    <dgm:cxn modelId="{734B7E97-5E9F-4D29-A749-02CF6F5611CF}" srcId="{D7AA6255-66C1-4DB8-901D-1F4D6FF3C25B}" destId="{3C4CE39F-E467-420A-875F-797BAAEA922F}" srcOrd="0" destOrd="0" parTransId="{6635D21D-05CE-40C2-AC6D-FE3908112C06}" sibTransId="{F9E789F9-9E16-46C2-B064-6D7E2804DD80}"/>
    <dgm:cxn modelId="{72A0E488-033E-40BE-BA98-FF24ACB51272}" type="presOf" srcId="{3C4CE39F-E467-420A-875F-797BAAEA922F}" destId="{AEBD26D4-E50B-4D52-AD8E-B8B18865BBE7}" srcOrd="0" destOrd="0" presId="urn:microsoft.com/office/officeart/2005/8/layout/process1"/>
    <dgm:cxn modelId="{BA91C0B9-224C-4515-B33E-EAE07E9B1EAA}" type="presOf" srcId="{63B4EDE1-619E-4EDE-871D-F2254E6ACB4D}" destId="{9791E219-E146-4A15-AF4B-E5B0167411FB}" srcOrd="0" destOrd="0" presId="urn:microsoft.com/office/officeart/2005/8/layout/process1"/>
    <dgm:cxn modelId="{67FB7974-92EC-498A-AA42-31A05C81CD28}" type="presOf" srcId="{82AFDD9D-61C1-42EA-AEE2-161F0C751785}" destId="{9EFB20B6-E5F9-4215-A611-4D0C829756F1}" srcOrd="0" destOrd="0" presId="urn:microsoft.com/office/officeart/2005/8/layout/process1"/>
    <dgm:cxn modelId="{A6B1CFBB-9DC5-4798-B6E0-25D43D7D8EA6}" type="presOf" srcId="{EE9C5272-B7E8-4450-9ACA-363091F49891}" destId="{4DA32294-D5B9-4B6C-95A0-ACFE8398FE81}" srcOrd="0" destOrd="0" presId="urn:microsoft.com/office/officeart/2005/8/layout/process1"/>
    <dgm:cxn modelId="{A3B33C26-2263-430C-8ED6-0F7F8722FAF9}" type="presOf" srcId="{82AFDD9D-61C1-42EA-AEE2-161F0C751785}" destId="{37627728-46E7-4D51-9088-2F51883EC25A}" srcOrd="1" destOrd="0" presId="urn:microsoft.com/office/officeart/2005/8/layout/process1"/>
    <dgm:cxn modelId="{55E10672-0A17-4ACA-93D7-F3EDAFD349D8}" type="presOf" srcId="{B19D9433-CD10-4C16-9E7A-BA108138F91E}" destId="{6FE2D19A-60DD-4850-B159-77519F21A8DC}" srcOrd="1" destOrd="0" presId="urn:microsoft.com/office/officeart/2005/8/layout/process1"/>
    <dgm:cxn modelId="{527AA75E-D4EE-4BE6-BF24-A07F294DE8F1}" srcId="{D7AA6255-66C1-4DB8-901D-1F4D6FF3C25B}" destId="{CE3F9B57-B31F-41C1-B3EC-EF588E14205F}" srcOrd="2" destOrd="0" parTransId="{C2DBFC08-87B2-4A0B-8FB7-E8B8AEBE3998}" sibTransId="{B19D9433-CD10-4C16-9E7A-BA108138F91E}"/>
    <dgm:cxn modelId="{A2B084E9-6BA1-421E-BBF7-8AEF390E2AAB}" srcId="{D7AA6255-66C1-4DB8-901D-1F4D6FF3C25B}" destId="{1F521C61-1D25-413F-AD53-D68A15CB2DFB}" srcOrd="5" destOrd="0" parTransId="{96F77BE8-4B11-4351-9F15-61E9A07E94B6}" sibTransId="{63676371-67B9-4141-AE29-C890C8DCD6CA}"/>
    <dgm:cxn modelId="{77131377-1C2C-46D5-AD90-A1E939287F1D}" srcId="{D7AA6255-66C1-4DB8-901D-1F4D6FF3C25B}" destId="{641AFA58-777E-4088-8BA3-B1BD41A05339}" srcOrd="4" destOrd="0" parTransId="{8F8541F2-CE7C-41B7-A5AD-1B9D1F5842F5}" sibTransId="{63B4EDE1-619E-4EDE-871D-F2254E6ACB4D}"/>
    <dgm:cxn modelId="{051E2337-2412-4A5B-8321-0E24555403F9}" type="presOf" srcId="{F9E789F9-9E16-46C2-B064-6D7E2804DD80}" destId="{5D00D4FF-43D2-4867-B420-6B3C89436EFA}" srcOrd="1" destOrd="0" presId="urn:microsoft.com/office/officeart/2005/8/layout/process1"/>
    <dgm:cxn modelId="{ACDD8965-0169-41D2-859C-08CD1FFEEFFA}" type="presOf" srcId="{B19D9433-CD10-4C16-9E7A-BA108138F91E}" destId="{387A1705-AED6-420E-B943-71FC9D57A2DA}" srcOrd="0" destOrd="0" presId="urn:microsoft.com/office/officeart/2005/8/layout/process1"/>
    <dgm:cxn modelId="{DD78F988-ED8E-4C13-9776-B16C0780CB97}" type="presOf" srcId="{641AFA58-777E-4088-8BA3-B1BD41A05339}" destId="{1353BD91-4182-4769-9F8A-4B9CBBD7CF0F}" srcOrd="0" destOrd="0" presId="urn:microsoft.com/office/officeart/2005/8/layout/process1"/>
    <dgm:cxn modelId="{D77163F7-39EC-4044-8146-C5B93BA58B78}" srcId="{D7AA6255-66C1-4DB8-901D-1F4D6FF3C25B}" destId="{EE9C5272-B7E8-4450-9ACA-363091F49891}" srcOrd="1" destOrd="0" parTransId="{5FC784A3-E03E-4A50-9F15-B28BB8792547}" sibTransId="{C25234EE-ECD2-459B-ADCD-AC2C42FD7998}"/>
    <dgm:cxn modelId="{D8CEA438-CEC4-4279-8D30-D80B4B1EC599}" type="presOf" srcId="{C25234EE-ECD2-459B-ADCD-AC2C42FD7998}" destId="{317AA54D-4B58-467C-84F6-50CF71248713}" srcOrd="1" destOrd="0" presId="urn:microsoft.com/office/officeart/2005/8/layout/process1"/>
    <dgm:cxn modelId="{B4ACD9E2-F8B2-4EF6-AF3D-DF74991AD88A}" type="presOf" srcId="{63B4EDE1-619E-4EDE-871D-F2254E6ACB4D}" destId="{EFBCEEA0-C2D2-4A24-B226-581F6E30B241}" srcOrd="1" destOrd="0" presId="urn:microsoft.com/office/officeart/2005/8/layout/process1"/>
    <dgm:cxn modelId="{5B9A6785-F7B9-4236-9AFE-8BE465D60FD9}" type="presOf" srcId="{C25234EE-ECD2-459B-ADCD-AC2C42FD7998}" destId="{CAB18A62-5C7C-4E34-AE22-85C08DE1C444}" srcOrd="0" destOrd="0" presId="urn:microsoft.com/office/officeart/2005/8/layout/process1"/>
    <dgm:cxn modelId="{B6E9C88C-D2D0-41F1-B063-B331CD4E71F0}" srcId="{D7AA6255-66C1-4DB8-901D-1F4D6FF3C25B}" destId="{1FDECED2-9BAF-454E-8228-2369614C3F26}" srcOrd="3" destOrd="0" parTransId="{1C5C9271-A9D2-4903-B791-D8EA08DF9937}" sibTransId="{82AFDD9D-61C1-42EA-AEE2-161F0C751785}"/>
    <dgm:cxn modelId="{8C261BF2-3960-4FC0-88B4-2097B86817E2}" type="presOf" srcId="{CE3F9B57-B31F-41C1-B3EC-EF588E14205F}" destId="{D235829C-FA20-4036-8DD9-D9ACDDEB98AA}" srcOrd="0" destOrd="0" presId="urn:microsoft.com/office/officeart/2005/8/layout/process1"/>
    <dgm:cxn modelId="{ABAF0571-C743-4AC6-9EF8-9DAB376C106D}" type="presOf" srcId="{D7AA6255-66C1-4DB8-901D-1F4D6FF3C25B}" destId="{F2352494-A5D9-4428-9843-12833F9EB973}" srcOrd="0" destOrd="0" presId="urn:microsoft.com/office/officeart/2005/8/layout/process1"/>
    <dgm:cxn modelId="{7968A3E8-08E7-44D6-B4CE-F3833B3C86D8}" type="presOf" srcId="{F9E789F9-9E16-46C2-B064-6D7E2804DD80}" destId="{5B25B20C-FC90-43EF-8035-C8B09B0D22BD}" srcOrd="0" destOrd="0" presId="urn:microsoft.com/office/officeart/2005/8/layout/process1"/>
    <dgm:cxn modelId="{3F943378-9120-4C8A-AFD8-7EFC369C8246}" type="presParOf" srcId="{F2352494-A5D9-4428-9843-12833F9EB973}" destId="{AEBD26D4-E50B-4D52-AD8E-B8B18865BBE7}" srcOrd="0" destOrd="0" presId="urn:microsoft.com/office/officeart/2005/8/layout/process1"/>
    <dgm:cxn modelId="{B9B3204A-14D3-4705-A62E-18114582E2AF}" type="presParOf" srcId="{F2352494-A5D9-4428-9843-12833F9EB973}" destId="{5B25B20C-FC90-43EF-8035-C8B09B0D22BD}" srcOrd="1" destOrd="0" presId="urn:microsoft.com/office/officeart/2005/8/layout/process1"/>
    <dgm:cxn modelId="{DBC26E54-DAA7-416A-A567-67C023450D68}" type="presParOf" srcId="{5B25B20C-FC90-43EF-8035-C8B09B0D22BD}" destId="{5D00D4FF-43D2-4867-B420-6B3C89436EFA}" srcOrd="0" destOrd="0" presId="urn:microsoft.com/office/officeart/2005/8/layout/process1"/>
    <dgm:cxn modelId="{C56025B7-2912-434F-BCFD-A05A49001856}" type="presParOf" srcId="{F2352494-A5D9-4428-9843-12833F9EB973}" destId="{4DA32294-D5B9-4B6C-95A0-ACFE8398FE81}" srcOrd="2" destOrd="0" presId="urn:microsoft.com/office/officeart/2005/8/layout/process1"/>
    <dgm:cxn modelId="{0ACE331E-26D2-4761-8359-E4FE9D800C41}" type="presParOf" srcId="{F2352494-A5D9-4428-9843-12833F9EB973}" destId="{CAB18A62-5C7C-4E34-AE22-85C08DE1C444}" srcOrd="3" destOrd="0" presId="urn:microsoft.com/office/officeart/2005/8/layout/process1"/>
    <dgm:cxn modelId="{792A162C-1A1E-4365-A9E1-CA6B1D51A1C3}" type="presParOf" srcId="{CAB18A62-5C7C-4E34-AE22-85C08DE1C444}" destId="{317AA54D-4B58-467C-84F6-50CF71248713}" srcOrd="0" destOrd="0" presId="urn:microsoft.com/office/officeart/2005/8/layout/process1"/>
    <dgm:cxn modelId="{9D243E19-4CE3-46C0-B234-20E624B26E6B}" type="presParOf" srcId="{F2352494-A5D9-4428-9843-12833F9EB973}" destId="{D235829C-FA20-4036-8DD9-D9ACDDEB98AA}" srcOrd="4" destOrd="0" presId="urn:microsoft.com/office/officeart/2005/8/layout/process1"/>
    <dgm:cxn modelId="{D29BFAEE-E19F-48DF-A811-8265DE4B8841}" type="presParOf" srcId="{F2352494-A5D9-4428-9843-12833F9EB973}" destId="{387A1705-AED6-420E-B943-71FC9D57A2DA}" srcOrd="5" destOrd="0" presId="urn:microsoft.com/office/officeart/2005/8/layout/process1"/>
    <dgm:cxn modelId="{6DA832AE-7E83-449E-98BE-14C2C7757F28}" type="presParOf" srcId="{387A1705-AED6-420E-B943-71FC9D57A2DA}" destId="{6FE2D19A-60DD-4850-B159-77519F21A8DC}" srcOrd="0" destOrd="0" presId="urn:microsoft.com/office/officeart/2005/8/layout/process1"/>
    <dgm:cxn modelId="{0F39E6FE-5984-46B5-BDCB-FB52D010CC94}" type="presParOf" srcId="{F2352494-A5D9-4428-9843-12833F9EB973}" destId="{69839FAF-D334-4C86-B892-6C2EF9DE3DA4}" srcOrd="6" destOrd="0" presId="urn:microsoft.com/office/officeart/2005/8/layout/process1"/>
    <dgm:cxn modelId="{9BFCA02C-E112-40AB-B5B9-1A517BA02683}" type="presParOf" srcId="{F2352494-A5D9-4428-9843-12833F9EB973}" destId="{9EFB20B6-E5F9-4215-A611-4D0C829756F1}" srcOrd="7" destOrd="0" presId="urn:microsoft.com/office/officeart/2005/8/layout/process1"/>
    <dgm:cxn modelId="{568A74BD-5FED-42BA-AC44-25259BF845AD}" type="presParOf" srcId="{9EFB20B6-E5F9-4215-A611-4D0C829756F1}" destId="{37627728-46E7-4D51-9088-2F51883EC25A}" srcOrd="0" destOrd="0" presId="urn:microsoft.com/office/officeart/2005/8/layout/process1"/>
    <dgm:cxn modelId="{1A8E145B-1935-47AC-8758-6A72A9F76C7A}" type="presParOf" srcId="{F2352494-A5D9-4428-9843-12833F9EB973}" destId="{1353BD91-4182-4769-9F8A-4B9CBBD7CF0F}" srcOrd="8" destOrd="0" presId="urn:microsoft.com/office/officeart/2005/8/layout/process1"/>
    <dgm:cxn modelId="{3650354A-0D1F-471D-A063-7A7B8C59BEC5}" type="presParOf" srcId="{F2352494-A5D9-4428-9843-12833F9EB973}" destId="{9791E219-E146-4A15-AF4B-E5B0167411FB}" srcOrd="9" destOrd="0" presId="urn:microsoft.com/office/officeart/2005/8/layout/process1"/>
    <dgm:cxn modelId="{3E82BB3F-D5AC-4A4A-AF93-680C12E74407}" type="presParOf" srcId="{9791E219-E146-4A15-AF4B-E5B0167411FB}" destId="{EFBCEEA0-C2D2-4A24-B226-581F6E30B241}" srcOrd="0" destOrd="0" presId="urn:microsoft.com/office/officeart/2005/8/layout/process1"/>
    <dgm:cxn modelId="{6B503FF8-0E51-43D5-B4B7-B232E265A177}" type="presParOf" srcId="{F2352494-A5D9-4428-9843-12833F9EB973}" destId="{7D6D0D20-3652-445E-B514-5F7A429FD8F0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BD26D4-E50B-4D52-AD8E-B8B18865BBE7}">
      <dsp:nvSpPr>
        <dsp:cNvPr id="0" name=""/>
        <dsp:cNvSpPr/>
      </dsp:nvSpPr>
      <dsp:spPr>
        <a:xfrm>
          <a:off x="0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Потребности (надо)</a:t>
          </a:r>
        </a:p>
      </dsp:txBody>
      <dsp:txXfrm>
        <a:off x="24200" y="141300"/>
        <a:ext cx="807262" cy="777849"/>
      </dsp:txXfrm>
    </dsp:sp>
    <dsp:sp modelId="{5B25B20C-FC90-43EF-8035-C8B09B0D22BD}">
      <dsp:nvSpPr>
        <dsp:cNvPr id="0" name=""/>
        <dsp:cNvSpPr/>
      </dsp:nvSpPr>
      <dsp:spPr>
        <a:xfrm>
          <a:off x="941228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941228" y="466563"/>
        <a:ext cx="126980" cy="127322"/>
      </dsp:txXfrm>
    </dsp:sp>
    <dsp:sp modelId="{4DA32294-D5B9-4B6C-95A0-ACFE8398FE81}">
      <dsp:nvSpPr>
        <dsp:cNvPr id="0" name=""/>
        <dsp:cNvSpPr/>
      </dsp:nvSpPr>
      <dsp:spPr>
        <a:xfrm>
          <a:off x="1197927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Мотив (хочу, надо)</a:t>
          </a:r>
        </a:p>
      </dsp:txBody>
      <dsp:txXfrm>
        <a:off x="1222127" y="141300"/>
        <a:ext cx="807262" cy="777849"/>
      </dsp:txXfrm>
    </dsp:sp>
    <dsp:sp modelId="{CAB18A62-5C7C-4E34-AE22-85C08DE1C444}">
      <dsp:nvSpPr>
        <dsp:cNvPr id="0" name=""/>
        <dsp:cNvSpPr/>
      </dsp:nvSpPr>
      <dsp:spPr>
        <a:xfrm>
          <a:off x="2139156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139156" y="466563"/>
        <a:ext cx="126980" cy="127322"/>
      </dsp:txXfrm>
    </dsp:sp>
    <dsp:sp modelId="{D235829C-FA20-4036-8DD9-D9ACDDEB98AA}">
      <dsp:nvSpPr>
        <dsp:cNvPr id="0" name=""/>
        <dsp:cNvSpPr/>
      </dsp:nvSpPr>
      <dsp:spPr>
        <a:xfrm>
          <a:off x="2395855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Цель (зачем?)</a:t>
          </a:r>
        </a:p>
      </dsp:txBody>
      <dsp:txXfrm>
        <a:off x="2420055" y="141300"/>
        <a:ext cx="807262" cy="777849"/>
      </dsp:txXfrm>
    </dsp:sp>
    <dsp:sp modelId="{387A1705-AED6-420E-B943-71FC9D57A2DA}">
      <dsp:nvSpPr>
        <dsp:cNvPr id="0" name=""/>
        <dsp:cNvSpPr/>
      </dsp:nvSpPr>
      <dsp:spPr>
        <a:xfrm>
          <a:off x="3337083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337083" y="466563"/>
        <a:ext cx="126980" cy="127322"/>
      </dsp:txXfrm>
    </dsp:sp>
    <dsp:sp modelId="{69839FAF-D334-4C86-B892-6C2EF9DE3DA4}">
      <dsp:nvSpPr>
        <dsp:cNvPr id="0" name=""/>
        <dsp:cNvSpPr/>
      </dsp:nvSpPr>
      <dsp:spPr>
        <a:xfrm>
          <a:off x="3593782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Содержание (что?)</a:t>
          </a:r>
        </a:p>
      </dsp:txBody>
      <dsp:txXfrm>
        <a:off x="3617982" y="141300"/>
        <a:ext cx="807262" cy="777849"/>
      </dsp:txXfrm>
    </dsp:sp>
    <dsp:sp modelId="{9EFB20B6-E5F9-4215-A611-4D0C829756F1}">
      <dsp:nvSpPr>
        <dsp:cNvPr id="0" name=""/>
        <dsp:cNvSpPr/>
      </dsp:nvSpPr>
      <dsp:spPr>
        <a:xfrm>
          <a:off x="4535011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535011" y="466563"/>
        <a:ext cx="126980" cy="127322"/>
      </dsp:txXfrm>
    </dsp:sp>
    <dsp:sp modelId="{1353BD91-4182-4769-9F8A-4B9CBBD7CF0F}">
      <dsp:nvSpPr>
        <dsp:cNvPr id="0" name=""/>
        <dsp:cNvSpPr/>
      </dsp:nvSpPr>
      <dsp:spPr>
        <a:xfrm>
          <a:off x="4791710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Методы, средства, способы, приемы (как?)</a:t>
          </a:r>
        </a:p>
      </dsp:txBody>
      <dsp:txXfrm>
        <a:off x="4815910" y="141300"/>
        <a:ext cx="807262" cy="777849"/>
      </dsp:txXfrm>
    </dsp:sp>
    <dsp:sp modelId="{9791E219-E146-4A15-AF4B-E5B0167411FB}">
      <dsp:nvSpPr>
        <dsp:cNvPr id="0" name=""/>
        <dsp:cNvSpPr/>
      </dsp:nvSpPr>
      <dsp:spPr>
        <a:xfrm>
          <a:off x="5732938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5732938" y="466563"/>
        <a:ext cx="126980" cy="127322"/>
      </dsp:txXfrm>
    </dsp:sp>
    <dsp:sp modelId="{7D6D0D20-3652-445E-B514-5F7A429FD8F0}">
      <dsp:nvSpPr>
        <dsp:cNvPr id="0" name=""/>
        <dsp:cNvSpPr/>
      </dsp:nvSpPr>
      <dsp:spPr>
        <a:xfrm>
          <a:off x="5989637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Рефлексия (получилось ли то, что делал и для чего делал?)</a:t>
          </a:r>
        </a:p>
      </dsp:txBody>
      <dsp:txXfrm>
        <a:off x="6013837" y="141300"/>
        <a:ext cx="807262" cy="7778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7681C-E1B4-44D7-AB19-110F2E29C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</Pages>
  <Words>1586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lubov</cp:lastModifiedBy>
  <cp:revision>51</cp:revision>
  <cp:lastPrinted>2018-04-22T19:18:00Z</cp:lastPrinted>
  <dcterms:created xsi:type="dcterms:W3CDTF">2018-04-15T13:14:00Z</dcterms:created>
  <dcterms:modified xsi:type="dcterms:W3CDTF">2021-11-21T13:55:00Z</dcterms:modified>
</cp:coreProperties>
</file>