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5CE" w:rsidRPr="002B08FD" w:rsidRDefault="004C291E" w:rsidP="002B08FD">
      <w:pPr>
        <w:pStyle w:val="a8"/>
        <w:jc w:val="center"/>
        <w:rPr>
          <w:b/>
        </w:rPr>
      </w:pPr>
      <w:r w:rsidRPr="002B08FD">
        <w:rPr>
          <w:b/>
        </w:rPr>
        <w:t>Аналитическая справка</w:t>
      </w:r>
    </w:p>
    <w:p w:rsidR="004C291E" w:rsidRPr="002B08FD" w:rsidRDefault="00EE54A9" w:rsidP="002B08FD">
      <w:pPr>
        <w:pStyle w:val="a8"/>
        <w:jc w:val="center"/>
        <w:rPr>
          <w:b/>
        </w:rPr>
      </w:pPr>
      <w:r w:rsidRPr="002B08FD">
        <w:rPr>
          <w:b/>
        </w:rPr>
        <w:t xml:space="preserve">системы методической работы в </w:t>
      </w:r>
      <w:r w:rsidR="00B41355" w:rsidRPr="002B08FD">
        <w:rPr>
          <w:b/>
        </w:rPr>
        <w:t>м</w:t>
      </w:r>
      <w:r w:rsidRPr="002B08FD">
        <w:rPr>
          <w:b/>
        </w:rPr>
        <w:t>униципально</w:t>
      </w:r>
      <w:r w:rsidR="00B41355" w:rsidRPr="002B08FD">
        <w:rPr>
          <w:b/>
        </w:rPr>
        <w:t>м</w:t>
      </w:r>
      <w:r w:rsidRPr="002B08FD">
        <w:rPr>
          <w:b/>
        </w:rPr>
        <w:t xml:space="preserve"> дошкольно</w:t>
      </w:r>
      <w:r w:rsidR="00B41355" w:rsidRPr="002B08FD">
        <w:rPr>
          <w:b/>
        </w:rPr>
        <w:t>м</w:t>
      </w:r>
      <w:r w:rsidRPr="002B08FD">
        <w:rPr>
          <w:b/>
        </w:rPr>
        <w:t xml:space="preserve"> образовательно</w:t>
      </w:r>
      <w:r w:rsidR="00B41355" w:rsidRPr="002B08FD">
        <w:rPr>
          <w:b/>
        </w:rPr>
        <w:t>м</w:t>
      </w:r>
      <w:r w:rsidRPr="002B08FD">
        <w:rPr>
          <w:b/>
        </w:rPr>
        <w:t xml:space="preserve"> автономно</w:t>
      </w:r>
      <w:r w:rsidR="00B41355" w:rsidRPr="002B08FD">
        <w:rPr>
          <w:b/>
        </w:rPr>
        <w:t>м</w:t>
      </w:r>
      <w:r w:rsidRPr="002B08FD">
        <w:rPr>
          <w:b/>
        </w:rPr>
        <w:t xml:space="preserve"> учреждени</w:t>
      </w:r>
      <w:r w:rsidR="00B41355" w:rsidRPr="002B08FD">
        <w:rPr>
          <w:b/>
        </w:rPr>
        <w:t>и</w:t>
      </w:r>
      <w:r w:rsidRPr="002B08FD">
        <w:rPr>
          <w:b/>
        </w:rPr>
        <w:t> «Детский сад № 17  «</w:t>
      </w:r>
      <w:proofErr w:type="spellStart"/>
      <w:r w:rsidRPr="002B08FD">
        <w:rPr>
          <w:b/>
        </w:rPr>
        <w:t>Уралочка</w:t>
      </w:r>
      <w:proofErr w:type="spellEnd"/>
      <w:r w:rsidRPr="002B08FD">
        <w:rPr>
          <w:b/>
        </w:rPr>
        <w:t>» общеразвивающего вида с приоритетным осуществлением физического развития воспитанников г</w:t>
      </w:r>
      <w:proofErr w:type="gramStart"/>
      <w:r w:rsidRPr="002B08FD">
        <w:rPr>
          <w:b/>
        </w:rPr>
        <w:t>.О</w:t>
      </w:r>
      <w:proofErr w:type="gramEnd"/>
      <w:r w:rsidRPr="002B08FD">
        <w:rPr>
          <w:b/>
        </w:rPr>
        <w:t>рска»</w:t>
      </w:r>
    </w:p>
    <w:p w:rsidR="004C291E" w:rsidRPr="002B08FD" w:rsidRDefault="001165CE" w:rsidP="002B08FD">
      <w:pPr>
        <w:pStyle w:val="a8"/>
        <w:jc w:val="center"/>
        <w:rPr>
          <w:b/>
        </w:rPr>
      </w:pPr>
      <w:r w:rsidRPr="002B08FD">
        <w:rPr>
          <w:b/>
        </w:rPr>
        <w:t>в 2021-2022 учебном году</w:t>
      </w:r>
    </w:p>
    <w:p w:rsidR="004C291E" w:rsidRPr="00BF3BE6" w:rsidRDefault="004C291E" w:rsidP="00BF3BE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32F07" w:rsidRDefault="00432F07" w:rsidP="005E1FB0">
      <w:pPr>
        <w:pStyle w:val="a8"/>
        <w:rPr>
          <w:rFonts w:eastAsia="Calibri" w:cs="Times New Roman"/>
          <w:lang w:eastAsia="ru-RU"/>
        </w:rPr>
      </w:pPr>
      <w:r w:rsidRPr="00432F07">
        <w:t xml:space="preserve"> </w:t>
      </w:r>
      <w:r w:rsidRPr="00432F07">
        <w:rPr>
          <w:bCs/>
        </w:rPr>
        <w:t>Методическая работа</w:t>
      </w:r>
      <w:r w:rsidRPr="00432F07">
        <w:rPr>
          <w:b/>
          <w:bCs/>
        </w:rPr>
        <w:t xml:space="preserve"> </w:t>
      </w:r>
      <w:r>
        <w:t>в М</w:t>
      </w:r>
      <w:r w:rsidRPr="00432F07">
        <w:t>ДОАУ «Детский сад № 17 «</w:t>
      </w:r>
      <w:proofErr w:type="spellStart"/>
      <w:r w:rsidRPr="00432F07">
        <w:t>Уралочка</w:t>
      </w:r>
      <w:proofErr w:type="spellEnd"/>
      <w:r w:rsidRPr="00432F07">
        <w:t>» г. Орска» представляет собой систему мероприятий, которые напр</w:t>
      </w:r>
      <w:r>
        <w:t>авлены на повышение мастерства педагогов</w:t>
      </w:r>
      <w:r w:rsidRPr="00432F07">
        <w:t>, на обобщение и развитие творческого потенциала коллектива, на обеспечение достижения оптимальных результатов образования, воспитания и развития детей.</w:t>
      </w:r>
    </w:p>
    <w:p w:rsidR="00432F07" w:rsidRDefault="00432F07" w:rsidP="005E1FB0">
      <w:pPr>
        <w:pStyle w:val="a8"/>
      </w:pPr>
      <w:r w:rsidRPr="00432F07">
        <w:rPr>
          <w:bCs/>
        </w:rPr>
        <w:t xml:space="preserve">Целью методической работы </w:t>
      </w:r>
      <w:r w:rsidRPr="00432F07">
        <w:t>в детском саду является создание условий для непрерывного повышения уровня общей и педагогической культуры участников образовательного процесса. Это создание условий для профессионального развития педагогов и обеспечения педагогического просвещения родителей в цел</w:t>
      </w:r>
      <w:r>
        <w:t>ях непрерывного развития детей.</w:t>
      </w:r>
    </w:p>
    <w:p w:rsidR="00432F07" w:rsidRPr="00432F07" w:rsidRDefault="00432F07" w:rsidP="005E1FB0">
      <w:pPr>
        <w:pStyle w:val="a8"/>
        <w:rPr>
          <w:rFonts w:eastAsia="Calibri" w:cs="Times New Roman"/>
          <w:lang w:eastAsia="ru-RU"/>
        </w:rPr>
      </w:pPr>
      <w:r w:rsidRPr="00432F07">
        <w:t xml:space="preserve">Задачи методической работы: </w:t>
      </w:r>
    </w:p>
    <w:p w:rsidR="00432F07" w:rsidRPr="00432F07" w:rsidRDefault="00432F07" w:rsidP="005E1FB0">
      <w:pPr>
        <w:pStyle w:val="a8"/>
      </w:pPr>
      <w:r w:rsidRPr="00432F07">
        <w:t xml:space="preserve">Организационное обеспечение непрерывности профессионального развития педагогов. </w:t>
      </w:r>
    </w:p>
    <w:p w:rsidR="00432F07" w:rsidRPr="00432F07" w:rsidRDefault="00432F07" w:rsidP="005E1FB0">
      <w:pPr>
        <w:pStyle w:val="a8"/>
      </w:pPr>
      <w:r w:rsidRPr="00432F07">
        <w:t xml:space="preserve">Учебно-методическое обеспечение эффективной реализации образовательной программы в соответствии с современными требованиями. </w:t>
      </w:r>
    </w:p>
    <w:p w:rsidR="00432F07" w:rsidRPr="00432F07" w:rsidRDefault="00432F07" w:rsidP="005E1FB0">
      <w:pPr>
        <w:pStyle w:val="a8"/>
      </w:pPr>
      <w:r w:rsidRPr="00432F07">
        <w:t xml:space="preserve">Изучение, обобщение и распространение передового опыта педагогов ОУ в обеспечении качества образования. </w:t>
      </w:r>
    </w:p>
    <w:p w:rsidR="00432F07" w:rsidRDefault="00432F07" w:rsidP="005E1FB0">
      <w:pPr>
        <w:pStyle w:val="a8"/>
      </w:pPr>
      <w:r w:rsidRPr="00432F07">
        <w:t xml:space="preserve">Информационное обеспечение педагогического просвещения родителей воспитанников ОУ. </w:t>
      </w:r>
    </w:p>
    <w:p w:rsidR="00432F07" w:rsidRPr="0026373E" w:rsidRDefault="00432F07" w:rsidP="005E1FB0">
      <w:pPr>
        <w:pStyle w:val="a8"/>
      </w:pPr>
      <w:r w:rsidRPr="0026373E">
        <w:t>Содержание методической работы в ДОУ определяется поставленными целями и задачами с учетом результатов образовательного процесса, уровня  педагогического мастерства и квалификации воспитателей, зрелости и сплоченности педагогического коллектива.</w:t>
      </w:r>
      <w:r w:rsidR="0026373E" w:rsidRPr="0026373E">
        <w:t xml:space="preserve"> Задача обучения и развития педагогических кадров, повышение их квалификации является основополагающей в управлении методической работой. Организация и содержание развития педагога, повышение его квалификации строится дифференцированно. Важнейшим условием, обеспечивающим дифференцированный подход в работе с педагогическими кадрами, является изучение профессиональной компетентности педагогов.</w:t>
      </w:r>
    </w:p>
    <w:p w:rsidR="00432F07" w:rsidRDefault="00432F07" w:rsidP="005E1FB0">
      <w:pPr>
        <w:pStyle w:val="a8"/>
      </w:pPr>
      <w:r>
        <w:t>М</w:t>
      </w:r>
      <w:r w:rsidRPr="00432F07">
        <w:t>ДОАУ «Детский сад № 17 «</w:t>
      </w:r>
      <w:proofErr w:type="spellStart"/>
      <w:r w:rsidRPr="00432F07">
        <w:t>Уралочка</w:t>
      </w:r>
      <w:proofErr w:type="spellEnd"/>
      <w:r w:rsidRPr="00432F07">
        <w:t>» г. Орска»  в 2021-2022 уч</w:t>
      </w:r>
      <w:r>
        <w:t>ебном году</w:t>
      </w:r>
      <w:r w:rsidRPr="00432F07">
        <w:t xml:space="preserve"> было укомплектовано 6 педагогами. В том числе 1 старший воспитатель,  5 воспитателей. Все педагогические работники имеют профессиональное педагогическое образование. Уровень квалификации педагогических и иных работников дошкольного учреждения соответствует квалификационным характеристикам по соответствующ</w:t>
      </w:r>
      <w:r>
        <w:t xml:space="preserve">им </w:t>
      </w:r>
      <w:r w:rsidRPr="00432F07">
        <w:t>должност</w:t>
      </w:r>
      <w:r>
        <w:t>ям</w:t>
      </w:r>
      <w:r w:rsidRPr="00432F07">
        <w:t xml:space="preserve">. </w:t>
      </w:r>
    </w:p>
    <w:p w:rsidR="00432F07" w:rsidRPr="004B6E2E" w:rsidRDefault="00432F07" w:rsidP="005E1FB0">
      <w:pPr>
        <w:pStyle w:val="a8"/>
      </w:pPr>
      <w:r w:rsidRPr="004B6E2E">
        <w:t>Анализ кадрового ресурса</w:t>
      </w:r>
    </w:p>
    <w:tbl>
      <w:tblPr>
        <w:tblW w:w="5174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2"/>
        <w:gridCol w:w="711"/>
        <w:gridCol w:w="856"/>
        <w:gridCol w:w="485"/>
        <w:gridCol w:w="950"/>
        <w:gridCol w:w="705"/>
        <w:gridCol w:w="820"/>
        <w:gridCol w:w="478"/>
        <w:gridCol w:w="875"/>
        <w:gridCol w:w="808"/>
        <w:gridCol w:w="694"/>
        <w:gridCol w:w="741"/>
        <w:gridCol w:w="959"/>
        <w:gridCol w:w="566"/>
      </w:tblGrid>
      <w:tr w:rsidR="00432F07" w:rsidRPr="004B6E2E" w:rsidTr="000240B7">
        <w:trPr>
          <w:trHeight w:val="285"/>
          <w:tblHeader/>
        </w:trPr>
        <w:tc>
          <w:tcPr>
            <w:tcW w:w="740" w:type="pct"/>
            <w:gridSpan w:val="2"/>
            <w:vMerge w:val="restart"/>
          </w:tcPr>
          <w:p w:rsidR="00432F07" w:rsidRPr="004B6E2E" w:rsidRDefault="00432F07" w:rsidP="003A625F">
            <w:pPr>
              <w:pStyle w:val="a8"/>
              <w:ind w:firstLine="0"/>
            </w:pPr>
            <w:r w:rsidRPr="004B6E2E">
              <w:t xml:space="preserve">Общее </w:t>
            </w:r>
          </w:p>
          <w:p w:rsidR="00432F07" w:rsidRPr="004B6E2E" w:rsidRDefault="00432F07" w:rsidP="003A625F">
            <w:pPr>
              <w:pStyle w:val="a8"/>
              <w:ind w:firstLine="0"/>
            </w:pPr>
            <w:r w:rsidRPr="004B6E2E">
              <w:t>количество</w:t>
            </w:r>
          </w:p>
        </w:tc>
        <w:tc>
          <w:tcPr>
            <w:tcW w:w="4260" w:type="pct"/>
            <w:gridSpan w:val="12"/>
          </w:tcPr>
          <w:p w:rsidR="00432F07" w:rsidRPr="004B6E2E" w:rsidRDefault="00432F07" w:rsidP="003A625F">
            <w:pPr>
              <w:pStyle w:val="a8"/>
              <w:ind w:firstLine="0"/>
            </w:pPr>
            <w:r w:rsidRPr="004B6E2E">
              <w:t>Распределение по образованию</w:t>
            </w:r>
          </w:p>
        </w:tc>
      </w:tr>
      <w:tr w:rsidR="00432F07" w:rsidRPr="004B6E2E" w:rsidTr="000240B7">
        <w:trPr>
          <w:trHeight w:val="255"/>
          <w:tblHeader/>
        </w:trPr>
        <w:tc>
          <w:tcPr>
            <w:tcW w:w="740" w:type="pct"/>
            <w:gridSpan w:val="2"/>
            <w:vMerge/>
          </w:tcPr>
          <w:p w:rsidR="00432F07" w:rsidRPr="004B6E2E" w:rsidRDefault="00432F07" w:rsidP="003A625F">
            <w:pPr>
              <w:pStyle w:val="a8"/>
              <w:ind w:firstLine="0"/>
            </w:pPr>
          </w:p>
        </w:tc>
        <w:tc>
          <w:tcPr>
            <w:tcW w:w="1428" w:type="pct"/>
            <w:gridSpan w:val="4"/>
          </w:tcPr>
          <w:p w:rsidR="00432F07" w:rsidRPr="004B6E2E" w:rsidRDefault="00432F07" w:rsidP="003A625F">
            <w:pPr>
              <w:pStyle w:val="a8"/>
              <w:ind w:firstLine="0"/>
            </w:pPr>
            <w:r w:rsidRPr="004B6E2E">
              <w:t>по образованию</w:t>
            </w:r>
          </w:p>
        </w:tc>
        <w:tc>
          <w:tcPr>
            <w:tcW w:w="1421" w:type="pct"/>
            <w:gridSpan w:val="4"/>
          </w:tcPr>
          <w:p w:rsidR="00432F07" w:rsidRPr="004B6E2E" w:rsidRDefault="00432F07" w:rsidP="003A625F">
            <w:pPr>
              <w:pStyle w:val="a8"/>
              <w:ind w:firstLine="0"/>
            </w:pPr>
            <w:r w:rsidRPr="004B6E2E">
              <w:t xml:space="preserve">имеют педагогическое </w:t>
            </w:r>
          </w:p>
          <w:p w:rsidR="00432F07" w:rsidRPr="004B6E2E" w:rsidRDefault="00432F07" w:rsidP="003A625F">
            <w:pPr>
              <w:pStyle w:val="a8"/>
              <w:ind w:firstLine="0"/>
            </w:pPr>
            <w:r w:rsidRPr="004B6E2E">
              <w:t>образование</w:t>
            </w:r>
          </w:p>
        </w:tc>
        <w:tc>
          <w:tcPr>
            <w:tcW w:w="1412" w:type="pct"/>
            <w:gridSpan w:val="4"/>
          </w:tcPr>
          <w:p w:rsidR="00432F07" w:rsidRPr="004B6E2E" w:rsidRDefault="00432F07" w:rsidP="003A625F">
            <w:pPr>
              <w:pStyle w:val="a8"/>
              <w:ind w:firstLine="0"/>
            </w:pPr>
            <w:r w:rsidRPr="004B6E2E">
              <w:t>имеют педагогическое специализированное</w:t>
            </w:r>
          </w:p>
          <w:p w:rsidR="00432F07" w:rsidRPr="004B6E2E" w:rsidRDefault="00432F07" w:rsidP="003A625F">
            <w:pPr>
              <w:pStyle w:val="a8"/>
              <w:ind w:firstLine="0"/>
            </w:pPr>
            <w:r w:rsidRPr="004B6E2E">
              <w:t>(дошкольное) образование</w:t>
            </w:r>
          </w:p>
        </w:tc>
      </w:tr>
      <w:tr w:rsidR="00432F07" w:rsidRPr="004B6E2E" w:rsidTr="000240B7">
        <w:trPr>
          <w:tblHeader/>
        </w:trPr>
        <w:tc>
          <w:tcPr>
            <w:tcW w:w="401" w:type="pct"/>
            <w:vMerge w:val="restart"/>
          </w:tcPr>
          <w:p w:rsidR="00432F07" w:rsidRPr="004B6E2E" w:rsidRDefault="00432F07" w:rsidP="003A625F">
            <w:pPr>
              <w:pStyle w:val="a8"/>
              <w:ind w:firstLine="0"/>
            </w:pPr>
            <w:r w:rsidRPr="004B6E2E">
              <w:t>всего</w:t>
            </w:r>
          </w:p>
          <w:p w:rsidR="00432F07" w:rsidRPr="004B6E2E" w:rsidRDefault="00432F07" w:rsidP="003A625F">
            <w:pPr>
              <w:pStyle w:val="a8"/>
              <w:ind w:firstLine="0"/>
            </w:pPr>
          </w:p>
          <w:p w:rsidR="00432F07" w:rsidRPr="004B6E2E" w:rsidRDefault="00432F07" w:rsidP="003A625F">
            <w:pPr>
              <w:pStyle w:val="a8"/>
              <w:ind w:firstLine="0"/>
            </w:pPr>
          </w:p>
        </w:tc>
        <w:tc>
          <w:tcPr>
            <w:tcW w:w="338" w:type="pct"/>
            <w:vMerge w:val="restart"/>
          </w:tcPr>
          <w:p w:rsidR="00432F07" w:rsidRPr="004B6E2E" w:rsidRDefault="00432F07" w:rsidP="003A625F">
            <w:pPr>
              <w:pStyle w:val="a8"/>
              <w:ind w:firstLine="0"/>
            </w:pPr>
            <w:r w:rsidRPr="004B6E2E">
              <w:t>%</w:t>
            </w:r>
          </w:p>
          <w:p w:rsidR="00432F07" w:rsidRPr="004B6E2E" w:rsidRDefault="00432F07" w:rsidP="003A625F">
            <w:pPr>
              <w:pStyle w:val="a8"/>
              <w:ind w:firstLine="0"/>
            </w:pPr>
          </w:p>
          <w:p w:rsidR="00432F07" w:rsidRPr="004B6E2E" w:rsidRDefault="00432F07" w:rsidP="003A625F">
            <w:pPr>
              <w:pStyle w:val="a8"/>
              <w:ind w:firstLine="0"/>
            </w:pPr>
          </w:p>
        </w:tc>
        <w:tc>
          <w:tcPr>
            <w:tcW w:w="639" w:type="pct"/>
            <w:gridSpan w:val="2"/>
          </w:tcPr>
          <w:p w:rsidR="00432F07" w:rsidRPr="004B6E2E" w:rsidRDefault="00432F07" w:rsidP="003A625F">
            <w:pPr>
              <w:pStyle w:val="a8"/>
              <w:ind w:firstLine="0"/>
            </w:pPr>
            <w:r w:rsidRPr="004B6E2E">
              <w:t>высшее</w:t>
            </w:r>
          </w:p>
        </w:tc>
        <w:tc>
          <w:tcPr>
            <w:tcW w:w="789" w:type="pct"/>
            <w:gridSpan w:val="2"/>
          </w:tcPr>
          <w:p w:rsidR="00432F07" w:rsidRPr="004B6E2E" w:rsidRDefault="00432F07" w:rsidP="003A625F">
            <w:pPr>
              <w:pStyle w:val="a8"/>
              <w:ind w:firstLine="0"/>
            </w:pPr>
            <w:r w:rsidRPr="004B6E2E">
              <w:t>среднее</w:t>
            </w:r>
          </w:p>
          <w:p w:rsidR="00432F07" w:rsidRPr="004B6E2E" w:rsidRDefault="00432F07" w:rsidP="003A625F">
            <w:pPr>
              <w:pStyle w:val="a8"/>
              <w:ind w:firstLine="0"/>
            </w:pPr>
            <w:r w:rsidRPr="004B6E2E">
              <w:t>специальное</w:t>
            </w:r>
          </w:p>
        </w:tc>
        <w:tc>
          <w:tcPr>
            <w:tcW w:w="619" w:type="pct"/>
            <w:gridSpan w:val="2"/>
          </w:tcPr>
          <w:p w:rsidR="00432F07" w:rsidRPr="004B6E2E" w:rsidRDefault="00432F07" w:rsidP="003A625F">
            <w:pPr>
              <w:pStyle w:val="a8"/>
              <w:ind w:firstLine="0"/>
            </w:pPr>
            <w:r w:rsidRPr="004B6E2E">
              <w:t>высшее</w:t>
            </w:r>
          </w:p>
        </w:tc>
        <w:tc>
          <w:tcPr>
            <w:tcW w:w="802" w:type="pct"/>
            <w:gridSpan w:val="2"/>
          </w:tcPr>
          <w:p w:rsidR="00432F07" w:rsidRPr="004B6E2E" w:rsidRDefault="00432F07" w:rsidP="003A625F">
            <w:pPr>
              <w:pStyle w:val="a8"/>
              <w:ind w:firstLine="0"/>
            </w:pPr>
            <w:r w:rsidRPr="004B6E2E">
              <w:t>среднее</w:t>
            </w:r>
          </w:p>
          <w:p w:rsidR="00432F07" w:rsidRPr="004B6E2E" w:rsidRDefault="00432F07" w:rsidP="003A625F">
            <w:pPr>
              <w:pStyle w:val="a8"/>
              <w:ind w:firstLine="0"/>
            </w:pPr>
            <w:r w:rsidRPr="004B6E2E">
              <w:t>специальное</w:t>
            </w:r>
          </w:p>
        </w:tc>
        <w:tc>
          <w:tcPr>
            <w:tcW w:w="684" w:type="pct"/>
            <w:gridSpan w:val="2"/>
          </w:tcPr>
          <w:p w:rsidR="00432F07" w:rsidRPr="004B6E2E" w:rsidRDefault="00432F07" w:rsidP="003A625F">
            <w:pPr>
              <w:pStyle w:val="a8"/>
              <w:ind w:firstLine="0"/>
            </w:pPr>
            <w:r w:rsidRPr="004B6E2E">
              <w:t>высшее</w:t>
            </w:r>
          </w:p>
        </w:tc>
        <w:tc>
          <w:tcPr>
            <w:tcW w:w="728" w:type="pct"/>
            <w:gridSpan w:val="2"/>
          </w:tcPr>
          <w:p w:rsidR="00432F07" w:rsidRPr="004B6E2E" w:rsidRDefault="00432F07" w:rsidP="003A625F">
            <w:pPr>
              <w:pStyle w:val="a8"/>
              <w:ind w:firstLine="0"/>
            </w:pPr>
            <w:r w:rsidRPr="004B6E2E">
              <w:t>среднее</w:t>
            </w:r>
          </w:p>
          <w:p w:rsidR="00432F07" w:rsidRPr="004B6E2E" w:rsidRDefault="00432F07" w:rsidP="003A625F">
            <w:pPr>
              <w:pStyle w:val="a8"/>
              <w:ind w:firstLine="0"/>
            </w:pPr>
            <w:r w:rsidRPr="004B6E2E">
              <w:t>специальное</w:t>
            </w:r>
          </w:p>
        </w:tc>
      </w:tr>
      <w:tr w:rsidR="00432F07" w:rsidRPr="004B6E2E" w:rsidTr="000240B7">
        <w:trPr>
          <w:tblHeader/>
        </w:trPr>
        <w:tc>
          <w:tcPr>
            <w:tcW w:w="401" w:type="pct"/>
            <w:vMerge/>
          </w:tcPr>
          <w:p w:rsidR="00432F07" w:rsidRPr="004B6E2E" w:rsidRDefault="00432F07" w:rsidP="003A625F">
            <w:pPr>
              <w:pStyle w:val="a8"/>
              <w:ind w:firstLine="0"/>
            </w:pPr>
          </w:p>
        </w:tc>
        <w:tc>
          <w:tcPr>
            <w:tcW w:w="338" w:type="pct"/>
            <w:vMerge/>
          </w:tcPr>
          <w:p w:rsidR="00432F07" w:rsidRPr="004B6E2E" w:rsidRDefault="00432F07" w:rsidP="003A625F">
            <w:pPr>
              <w:pStyle w:val="a8"/>
              <w:ind w:firstLine="0"/>
            </w:pPr>
          </w:p>
        </w:tc>
        <w:tc>
          <w:tcPr>
            <w:tcW w:w="408" w:type="pct"/>
          </w:tcPr>
          <w:p w:rsidR="00432F07" w:rsidRPr="004B6E2E" w:rsidRDefault="00432F07" w:rsidP="003A625F">
            <w:pPr>
              <w:pStyle w:val="a8"/>
              <w:ind w:firstLine="0"/>
            </w:pPr>
            <w:r w:rsidRPr="004B6E2E">
              <w:t>всего</w:t>
            </w:r>
          </w:p>
        </w:tc>
        <w:tc>
          <w:tcPr>
            <w:tcW w:w="230" w:type="pct"/>
          </w:tcPr>
          <w:p w:rsidR="00432F07" w:rsidRPr="004B6E2E" w:rsidRDefault="00432F07" w:rsidP="003A625F">
            <w:pPr>
              <w:pStyle w:val="a8"/>
              <w:ind w:firstLine="0"/>
            </w:pPr>
            <w:r w:rsidRPr="004B6E2E">
              <w:t>%</w:t>
            </w:r>
          </w:p>
        </w:tc>
        <w:tc>
          <w:tcPr>
            <w:tcW w:w="453" w:type="pct"/>
          </w:tcPr>
          <w:p w:rsidR="00432F07" w:rsidRPr="004B6E2E" w:rsidRDefault="00432F07" w:rsidP="003A625F">
            <w:pPr>
              <w:pStyle w:val="a8"/>
              <w:ind w:firstLine="0"/>
            </w:pPr>
            <w:r w:rsidRPr="004B6E2E">
              <w:t>всего</w:t>
            </w:r>
          </w:p>
        </w:tc>
        <w:tc>
          <w:tcPr>
            <w:tcW w:w="336" w:type="pct"/>
          </w:tcPr>
          <w:p w:rsidR="00432F07" w:rsidRPr="004B6E2E" w:rsidRDefault="00432F07" w:rsidP="003A625F">
            <w:pPr>
              <w:pStyle w:val="a8"/>
              <w:ind w:firstLine="0"/>
            </w:pPr>
            <w:r w:rsidRPr="004B6E2E">
              <w:t>%</w:t>
            </w:r>
          </w:p>
        </w:tc>
        <w:tc>
          <w:tcPr>
            <w:tcW w:w="391" w:type="pct"/>
          </w:tcPr>
          <w:p w:rsidR="00432F07" w:rsidRPr="004B6E2E" w:rsidRDefault="00432F07" w:rsidP="003A625F">
            <w:pPr>
              <w:pStyle w:val="a8"/>
              <w:ind w:firstLine="0"/>
            </w:pPr>
            <w:r w:rsidRPr="004B6E2E">
              <w:t>всего</w:t>
            </w:r>
          </w:p>
        </w:tc>
        <w:tc>
          <w:tcPr>
            <w:tcW w:w="228" w:type="pct"/>
          </w:tcPr>
          <w:p w:rsidR="00432F07" w:rsidRPr="004B6E2E" w:rsidRDefault="00432F07" w:rsidP="003A625F">
            <w:pPr>
              <w:pStyle w:val="a8"/>
              <w:ind w:firstLine="0"/>
            </w:pPr>
            <w:r w:rsidRPr="004B6E2E">
              <w:t>%</w:t>
            </w:r>
          </w:p>
        </w:tc>
        <w:tc>
          <w:tcPr>
            <w:tcW w:w="417" w:type="pct"/>
          </w:tcPr>
          <w:p w:rsidR="00432F07" w:rsidRPr="004B6E2E" w:rsidRDefault="00432F07" w:rsidP="003A625F">
            <w:pPr>
              <w:pStyle w:val="a8"/>
              <w:ind w:firstLine="0"/>
            </w:pPr>
            <w:r w:rsidRPr="004B6E2E">
              <w:t>всего</w:t>
            </w:r>
          </w:p>
        </w:tc>
        <w:tc>
          <w:tcPr>
            <w:tcW w:w="385" w:type="pct"/>
          </w:tcPr>
          <w:p w:rsidR="00432F07" w:rsidRPr="004B6E2E" w:rsidRDefault="00432F07" w:rsidP="003A625F">
            <w:pPr>
              <w:pStyle w:val="a8"/>
              <w:ind w:firstLine="0"/>
            </w:pPr>
            <w:r w:rsidRPr="004B6E2E">
              <w:t>%</w:t>
            </w:r>
          </w:p>
        </w:tc>
        <w:tc>
          <w:tcPr>
            <w:tcW w:w="331" w:type="pct"/>
          </w:tcPr>
          <w:p w:rsidR="00432F07" w:rsidRPr="004B6E2E" w:rsidRDefault="00432F07" w:rsidP="003A625F">
            <w:pPr>
              <w:pStyle w:val="a8"/>
              <w:ind w:firstLine="0"/>
            </w:pPr>
            <w:r w:rsidRPr="004B6E2E">
              <w:t>всего</w:t>
            </w:r>
          </w:p>
        </w:tc>
        <w:tc>
          <w:tcPr>
            <w:tcW w:w="353" w:type="pct"/>
          </w:tcPr>
          <w:p w:rsidR="00432F07" w:rsidRPr="004B6E2E" w:rsidRDefault="00432F07" w:rsidP="003A625F">
            <w:pPr>
              <w:pStyle w:val="a8"/>
              <w:ind w:firstLine="0"/>
            </w:pPr>
            <w:r w:rsidRPr="004B6E2E">
              <w:t>%</w:t>
            </w:r>
          </w:p>
        </w:tc>
        <w:tc>
          <w:tcPr>
            <w:tcW w:w="457" w:type="pct"/>
          </w:tcPr>
          <w:p w:rsidR="00432F07" w:rsidRPr="004B6E2E" w:rsidRDefault="00432F07" w:rsidP="003A625F">
            <w:pPr>
              <w:pStyle w:val="a8"/>
              <w:ind w:firstLine="0"/>
            </w:pPr>
            <w:r w:rsidRPr="004B6E2E">
              <w:t>всего</w:t>
            </w:r>
          </w:p>
        </w:tc>
        <w:tc>
          <w:tcPr>
            <w:tcW w:w="271" w:type="pct"/>
          </w:tcPr>
          <w:p w:rsidR="00432F07" w:rsidRPr="004B6E2E" w:rsidRDefault="00432F07" w:rsidP="003A625F">
            <w:pPr>
              <w:pStyle w:val="a8"/>
              <w:ind w:firstLine="0"/>
            </w:pPr>
            <w:r w:rsidRPr="004B6E2E">
              <w:t>%</w:t>
            </w:r>
          </w:p>
        </w:tc>
      </w:tr>
      <w:tr w:rsidR="00432F07" w:rsidRPr="004B6E2E" w:rsidTr="000240B7">
        <w:tc>
          <w:tcPr>
            <w:tcW w:w="401" w:type="pct"/>
          </w:tcPr>
          <w:p w:rsidR="00432F07" w:rsidRPr="004B6E2E" w:rsidRDefault="00432F07" w:rsidP="003A625F">
            <w:pPr>
              <w:pStyle w:val="a8"/>
              <w:ind w:firstLine="0"/>
            </w:pPr>
            <w:r w:rsidRPr="004B6E2E">
              <w:t>6</w:t>
            </w:r>
          </w:p>
        </w:tc>
        <w:tc>
          <w:tcPr>
            <w:tcW w:w="338" w:type="pct"/>
          </w:tcPr>
          <w:p w:rsidR="00432F07" w:rsidRPr="004B6E2E" w:rsidRDefault="00432F07" w:rsidP="003A625F">
            <w:pPr>
              <w:pStyle w:val="a8"/>
              <w:ind w:firstLine="0"/>
            </w:pPr>
            <w:r w:rsidRPr="004B6E2E">
              <w:t>100</w:t>
            </w:r>
          </w:p>
        </w:tc>
        <w:tc>
          <w:tcPr>
            <w:tcW w:w="408" w:type="pct"/>
          </w:tcPr>
          <w:p w:rsidR="00432F07" w:rsidRPr="004B6E2E" w:rsidRDefault="00432F07" w:rsidP="003A625F">
            <w:pPr>
              <w:pStyle w:val="a8"/>
              <w:ind w:firstLine="0"/>
            </w:pPr>
            <w:r w:rsidRPr="004B6E2E">
              <w:t>3</w:t>
            </w:r>
          </w:p>
        </w:tc>
        <w:tc>
          <w:tcPr>
            <w:tcW w:w="230" w:type="pct"/>
          </w:tcPr>
          <w:p w:rsidR="00432F07" w:rsidRPr="004B6E2E" w:rsidRDefault="00432F07" w:rsidP="003A625F">
            <w:pPr>
              <w:pStyle w:val="a8"/>
              <w:ind w:firstLine="0"/>
            </w:pPr>
            <w:r w:rsidRPr="004B6E2E">
              <w:t>50</w:t>
            </w:r>
          </w:p>
        </w:tc>
        <w:tc>
          <w:tcPr>
            <w:tcW w:w="453" w:type="pct"/>
          </w:tcPr>
          <w:p w:rsidR="00432F07" w:rsidRPr="004B6E2E" w:rsidRDefault="00432F07" w:rsidP="003A625F">
            <w:pPr>
              <w:pStyle w:val="a8"/>
              <w:ind w:firstLine="0"/>
            </w:pPr>
            <w:r w:rsidRPr="004B6E2E">
              <w:t>3</w:t>
            </w:r>
          </w:p>
        </w:tc>
        <w:tc>
          <w:tcPr>
            <w:tcW w:w="336" w:type="pct"/>
          </w:tcPr>
          <w:p w:rsidR="00432F07" w:rsidRPr="004B6E2E" w:rsidRDefault="00432F07" w:rsidP="003A625F">
            <w:pPr>
              <w:pStyle w:val="a8"/>
              <w:ind w:firstLine="0"/>
            </w:pPr>
            <w:r w:rsidRPr="004B6E2E">
              <w:t>50</w:t>
            </w:r>
          </w:p>
        </w:tc>
        <w:tc>
          <w:tcPr>
            <w:tcW w:w="391" w:type="pct"/>
          </w:tcPr>
          <w:p w:rsidR="00432F07" w:rsidRPr="004B6E2E" w:rsidRDefault="00432F07" w:rsidP="003A625F">
            <w:pPr>
              <w:pStyle w:val="a8"/>
              <w:ind w:firstLine="0"/>
            </w:pPr>
            <w:r w:rsidRPr="004B6E2E">
              <w:t>3</w:t>
            </w:r>
          </w:p>
        </w:tc>
        <w:tc>
          <w:tcPr>
            <w:tcW w:w="228" w:type="pct"/>
          </w:tcPr>
          <w:p w:rsidR="00432F07" w:rsidRPr="004B6E2E" w:rsidRDefault="00432F07" w:rsidP="003A625F">
            <w:pPr>
              <w:pStyle w:val="a8"/>
              <w:ind w:firstLine="0"/>
            </w:pPr>
            <w:r w:rsidRPr="004B6E2E">
              <w:t>50</w:t>
            </w:r>
          </w:p>
        </w:tc>
        <w:tc>
          <w:tcPr>
            <w:tcW w:w="417" w:type="pct"/>
          </w:tcPr>
          <w:p w:rsidR="00432F07" w:rsidRPr="004B6E2E" w:rsidRDefault="00432F07" w:rsidP="003A625F">
            <w:pPr>
              <w:pStyle w:val="a8"/>
              <w:ind w:firstLine="0"/>
            </w:pPr>
            <w:r w:rsidRPr="004B6E2E">
              <w:t>3</w:t>
            </w:r>
          </w:p>
        </w:tc>
        <w:tc>
          <w:tcPr>
            <w:tcW w:w="385" w:type="pct"/>
          </w:tcPr>
          <w:p w:rsidR="00432F07" w:rsidRPr="004B6E2E" w:rsidRDefault="00432F07" w:rsidP="003A625F">
            <w:pPr>
              <w:pStyle w:val="a8"/>
              <w:ind w:firstLine="0"/>
            </w:pPr>
            <w:r w:rsidRPr="004B6E2E">
              <w:t>50</w:t>
            </w:r>
          </w:p>
        </w:tc>
        <w:tc>
          <w:tcPr>
            <w:tcW w:w="331" w:type="pct"/>
          </w:tcPr>
          <w:p w:rsidR="00432F07" w:rsidRPr="004B6E2E" w:rsidRDefault="00432F07" w:rsidP="003A625F">
            <w:pPr>
              <w:pStyle w:val="a8"/>
              <w:ind w:firstLine="0"/>
            </w:pPr>
          </w:p>
        </w:tc>
        <w:tc>
          <w:tcPr>
            <w:tcW w:w="353" w:type="pct"/>
          </w:tcPr>
          <w:p w:rsidR="00432F07" w:rsidRPr="004B6E2E" w:rsidRDefault="00432F07" w:rsidP="003A625F">
            <w:pPr>
              <w:pStyle w:val="a8"/>
              <w:ind w:firstLine="0"/>
            </w:pPr>
          </w:p>
        </w:tc>
        <w:tc>
          <w:tcPr>
            <w:tcW w:w="457" w:type="pct"/>
          </w:tcPr>
          <w:p w:rsidR="00432F07" w:rsidRPr="004B6E2E" w:rsidRDefault="00432F07" w:rsidP="003A625F">
            <w:pPr>
              <w:pStyle w:val="a8"/>
              <w:ind w:firstLine="0"/>
            </w:pPr>
            <w:r w:rsidRPr="004B6E2E">
              <w:t>-</w:t>
            </w:r>
          </w:p>
        </w:tc>
        <w:tc>
          <w:tcPr>
            <w:tcW w:w="271" w:type="pct"/>
          </w:tcPr>
          <w:p w:rsidR="00432F07" w:rsidRPr="004B6E2E" w:rsidRDefault="00432F07" w:rsidP="003A625F">
            <w:pPr>
              <w:pStyle w:val="a8"/>
              <w:ind w:firstLine="0"/>
            </w:pPr>
            <w:r w:rsidRPr="004B6E2E">
              <w:t>-</w:t>
            </w:r>
          </w:p>
        </w:tc>
      </w:tr>
    </w:tbl>
    <w:p w:rsidR="00432F07" w:rsidRDefault="00432F07" w:rsidP="005E1FB0">
      <w:pPr>
        <w:pStyle w:val="a8"/>
      </w:pPr>
    </w:p>
    <w:tbl>
      <w:tblPr>
        <w:tblW w:w="5082" w:type="pct"/>
        <w:jc w:val="center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0"/>
        <w:gridCol w:w="839"/>
        <w:gridCol w:w="1333"/>
        <w:gridCol w:w="909"/>
        <w:gridCol w:w="1463"/>
        <w:gridCol w:w="752"/>
        <w:gridCol w:w="818"/>
        <w:gridCol w:w="1585"/>
        <w:gridCol w:w="966"/>
        <w:gridCol w:w="758"/>
      </w:tblGrid>
      <w:tr w:rsidR="00432F07" w:rsidRPr="004B6E2E" w:rsidTr="00432F07">
        <w:trPr>
          <w:trHeight w:val="550"/>
          <w:tblHeader/>
          <w:jc w:val="center"/>
        </w:trPr>
        <w:tc>
          <w:tcPr>
            <w:tcW w:w="833" w:type="pct"/>
            <w:gridSpan w:val="2"/>
            <w:vAlign w:val="center"/>
          </w:tcPr>
          <w:p w:rsidR="00432F07" w:rsidRPr="004B6E2E" w:rsidRDefault="00432F07" w:rsidP="0003525E">
            <w:pPr>
              <w:pStyle w:val="a8"/>
              <w:ind w:firstLine="0"/>
            </w:pPr>
            <w:r w:rsidRPr="004B6E2E">
              <w:t xml:space="preserve">Общее </w:t>
            </w:r>
          </w:p>
          <w:p w:rsidR="00432F07" w:rsidRPr="004B6E2E" w:rsidRDefault="00432F07" w:rsidP="0003525E">
            <w:pPr>
              <w:pStyle w:val="a8"/>
              <w:ind w:firstLine="0"/>
            </w:pPr>
            <w:r w:rsidRPr="004B6E2E">
              <w:t>количество</w:t>
            </w:r>
          </w:p>
        </w:tc>
        <w:tc>
          <w:tcPr>
            <w:tcW w:w="4167" w:type="pct"/>
            <w:gridSpan w:val="8"/>
            <w:vAlign w:val="center"/>
          </w:tcPr>
          <w:p w:rsidR="00432F07" w:rsidRPr="004B6E2E" w:rsidRDefault="00432F07" w:rsidP="0003525E">
            <w:pPr>
              <w:pStyle w:val="a8"/>
              <w:ind w:firstLine="0"/>
            </w:pPr>
            <w:r w:rsidRPr="004B6E2E">
              <w:t>Распределение по педагогическому стажу работы</w:t>
            </w:r>
          </w:p>
        </w:tc>
      </w:tr>
      <w:tr w:rsidR="00432F07" w:rsidRPr="004B6E2E" w:rsidTr="00432F07">
        <w:trPr>
          <w:trHeight w:val="535"/>
          <w:tblHeader/>
          <w:jc w:val="center"/>
        </w:trPr>
        <w:tc>
          <w:tcPr>
            <w:tcW w:w="427" w:type="pct"/>
            <w:vMerge w:val="restart"/>
          </w:tcPr>
          <w:p w:rsidR="00432F07" w:rsidRPr="004B6E2E" w:rsidRDefault="00432F07" w:rsidP="00E65D44">
            <w:pPr>
              <w:pStyle w:val="a8"/>
              <w:ind w:firstLine="0"/>
            </w:pPr>
            <w:r w:rsidRPr="004B6E2E">
              <w:t>всего</w:t>
            </w:r>
          </w:p>
          <w:p w:rsidR="00432F07" w:rsidRPr="004B6E2E" w:rsidRDefault="00432F07" w:rsidP="00E65D44">
            <w:pPr>
              <w:pStyle w:val="a8"/>
              <w:ind w:firstLine="0"/>
            </w:pPr>
          </w:p>
          <w:p w:rsidR="00432F07" w:rsidRPr="004B6E2E" w:rsidRDefault="00432F07" w:rsidP="00E65D44">
            <w:pPr>
              <w:pStyle w:val="a8"/>
              <w:ind w:firstLine="0"/>
            </w:pPr>
          </w:p>
        </w:tc>
        <w:tc>
          <w:tcPr>
            <w:tcW w:w="407" w:type="pct"/>
            <w:vMerge w:val="restart"/>
          </w:tcPr>
          <w:p w:rsidR="00432F07" w:rsidRPr="004B6E2E" w:rsidRDefault="00432F07" w:rsidP="00E65D44">
            <w:pPr>
              <w:pStyle w:val="a8"/>
              <w:ind w:firstLine="0"/>
            </w:pPr>
            <w:r w:rsidRPr="004B6E2E">
              <w:t>%</w:t>
            </w:r>
          </w:p>
          <w:p w:rsidR="00432F07" w:rsidRPr="004B6E2E" w:rsidRDefault="00432F07" w:rsidP="00E65D44">
            <w:pPr>
              <w:pStyle w:val="a8"/>
              <w:ind w:firstLine="0"/>
            </w:pPr>
          </w:p>
          <w:p w:rsidR="00432F07" w:rsidRPr="004B6E2E" w:rsidRDefault="00432F07" w:rsidP="00E65D44">
            <w:pPr>
              <w:pStyle w:val="a8"/>
              <w:ind w:firstLine="0"/>
            </w:pPr>
          </w:p>
        </w:tc>
        <w:tc>
          <w:tcPr>
            <w:tcW w:w="1088" w:type="pct"/>
            <w:gridSpan w:val="2"/>
          </w:tcPr>
          <w:p w:rsidR="00432F07" w:rsidRPr="004B6E2E" w:rsidRDefault="00432F07" w:rsidP="0003525E">
            <w:pPr>
              <w:pStyle w:val="a8"/>
              <w:ind w:firstLine="0"/>
            </w:pPr>
            <w:r w:rsidRPr="004B6E2E">
              <w:t>0- 5 лет</w:t>
            </w:r>
          </w:p>
        </w:tc>
        <w:tc>
          <w:tcPr>
            <w:tcW w:w="1075" w:type="pct"/>
            <w:gridSpan w:val="2"/>
          </w:tcPr>
          <w:p w:rsidR="00432F07" w:rsidRPr="004B6E2E" w:rsidRDefault="00432F07" w:rsidP="0003525E">
            <w:pPr>
              <w:pStyle w:val="a8"/>
              <w:ind w:firstLine="0"/>
            </w:pPr>
            <w:r w:rsidRPr="004B6E2E">
              <w:t>5-10 лет</w:t>
            </w:r>
          </w:p>
        </w:tc>
        <w:tc>
          <w:tcPr>
            <w:tcW w:w="1166" w:type="pct"/>
            <w:gridSpan w:val="2"/>
          </w:tcPr>
          <w:p w:rsidR="00432F07" w:rsidRPr="004B6E2E" w:rsidRDefault="00432F07" w:rsidP="0003525E">
            <w:pPr>
              <w:pStyle w:val="a8"/>
              <w:ind w:firstLine="0"/>
            </w:pPr>
            <w:r w:rsidRPr="004B6E2E">
              <w:t>10-20 лет</w:t>
            </w:r>
          </w:p>
        </w:tc>
        <w:tc>
          <w:tcPr>
            <w:tcW w:w="838" w:type="pct"/>
            <w:gridSpan w:val="2"/>
          </w:tcPr>
          <w:p w:rsidR="00432F07" w:rsidRPr="004B6E2E" w:rsidRDefault="00432F07" w:rsidP="0003525E">
            <w:pPr>
              <w:pStyle w:val="a8"/>
              <w:ind w:firstLine="0"/>
            </w:pPr>
            <w:r w:rsidRPr="004B6E2E">
              <w:t>Свыше 20 лет</w:t>
            </w:r>
          </w:p>
        </w:tc>
      </w:tr>
      <w:tr w:rsidR="00432F07" w:rsidRPr="004B6E2E" w:rsidTr="00432F07">
        <w:trPr>
          <w:trHeight w:val="143"/>
          <w:tblHeader/>
          <w:jc w:val="center"/>
        </w:trPr>
        <w:tc>
          <w:tcPr>
            <w:tcW w:w="427" w:type="pct"/>
            <w:vMerge/>
          </w:tcPr>
          <w:p w:rsidR="00432F07" w:rsidRPr="004B6E2E" w:rsidRDefault="00432F07" w:rsidP="00E65D44">
            <w:pPr>
              <w:pStyle w:val="a8"/>
              <w:ind w:firstLine="0"/>
            </w:pPr>
          </w:p>
        </w:tc>
        <w:tc>
          <w:tcPr>
            <w:tcW w:w="407" w:type="pct"/>
            <w:vMerge/>
          </w:tcPr>
          <w:p w:rsidR="00432F07" w:rsidRPr="004B6E2E" w:rsidRDefault="00432F07" w:rsidP="00E65D44">
            <w:pPr>
              <w:pStyle w:val="a8"/>
              <w:ind w:firstLine="0"/>
            </w:pPr>
          </w:p>
        </w:tc>
        <w:tc>
          <w:tcPr>
            <w:tcW w:w="647" w:type="pct"/>
          </w:tcPr>
          <w:p w:rsidR="00432F07" w:rsidRPr="004B6E2E" w:rsidRDefault="00432F07" w:rsidP="0003525E">
            <w:pPr>
              <w:pStyle w:val="a8"/>
              <w:ind w:firstLine="0"/>
            </w:pPr>
            <w:r w:rsidRPr="004B6E2E">
              <w:t>всего</w:t>
            </w:r>
          </w:p>
        </w:tc>
        <w:tc>
          <w:tcPr>
            <w:tcW w:w="440" w:type="pct"/>
          </w:tcPr>
          <w:p w:rsidR="00432F07" w:rsidRPr="004B6E2E" w:rsidRDefault="00432F07" w:rsidP="0003525E">
            <w:pPr>
              <w:pStyle w:val="a8"/>
              <w:ind w:firstLine="0"/>
            </w:pPr>
            <w:r w:rsidRPr="004B6E2E">
              <w:t>%</w:t>
            </w:r>
          </w:p>
        </w:tc>
        <w:tc>
          <w:tcPr>
            <w:tcW w:w="710" w:type="pct"/>
          </w:tcPr>
          <w:p w:rsidR="00432F07" w:rsidRPr="004B6E2E" w:rsidRDefault="00432F07" w:rsidP="0003525E">
            <w:pPr>
              <w:pStyle w:val="a8"/>
              <w:ind w:firstLine="0"/>
            </w:pPr>
            <w:r w:rsidRPr="004B6E2E">
              <w:t>всего</w:t>
            </w:r>
          </w:p>
        </w:tc>
        <w:tc>
          <w:tcPr>
            <w:tcW w:w="364" w:type="pct"/>
          </w:tcPr>
          <w:p w:rsidR="00432F07" w:rsidRPr="004B6E2E" w:rsidRDefault="00432F07" w:rsidP="0003525E">
            <w:pPr>
              <w:pStyle w:val="a8"/>
              <w:ind w:firstLine="0"/>
            </w:pPr>
            <w:r w:rsidRPr="004B6E2E">
              <w:t>%</w:t>
            </w:r>
          </w:p>
        </w:tc>
        <w:tc>
          <w:tcPr>
            <w:tcW w:w="397" w:type="pct"/>
          </w:tcPr>
          <w:p w:rsidR="00432F07" w:rsidRPr="004B6E2E" w:rsidRDefault="00432F07" w:rsidP="0003525E">
            <w:pPr>
              <w:pStyle w:val="a8"/>
              <w:ind w:firstLine="0"/>
            </w:pPr>
            <w:r w:rsidRPr="004B6E2E">
              <w:t>всего</w:t>
            </w:r>
          </w:p>
        </w:tc>
        <w:tc>
          <w:tcPr>
            <w:tcW w:w="769" w:type="pct"/>
          </w:tcPr>
          <w:p w:rsidR="00432F07" w:rsidRPr="004B6E2E" w:rsidRDefault="00432F07" w:rsidP="0003525E">
            <w:pPr>
              <w:pStyle w:val="a8"/>
              <w:ind w:firstLine="0"/>
            </w:pPr>
            <w:r w:rsidRPr="004B6E2E">
              <w:t>%</w:t>
            </w:r>
          </w:p>
        </w:tc>
        <w:tc>
          <w:tcPr>
            <w:tcW w:w="469" w:type="pct"/>
          </w:tcPr>
          <w:p w:rsidR="00432F07" w:rsidRPr="004B6E2E" w:rsidRDefault="00432F07" w:rsidP="0003525E">
            <w:pPr>
              <w:pStyle w:val="a8"/>
              <w:ind w:firstLine="0"/>
            </w:pPr>
            <w:r w:rsidRPr="004B6E2E">
              <w:t>всего</w:t>
            </w:r>
          </w:p>
        </w:tc>
        <w:tc>
          <w:tcPr>
            <w:tcW w:w="369" w:type="pct"/>
          </w:tcPr>
          <w:p w:rsidR="00432F07" w:rsidRPr="004B6E2E" w:rsidRDefault="00432F07" w:rsidP="0003525E">
            <w:pPr>
              <w:pStyle w:val="a8"/>
              <w:ind w:firstLine="0"/>
            </w:pPr>
            <w:r w:rsidRPr="004B6E2E">
              <w:t>%</w:t>
            </w:r>
          </w:p>
        </w:tc>
      </w:tr>
      <w:tr w:rsidR="00432F07" w:rsidRPr="004B6E2E" w:rsidTr="00432F07">
        <w:trPr>
          <w:trHeight w:val="283"/>
          <w:jc w:val="center"/>
        </w:trPr>
        <w:tc>
          <w:tcPr>
            <w:tcW w:w="427" w:type="pct"/>
          </w:tcPr>
          <w:p w:rsidR="00432F07" w:rsidRPr="004B6E2E" w:rsidRDefault="00432F07" w:rsidP="00E65D44">
            <w:pPr>
              <w:pStyle w:val="a8"/>
              <w:ind w:firstLine="0"/>
            </w:pPr>
            <w:r w:rsidRPr="004B6E2E">
              <w:t>6</w:t>
            </w:r>
          </w:p>
        </w:tc>
        <w:tc>
          <w:tcPr>
            <w:tcW w:w="407" w:type="pct"/>
          </w:tcPr>
          <w:p w:rsidR="00432F07" w:rsidRPr="004B6E2E" w:rsidRDefault="00432F07" w:rsidP="00E65D44">
            <w:pPr>
              <w:pStyle w:val="a8"/>
              <w:ind w:firstLine="0"/>
            </w:pPr>
            <w:r w:rsidRPr="004B6E2E">
              <w:t>100</w:t>
            </w:r>
          </w:p>
        </w:tc>
        <w:tc>
          <w:tcPr>
            <w:tcW w:w="647" w:type="pct"/>
            <w:shd w:val="clear" w:color="auto" w:fill="FFFFFF" w:themeFill="background1"/>
          </w:tcPr>
          <w:p w:rsidR="00432F07" w:rsidRPr="004B6E2E" w:rsidRDefault="00432F07" w:rsidP="0003525E">
            <w:pPr>
              <w:pStyle w:val="a8"/>
              <w:ind w:firstLine="0"/>
            </w:pPr>
            <w:r w:rsidRPr="004B6E2E">
              <w:t>1</w:t>
            </w:r>
          </w:p>
        </w:tc>
        <w:tc>
          <w:tcPr>
            <w:tcW w:w="440" w:type="pct"/>
            <w:shd w:val="clear" w:color="auto" w:fill="FFFFFF" w:themeFill="background1"/>
          </w:tcPr>
          <w:p w:rsidR="00432F07" w:rsidRPr="004B6E2E" w:rsidRDefault="00432F07" w:rsidP="0003525E">
            <w:pPr>
              <w:pStyle w:val="a8"/>
              <w:ind w:firstLine="0"/>
            </w:pPr>
            <w:r w:rsidRPr="004B6E2E">
              <w:t>16</w:t>
            </w:r>
          </w:p>
        </w:tc>
        <w:tc>
          <w:tcPr>
            <w:tcW w:w="710" w:type="pct"/>
            <w:shd w:val="clear" w:color="auto" w:fill="FFFFFF" w:themeFill="background1"/>
          </w:tcPr>
          <w:p w:rsidR="00432F07" w:rsidRPr="004B6E2E" w:rsidRDefault="00432F07" w:rsidP="0003525E">
            <w:pPr>
              <w:pStyle w:val="a8"/>
              <w:ind w:firstLine="0"/>
            </w:pPr>
          </w:p>
        </w:tc>
        <w:tc>
          <w:tcPr>
            <w:tcW w:w="364" w:type="pct"/>
            <w:shd w:val="clear" w:color="auto" w:fill="FFFFFF" w:themeFill="background1"/>
          </w:tcPr>
          <w:p w:rsidR="00432F07" w:rsidRPr="004B6E2E" w:rsidRDefault="00432F07" w:rsidP="0003525E">
            <w:pPr>
              <w:pStyle w:val="a8"/>
              <w:ind w:firstLine="0"/>
            </w:pPr>
          </w:p>
        </w:tc>
        <w:tc>
          <w:tcPr>
            <w:tcW w:w="397" w:type="pct"/>
            <w:shd w:val="clear" w:color="auto" w:fill="FFFFFF" w:themeFill="background1"/>
          </w:tcPr>
          <w:p w:rsidR="00432F07" w:rsidRPr="004B6E2E" w:rsidRDefault="00432F07" w:rsidP="0003525E">
            <w:pPr>
              <w:pStyle w:val="a8"/>
              <w:ind w:firstLine="0"/>
            </w:pPr>
            <w:r w:rsidRPr="004B6E2E">
              <w:t>2</w:t>
            </w:r>
          </w:p>
        </w:tc>
        <w:tc>
          <w:tcPr>
            <w:tcW w:w="769" w:type="pct"/>
            <w:shd w:val="clear" w:color="auto" w:fill="FFFFFF" w:themeFill="background1"/>
          </w:tcPr>
          <w:p w:rsidR="00432F07" w:rsidRPr="004B6E2E" w:rsidRDefault="00432F07" w:rsidP="0003525E">
            <w:pPr>
              <w:pStyle w:val="a8"/>
              <w:ind w:firstLine="0"/>
            </w:pPr>
            <w:r w:rsidRPr="004B6E2E">
              <w:t>33</w:t>
            </w:r>
          </w:p>
        </w:tc>
        <w:tc>
          <w:tcPr>
            <w:tcW w:w="469" w:type="pct"/>
            <w:shd w:val="clear" w:color="auto" w:fill="FFFFFF" w:themeFill="background1"/>
          </w:tcPr>
          <w:p w:rsidR="00432F07" w:rsidRPr="004B6E2E" w:rsidRDefault="00432F07" w:rsidP="0003525E">
            <w:pPr>
              <w:pStyle w:val="a8"/>
              <w:ind w:firstLine="0"/>
            </w:pPr>
            <w:r w:rsidRPr="004B6E2E">
              <w:t>3</w:t>
            </w:r>
          </w:p>
        </w:tc>
        <w:tc>
          <w:tcPr>
            <w:tcW w:w="369" w:type="pct"/>
            <w:shd w:val="clear" w:color="auto" w:fill="FFFFFF" w:themeFill="background1"/>
          </w:tcPr>
          <w:p w:rsidR="00432F07" w:rsidRPr="004B6E2E" w:rsidRDefault="00432F07" w:rsidP="0003525E">
            <w:pPr>
              <w:pStyle w:val="a8"/>
              <w:ind w:firstLine="0"/>
            </w:pPr>
            <w:r w:rsidRPr="004B6E2E">
              <w:t>50</w:t>
            </w:r>
          </w:p>
        </w:tc>
      </w:tr>
    </w:tbl>
    <w:p w:rsidR="00432F07" w:rsidRDefault="00432F07"/>
    <w:tbl>
      <w:tblPr>
        <w:tblW w:w="5104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57"/>
        <w:gridCol w:w="1014"/>
        <w:gridCol w:w="174"/>
        <w:gridCol w:w="1192"/>
        <w:gridCol w:w="201"/>
        <w:gridCol w:w="706"/>
        <w:gridCol w:w="524"/>
        <w:gridCol w:w="298"/>
        <w:gridCol w:w="1018"/>
        <w:gridCol w:w="354"/>
        <w:gridCol w:w="815"/>
        <w:gridCol w:w="536"/>
        <w:gridCol w:w="666"/>
        <w:gridCol w:w="772"/>
        <w:gridCol w:w="201"/>
        <w:gridCol w:w="820"/>
      </w:tblGrid>
      <w:tr w:rsidR="00432F07" w:rsidRPr="004B6E2E" w:rsidTr="00432F07">
        <w:trPr>
          <w:tblHeader/>
        </w:trPr>
        <w:tc>
          <w:tcPr>
            <w:tcW w:w="5000" w:type="pct"/>
            <w:gridSpan w:val="16"/>
            <w:vAlign w:val="center"/>
          </w:tcPr>
          <w:p w:rsidR="00432F07" w:rsidRPr="004B6E2E" w:rsidRDefault="00432F07" w:rsidP="005E1FB0">
            <w:pPr>
              <w:pStyle w:val="a8"/>
            </w:pPr>
            <w:r w:rsidRPr="004B6E2E">
              <w:lastRenderedPageBreak/>
              <w:t>по квалификационной категории</w:t>
            </w:r>
          </w:p>
        </w:tc>
      </w:tr>
      <w:tr w:rsidR="00432F07" w:rsidRPr="004B6E2E" w:rsidTr="00432F07">
        <w:trPr>
          <w:tblHeader/>
        </w:trPr>
        <w:tc>
          <w:tcPr>
            <w:tcW w:w="1001" w:type="pct"/>
            <w:gridSpan w:val="2"/>
          </w:tcPr>
          <w:p w:rsidR="00432F07" w:rsidRPr="004B6E2E" w:rsidRDefault="00432F07" w:rsidP="00E65D44">
            <w:pPr>
              <w:pStyle w:val="a8"/>
              <w:ind w:firstLine="0"/>
            </w:pPr>
            <w:r w:rsidRPr="004B6E2E">
              <w:t>высшая</w:t>
            </w:r>
          </w:p>
        </w:tc>
        <w:tc>
          <w:tcPr>
            <w:tcW w:w="1351" w:type="pct"/>
            <w:gridSpan w:val="5"/>
          </w:tcPr>
          <w:p w:rsidR="00432F07" w:rsidRPr="004B6E2E" w:rsidRDefault="00432F07" w:rsidP="00E65D44">
            <w:pPr>
              <w:pStyle w:val="a8"/>
              <w:ind w:firstLine="0"/>
            </w:pPr>
            <w:r w:rsidRPr="004B6E2E">
              <w:rPr>
                <w:lang w:val="en-US"/>
              </w:rPr>
              <w:t>I</w:t>
            </w:r>
            <w:r w:rsidRPr="004B6E2E">
              <w:t xml:space="preserve"> кат.</w:t>
            </w:r>
          </w:p>
        </w:tc>
        <w:tc>
          <w:tcPr>
            <w:tcW w:w="1460" w:type="pct"/>
            <w:gridSpan w:val="5"/>
          </w:tcPr>
          <w:p w:rsidR="00432F07" w:rsidRPr="004B6E2E" w:rsidRDefault="00432F07" w:rsidP="00E65D44">
            <w:pPr>
              <w:pStyle w:val="a8"/>
              <w:ind w:firstLine="0"/>
            </w:pPr>
            <w:r w:rsidRPr="004B6E2E">
              <w:t>Без категории</w:t>
            </w:r>
          </w:p>
        </w:tc>
        <w:tc>
          <w:tcPr>
            <w:tcW w:w="1188" w:type="pct"/>
            <w:gridSpan w:val="4"/>
          </w:tcPr>
          <w:p w:rsidR="00432F07" w:rsidRPr="004B6E2E" w:rsidRDefault="00432F07" w:rsidP="00E65D44">
            <w:pPr>
              <w:pStyle w:val="a8"/>
              <w:ind w:firstLine="0"/>
            </w:pPr>
            <w:r w:rsidRPr="004B6E2E">
              <w:t>Соответствие</w:t>
            </w:r>
          </w:p>
        </w:tc>
      </w:tr>
      <w:tr w:rsidR="00432F07" w:rsidRPr="004B6E2E" w:rsidTr="00432F07">
        <w:trPr>
          <w:tblHeader/>
        </w:trPr>
        <w:tc>
          <w:tcPr>
            <w:tcW w:w="511" w:type="pct"/>
          </w:tcPr>
          <w:p w:rsidR="00432F07" w:rsidRPr="004B6E2E" w:rsidRDefault="00432F07" w:rsidP="00E65D44">
            <w:pPr>
              <w:pStyle w:val="a8"/>
              <w:ind w:firstLine="0"/>
            </w:pPr>
            <w:r w:rsidRPr="004B6E2E">
              <w:t>всего</w:t>
            </w:r>
          </w:p>
        </w:tc>
        <w:tc>
          <w:tcPr>
            <w:tcW w:w="489" w:type="pct"/>
          </w:tcPr>
          <w:p w:rsidR="00432F07" w:rsidRPr="004B6E2E" w:rsidRDefault="00432F07" w:rsidP="00E65D44">
            <w:pPr>
              <w:pStyle w:val="a8"/>
              <w:ind w:firstLine="0"/>
            </w:pPr>
            <w:r w:rsidRPr="004B6E2E">
              <w:t>%</w:t>
            </w:r>
          </w:p>
        </w:tc>
        <w:tc>
          <w:tcPr>
            <w:tcW w:w="757" w:type="pct"/>
            <w:gridSpan w:val="3"/>
          </w:tcPr>
          <w:p w:rsidR="00432F07" w:rsidRPr="004B6E2E" w:rsidRDefault="00432F07" w:rsidP="00E65D44">
            <w:pPr>
              <w:pStyle w:val="a8"/>
              <w:ind w:firstLine="0"/>
            </w:pPr>
            <w:r w:rsidRPr="004B6E2E">
              <w:t>всего</w:t>
            </w:r>
          </w:p>
        </w:tc>
        <w:tc>
          <w:tcPr>
            <w:tcW w:w="594" w:type="pct"/>
            <w:gridSpan w:val="2"/>
          </w:tcPr>
          <w:p w:rsidR="00432F07" w:rsidRPr="004B6E2E" w:rsidRDefault="00432F07" w:rsidP="00E65D44">
            <w:pPr>
              <w:pStyle w:val="a8"/>
              <w:ind w:firstLine="0"/>
            </w:pPr>
            <w:r w:rsidRPr="004B6E2E">
              <w:t>%</w:t>
            </w:r>
          </w:p>
        </w:tc>
        <w:tc>
          <w:tcPr>
            <w:tcW w:w="807" w:type="pct"/>
            <w:gridSpan w:val="3"/>
          </w:tcPr>
          <w:p w:rsidR="00432F07" w:rsidRPr="004B6E2E" w:rsidRDefault="00432F07" w:rsidP="00E65D44">
            <w:pPr>
              <w:pStyle w:val="a8"/>
              <w:ind w:firstLine="0"/>
            </w:pPr>
            <w:r w:rsidRPr="004B6E2E">
              <w:t>всего</w:t>
            </w:r>
          </w:p>
        </w:tc>
        <w:tc>
          <w:tcPr>
            <w:tcW w:w="653" w:type="pct"/>
            <w:gridSpan w:val="2"/>
          </w:tcPr>
          <w:p w:rsidR="00432F07" w:rsidRPr="004B6E2E" w:rsidRDefault="00432F07" w:rsidP="00E65D44">
            <w:pPr>
              <w:pStyle w:val="a8"/>
              <w:ind w:firstLine="0"/>
            </w:pPr>
            <w:r w:rsidRPr="004B6E2E">
              <w:t>%</w:t>
            </w:r>
          </w:p>
        </w:tc>
        <w:tc>
          <w:tcPr>
            <w:tcW w:w="695" w:type="pct"/>
            <w:gridSpan w:val="2"/>
          </w:tcPr>
          <w:p w:rsidR="00432F07" w:rsidRPr="004B6E2E" w:rsidRDefault="00432F07" w:rsidP="00E65D44">
            <w:pPr>
              <w:pStyle w:val="a8"/>
              <w:ind w:firstLine="0"/>
            </w:pPr>
            <w:r w:rsidRPr="004B6E2E">
              <w:t>всего</w:t>
            </w:r>
          </w:p>
        </w:tc>
        <w:tc>
          <w:tcPr>
            <w:tcW w:w="492" w:type="pct"/>
            <w:gridSpan w:val="2"/>
          </w:tcPr>
          <w:p w:rsidR="00432F07" w:rsidRPr="004B6E2E" w:rsidRDefault="00432F07" w:rsidP="00E65D44">
            <w:pPr>
              <w:pStyle w:val="a8"/>
              <w:ind w:firstLine="0"/>
            </w:pPr>
            <w:r w:rsidRPr="004B6E2E">
              <w:t>%</w:t>
            </w:r>
          </w:p>
        </w:tc>
      </w:tr>
      <w:tr w:rsidR="00432F07" w:rsidRPr="004B6E2E" w:rsidTr="00432F07">
        <w:tc>
          <w:tcPr>
            <w:tcW w:w="511" w:type="pct"/>
          </w:tcPr>
          <w:p w:rsidR="00432F07" w:rsidRPr="004B6E2E" w:rsidRDefault="00432F07" w:rsidP="00E65D44">
            <w:pPr>
              <w:pStyle w:val="a8"/>
              <w:ind w:firstLine="0"/>
            </w:pPr>
            <w:r w:rsidRPr="004B6E2E">
              <w:t>0</w:t>
            </w:r>
          </w:p>
        </w:tc>
        <w:tc>
          <w:tcPr>
            <w:tcW w:w="489" w:type="pct"/>
          </w:tcPr>
          <w:p w:rsidR="00432F07" w:rsidRPr="004B6E2E" w:rsidRDefault="00432F07" w:rsidP="00E65D44">
            <w:pPr>
              <w:pStyle w:val="a8"/>
              <w:ind w:firstLine="0"/>
            </w:pPr>
            <w:r w:rsidRPr="004B6E2E">
              <w:t>0</w:t>
            </w:r>
          </w:p>
        </w:tc>
        <w:tc>
          <w:tcPr>
            <w:tcW w:w="757" w:type="pct"/>
            <w:gridSpan w:val="3"/>
            <w:shd w:val="clear" w:color="auto" w:fill="auto"/>
          </w:tcPr>
          <w:p w:rsidR="00432F07" w:rsidRPr="004B6E2E" w:rsidRDefault="00432F07" w:rsidP="00E65D44">
            <w:pPr>
              <w:pStyle w:val="a8"/>
              <w:ind w:firstLine="0"/>
            </w:pPr>
            <w:r w:rsidRPr="004B6E2E">
              <w:t>3</w:t>
            </w:r>
          </w:p>
        </w:tc>
        <w:tc>
          <w:tcPr>
            <w:tcW w:w="594" w:type="pct"/>
            <w:gridSpan w:val="2"/>
            <w:shd w:val="clear" w:color="auto" w:fill="auto"/>
          </w:tcPr>
          <w:p w:rsidR="00432F07" w:rsidRPr="004B6E2E" w:rsidRDefault="00432F07" w:rsidP="00E65D44">
            <w:pPr>
              <w:pStyle w:val="a8"/>
              <w:ind w:firstLine="0"/>
            </w:pPr>
            <w:r w:rsidRPr="004B6E2E">
              <w:t>50</w:t>
            </w:r>
          </w:p>
        </w:tc>
        <w:tc>
          <w:tcPr>
            <w:tcW w:w="807" w:type="pct"/>
            <w:gridSpan w:val="3"/>
            <w:shd w:val="clear" w:color="auto" w:fill="auto"/>
          </w:tcPr>
          <w:p w:rsidR="00432F07" w:rsidRPr="004B6E2E" w:rsidRDefault="00432F07" w:rsidP="00E65D44">
            <w:pPr>
              <w:pStyle w:val="a8"/>
              <w:ind w:firstLine="0"/>
            </w:pPr>
            <w:r w:rsidRPr="004B6E2E">
              <w:t>2</w:t>
            </w:r>
          </w:p>
        </w:tc>
        <w:tc>
          <w:tcPr>
            <w:tcW w:w="653" w:type="pct"/>
            <w:gridSpan w:val="2"/>
            <w:shd w:val="clear" w:color="auto" w:fill="auto"/>
          </w:tcPr>
          <w:p w:rsidR="00432F07" w:rsidRPr="004B6E2E" w:rsidRDefault="00432F07" w:rsidP="00E65D44">
            <w:pPr>
              <w:pStyle w:val="a8"/>
              <w:ind w:firstLine="0"/>
            </w:pPr>
            <w:r w:rsidRPr="004B6E2E">
              <w:t>33</w:t>
            </w:r>
          </w:p>
        </w:tc>
        <w:tc>
          <w:tcPr>
            <w:tcW w:w="695" w:type="pct"/>
            <w:gridSpan w:val="2"/>
            <w:shd w:val="clear" w:color="auto" w:fill="auto"/>
          </w:tcPr>
          <w:p w:rsidR="00432F07" w:rsidRPr="004B6E2E" w:rsidRDefault="00432F07" w:rsidP="00E65D44">
            <w:pPr>
              <w:pStyle w:val="a8"/>
              <w:ind w:firstLine="0"/>
            </w:pPr>
            <w:r w:rsidRPr="004B6E2E">
              <w:t>1</w:t>
            </w:r>
          </w:p>
        </w:tc>
        <w:tc>
          <w:tcPr>
            <w:tcW w:w="492" w:type="pct"/>
            <w:gridSpan w:val="2"/>
            <w:shd w:val="clear" w:color="auto" w:fill="auto"/>
          </w:tcPr>
          <w:p w:rsidR="00432F07" w:rsidRPr="004B6E2E" w:rsidRDefault="00432F07" w:rsidP="00E65D44">
            <w:pPr>
              <w:pStyle w:val="a8"/>
              <w:ind w:firstLine="0"/>
            </w:pPr>
            <w:r w:rsidRPr="004B6E2E">
              <w:t>17</w:t>
            </w:r>
          </w:p>
        </w:tc>
      </w:tr>
      <w:tr w:rsidR="00432F07" w:rsidRPr="004B6E2E" w:rsidTr="00432F07">
        <w:trPr>
          <w:tblHeader/>
        </w:trPr>
        <w:tc>
          <w:tcPr>
            <w:tcW w:w="5000" w:type="pct"/>
            <w:gridSpan w:val="16"/>
            <w:vAlign w:val="center"/>
          </w:tcPr>
          <w:p w:rsidR="00432F07" w:rsidRPr="004B6E2E" w:rsidRDefault="00432F07" w:rsidP="00E65D44">
            <w:pPr>
              <w:pStyle w:val="a8"/>
              <w:ind w:firstLine="0"/>
            </w:pPr>
            <w:r w:rsidRPr="004B6E2E">
              <w:t>по возрасту</w:t>
            </w:r>
          </w:p>
        </w:tc>
      </w:tr>
      <w:tr w:rsidR="00432F07" w:rsidRPr="004B6E2E" w:rsidTr="00432F07">
        <w:trPr>
          <w:tblHeader/>
        </w:trPr>
        <w:tc>
          <w:tcPr>
            <w:tcW w:w="1085" w:type="pct"/>
            <w:gridSpan w:val="3"/>
          </w:tcPr>
          <w:p w:rsidR="00432F07" w:rsidRPr="004B6E2E" w:rsidRDefault="00432F07" w:rsidP="00E65D44">
            <w:pPr>
              <w:pStyle w:val="a8"/>
              <w:ind w:firstLine="0"/>
            </w:pPr>
            <w:r w:rsidRPr="004B6E2E">
              <w:t>20-25 лет</w:t>
            </w:r>
          </w:p>
        </w:tc>
        <w:tc>
          <w:tcPr>
            <w:tcW w:w="1014" w:type="pct"/>
            <w:gridSpan w:val="3"/>
          </w:tcPr>
          <w:p w:rsidR="00432F07" w:rsidRPr="004B6E2E" w:rsidRDefault="00432F07" w:rsidP="00E65D44">
            <w:pPr>
              <w:pStyle w:val="a8"/>
              <w:ind w:firstLine="0"/>
            </w:pPr>
            <w:r w:rsidRPr="004B6E2E">
              <w:t xml:space="preserve">25-30 лет </w:t>
            </w:r>
          </w:p>
        </w:tc>
        <w:tc>
          <w:tcPr>
            <w:tcW w:w="889" w:type="pct"/>
            <w:gridSpan w:val="3"/>
          </w:tcPr>
          <w:p w:rsidR="00432F07" w:rsidRPr="004B6E2E" w:rsidRDefault="00432F07" w:rsidP="00E65D44">
            <w:pPr>
              <w:pStyle w:val="a8"/>
              <w:ind w:firstLine="0"/>
            </w:pPr>
            <w:r w:rsidRPr="004B6E2E">
              <w:t>30-40 лет</w:t>
            </w:r>
          </w:p>
        </w:tc>
        <w:tc>
          <w:tcPr>
            <w:tcW w:w="1146" w:type="pct"/>
            <w:gridSpan w:val="4"/>
          </w:tcPr>
          <w:p w:rsidR="00432F07" w:rsidRPr="004B6E2E" w:rsidRDefault="00432F07" w:rsidP="00E65D44">
            <w:pPr>
              <w:pStyle w:val="a8"/>
              <w:ind w:firstLine="0"/>
            </w:pPr>
            <w:r w:rsidRPr="004B6E2E">
              <w:t>40-50 лет</w:t>
            </w:r>
          </w:p>
        </w:tc>
        <w:tc>
          <w:tcPr>
            <w:tcW w:w="867" w:type="pct"/>
            <w:gridSpan w:val="3"/>
          </w:tcPr>
          <w:p w:rsidR="00432F07" w:rsidRPr="004B6E2E" w:rsidRDefault="00432F07" w:rsidP="00E65D44">
            <w:pPr>
              <w:pStyle w:val="a8"/>
              <w:ind w:firstLine="0"/>
            </w:pPr>
            <w:r w:rsidRPr="004B6E2E">
              <w:t>50 и выше</w:t>
            </w:r>
          </w:p>
        </w:tc>
      </w:tr>
      <w:tr w:rsidR="00432F07" w:rsidRPr="004B6E2E" w:rsidTr="00432F07">
        <w:trPr>
          <w:tblHeader/>
        </w:trPr>
        <w:tc>
          <w:tcPr>
            <w:tcW w:w="511" w:type="pct"/>
          </w:tcPr>
          <w:p w:rsidR="00432F07" w:rsidRPr="004B6E2E" w:rsidRDefault="00432F07" w:rsidP="00E65D44">
            <w:pPr>
              <w:pStyle w:val="a8"/>
              <w:ind w:firstLine="0"/>
            </w:pPr>
            <w:r w:rsidRPr="004B6E2E">
              <w:t>всего</w:t>
            </w:r>
          </w:p>
        </w:tc>
        <w:tc>
          <w:tcPr>
            <w:tcW w:w="574" w:type="pct"/>
            <w:gridSpan w:val="2"/>
          </w:tcPr>
          <w:p w:rsidR="00432F07" w:rsidRPr="004B6E2E" w:rsidRDefault="00432F07" w:rsidP="00E65D44">
            <w:pPr>
              <w:pStyle w:val="a8"/>
              <w:ind w:firstLine="0"/>
            </w:pPr>
            <w:r w:rsidRPr="004B6E2E">
              <w:t>%</w:t>
            </w:r>
          </w:p>
        </w:tc>
        <w:tc>
          <w:tcPr>
            <w:tcW w:w="576" w:type="pct"/>
          </w:tcPr>
          <w:p w:rsidR="00432F07" w:rsidRPr="004B6E2E" w:rsidRDefault="00432F07" w:rsidP="00E65D44">
            <w:pPr>
              <w:pStyle w:val="a8"/>
              <w:ind w:firstLine="0"/>
            </w:pPr>
            <w:r w:rsidRPr="004B6E2E">
              <w:t>всего</w:t>
            </w:r>
          </w:p>
        </w:tc>
        <w:tc>
          <w:tcPr>
            <w:tcW w:w="438" w:type="pct"/>
            <w:gridSpan w:val="2"/>
          </w:tcPr>
          <w:p w:rsidR="00432F07" w:rsidRPr="004B6E2E" w:rsidRDefault="00432F07" w:rsidP="00E65D44">
            <w:pPr>
              <w:pStyle w:val="a8"/>
              <w:ind w:firstLine="0"/>
            </w:pPr>
            <w:r w:rsidRPr="004B6E2E">
              <w:t>%</w:t>
            </w:r>
          </w:p>
        </w:tc>
        <w:tc>
          <w:tcPr>
            <w:tcW w:w="397" w:type="pct"/>
            <w:gridSpan w:val="2"/>
          </w:tcPr>
          <w:p w:rsidR="00432F07" w:rsidRPr="004B6E2E" w:rsidRDefault="00432F07" w:rsidP="00E65D44">
            <w:pPr>
              <w:pStyle w:val="a8"/>
              <w:ind w:firstLine="0"/>
            </w:pPr>
            <w:r w:rsidRPr="004B6E2E">
              <w:t>всего</w:t>
            </w:r>
          </w:p>
        </w:tc>
        <w:tc>
          <w:tcPr>
            <w:tcW w:w="492" w:type="pct"/>
          </w:tcPr>
          <w:p w:rsidR="00432F07" w:rsidRPr="004B6E2E" w:rsidRDefault="00432F07" w:rsidP="00E65D44">
            <w:pPr>
              <w:pStyle w:val="a8"/>
              <w:ind w:firstLine="0"/>
            </w:pPr>
            <w:r w:rsidRPr="004B6E2E">
              <w:t>%</w:t>
            </w:r>
          </w:p>
        </w:tc>
        <w:tc>
          <w:tcPr>
            <w:tcW w:w="565" w:type="pct"/>
            <w:gridSpan w:val="2"/>
          </w:tcPr>
          <w:p w:rsidR="00432F07" w:rsidRPr="004B6E2E" w:rsidRDefault="00432F07" w:rsidP="00E65D44">
            <w:pPr>
              <w:pStyle w:val="a8"/>
              <w:ind w:firstLine="0"/>
            </w:pPr>
            <w:r w:rsidRPr="004B6E2E">
              <w:t>всего</w:t>
            </w:r>
          </w:p>
        </w:tc>
        <w:tc>
          <w:tcPr>
            <w:tcW w:w="581" w:type="pct"/>
            <w:gridSpan w:val="2"/>
          </w:tcPr>
          <w:p w:rsidR="00432F07" w:rsidRPr="004B6E2E" w:rsidRDefault="00432F07" w:rsidP="00E65D44">
            <w:pPr>
              <w:pStyle w:val="a8"/>
              <w:ind w:firstLine="0"/>
            </w:pPr>
            <w:r w:rsidRPr="004B6E2E">
              <w:t>%</w:t>
            </w:r>
          </w:p>
        </w:tc>
        <w:tc>
          <w:tcPr>
            <w:tcW w:w="470" w:type="pct"/>
            <w:gridSpan w:val="2"/>
          </w:tcPr>
          <w:p w:rsidR="00432F07" w:rsidRPr="004B6E2E" w:rsidRDefault="00432F07" w:rsidP="00E65D44">
            <w:pPr>
              <w:pStyle w:val="a8"/>
              <w:ind w:firstLine="0"/>
            </w:pPr>
            <w:r w:rsidRPr="004B6E2E">
              <w:t>всего</w:t>
            </w:r>
          </w:p>
        </w:tc>
        <w:tc>
          <w:tcPr>
            <w:tcW w:w="397" w:type="pct"/>
          </w:tcPr>
          <w:p w:rsidR="00432F07" w:rsidRPr="004B6E2E" w:rsidRDefault="00432F07" w:rsidP="00E65D44">
            <w:pPr>
              <w:pStyle w:val="a8"/>
              <w:ind w:firstLine="0"/>
            </w:pPr>
            <w:r w:rsidRPr="004B6E2E">
              <w:t>%</w:t>
            </w:r>
          </w:p>
        </w:tc>
      </w:tr>
      <w:tr w:rsidR="00432F07" w:rsidRPr="004B6E2E" w:rsidTr="00432F07">
        <w:trPr>
          <w:trHeight w:val="94"/>
        </w:trPr>
        <w:tc>
          <w:tcPr>
            <w:tcW w:w="511" w:type="pct"/>
          </w:tcPr>
          <w:p w:rsidR="00432F07" w:rsidRPr="004B6E2E" w:rsidRDefault="00432F07" w:rsidP="00E65D44">
            <w:pPr>
              <w:pStyle w:val="a8"/>
              <w:ind w:firstLine="0"/>
            </w:pPr>
            <w:r w:rsidRPr="004B6E2E">
              <w:t>1</w:t>
            </w:r>
          </w:p>
        </w:tc>
        <w:tc>
          <w:tcPr>
            <w:tcW w:w="574" w:type="pct"/>
            <w:gridSpan w:val="2"/>
          </w:tcPr>
          <w:p w:rsidR="00432F07" w:rsidRPr="004B6E2E" w:rsidRDefault="00432F07" w:rsidP="00E65D44">
            <w:pPr>
              <w:pStyle w:val="a8"/>
              <w:ind w:firstLine="0"/>
            </w:pPr>
            <w:r w:rsidRPr="004B6E2E">
              <w:t>17</w:t>
            </w:r>
          </w:p>
        </w:tc>
        <w:tc>
          <w:tcPr>
            <w:tcW w:w="576" w:type="pct"/>
            <w:shd w:val="clear" w:color="auto" w:fill="FFFFFF" w:themeFill="background1"/>
          </w:tcPr>
          <w:p w:rsidR="00432F07" w:rsidRPr="004B6E2E" w:rsidRDefault="00432F07" w:rsidP="00E65D44">
            <w:pPr>
              <w:pStyle w:val="a8"/>
              <w:ind w:firstLine="0"/>
            </w:pPr>
          </w:p>
        </w:tc>
        <w:tc>
          <w:tcPr>
            <w:tcW w:w="438" w:type="pct"/>
            <w:gridSpan w:val="2"/>
            <w:shd w:val="clear" w:color="auto" w:fill="FFFFFF" w:themeFill="background1"/>
          </w:tcPr>
          <w:p w:rsidR="00432F07" w:rsidRPr="004B6E2E" w:rsidRDefault="00432F07" w:rsidP="00E65D44">
            <w:pPr>
              <w:pStyle w:val="a8"/>
              <w:ind w:firstLine="0"/>
            </w:pPr>
          </w:p>
        </w:tc>
        <w:tc>
          <w:tcPr>
            <w:tcW w:w="397" w:type="pct"/>
            <w:gridSpan w:val="2"/>
            <w:shd w:val="clear" w:color="auto" w:fill="FFFFFF" w:themeFill="background1"/>
          </w:tcPr>
          <w:p w:rsidR="00432F07" w:rsidRPr="004B6E2E" w:rsidRDefault="00432F07" w:rsidP="00E65D44">
            <w:pPr>
              <w:pStyle w:val="a8"/>
              <w:ind w:firstLine="0"/>
            </w:pPr>
            <w:r w:rsidRPr="004B6E2E">
              <w:t>2</w:t>
            </w:r>
          </w:p>
        </w:tc>
        <w:tc>
          <w:tcPr>
            <w:tcW w:w="492" w:type="pct"/>
            <w:shd w:val="clear" w:color="auto" w:fill="FFFFFF" w:themeFill="background1"/>
          </w:tcPr>
          <w:p w:rsidR="00432F07" w:rsidRPr="004B6E2E" w:rsidRDefault="00432F07" w:rsidP="00E65D44">
            <w:pPr>
              <w:pStyle w:val="a8"/>
              <w:ind w:firstLine="0"/>
            </w:pPr>
            <w:r w:rsidRPr="004B6E2E">
              <w:t>33</w:t>
            </w:r>
          </w:p>
        </w:tc>
        <w:tc>
          <w:tcPr>
            <w:tcW w:w="565" w:type="pct"/>
            <w:gridSpan w:val="2"/>
            <w:shd w:val="clear" w:color="auto" w:fill="FFFFFF" w:themeFill="background1"/>
          </w:tcPr>
          <w:p w:rsidR="00432F07" w:rsidRPr="004B6E2E" w:rsidRDefault="00432F07" w:rsidP="00E65D44">
            <w:pPr>
              <w:pStyle w:val="a8"/>
              <w:ind w:firstLine="0"/>
            </w:pPr>
            <w:r w:rsidRPr="004B6E2E">
              <w:t>1</w:t>
            </w:r>
          </w:p>
        </w:tc>
        <w:tc>
          <w:tcPr>
            <w:tcW w:w="581" w:type="pct"/>
            <w:gridSpan w:val="2"/>
            <w:shd w:val="clear" w:color="auto" w:fill="FFFFFF" w:themeFill="background1"/>
          </w:tcPr>
          <w:p w:rsidR="00432F07" w:rsidRPr="004B6E2E" w:rsidRDefault="00432F07" w:rsidP="00E65D44">
            <w:pPr>
              <w:pStyle w:val="a8"/>
              <w:ind w:firstLine="0"/>
            </w:pPr>
            <w:r w:rsidRPr="004B6E2E">
              <w:t>17</w:t>
            </w:r>
          </w:p>
        </w:tc>
        <w:tc>
          <w:tcPr>
            <w:tcW w:w="470" w:type="pct"/>
            <w:gridSpan w:val="2"/>
            <w:shd w:val="clear" w:color="auto" w:fill="FFFFFF" w:themeFill="background1"/>
          </w:tcPr>
          <w:p w:rsidR="00432F07" w:rsidRPr="004B6E2E" w:rsidRDefault="00432F07" w:rsidP="00E65D44">
            <w:pPr>
              <w:pStyle w:val="a8"/>
              <w:ind w:firstLine="0"/>
            </w:pPr>
            <w:r w:rsidRPr="004B6E2E">
              <w:t>2</w:t>
            </w:r>
          </w:p>
        </w:tc>
        <w:tc>
          <w:tcPr>
            <w:tcW w:w="397" w:type="pct"/>
            <w:shd w:val="clear" w:color="auto" w:fill="FFFFFF" w:themeFill="background1"/>
          </w:tcPr>
          <w:p w:rsidR="00432F07" w:rsidRPr="004B6E2E" w:rsidRDefault="00432F07" w:rsidP="00E65D44">
            <w:pPr>
              <w:pStyle w:val="a8"/>
              <w:ind w:firstLine="0"/>
            </w:pPr>
            <w:r w:rsidRPr="004B6E2E">
              <w:t>33</w:t>
            </w:r>
          </w:p>
        </w:tc>
      </w:tr>
    </w:tbl>
    <w:p w:rsidR="004C291E" w:rsidRPr="00BF3BE6" w:rsidRDefault="004C291E" w:rsidP="006943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3BE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Решение </w:t>
      </w:r>
      <w:r w:rsidR="005855A4" w:rsidRPr="00BF3BE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задач годового планирования </w:t>
      </w:r>
      <w:r w:rsidRPr="00BF3BE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осуществлялось через следующие мероприятия: консультации, семинары-практикумы, мастер-класс</w:t>
      </w:r>
      <w:r w:rsidR="005855A4" w:rsidRPr="00BF3BE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ы</w:t>
      </w:r>
      <w:r w:rsidRPr="00BF3BE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, смотры-конкурсы, оформление выставок. </w:t>
      </w:r>
      <w:r w:rsidRPr="00BF3BE6">
        <w:rPr>
          <w:rFonts w:ascii="Times New Roman" w:eastAsia="Calibri" w:hAnsi="Times New Roman" w:cs="Times New Roman"/>
          <w:sz w:val="24"/>
          <w:szCs w:val="24"/>
        </w:rPr>
        <w:t xml:space="preserve">Решение программных образовательных задач сопровождается комплексно–тематическим планированием и интеграцией образовательных областей в совместной деятельности педагога и детей, а также при проведении режимных моментов и в самостоятельной деятельности воспитанников. </w:t>
      </w:r>
    </w:p>
    <w:p w:rsidR="00734932" w:rsidRPr="00C02E6B" w:rsidRDefault="00734932" w:rsidP="005E1FB0">
      <w:pPr>
        <w:pStyle w:val="a8"/>
      </w:pPr>
      <w:r w:rsidRPr="00C02E6B">
        <w:t>В 2021 - 2022учебном году педагогический коллектив МДОАУ «Детский сад № 17 «</w:t>
      </w:r>
      <w:proofErr w:type="spellStart"/>
      <w:r w:rsidRPr="00C02E6B">
        <w:t>Уралочка</w:t>
      </w:r>
      <w:proofErr w:type="spellEnd"/>
      <w:r w:rsidRPr="00C02E6B">
        <w:t>» г. Орска» строил свою работу в соответствии с решением следующих задач:</w:t>
      </w:r>
    </w:p>
    <w:p w:rsidR="00734932" w:rsidRPr="00C02E6B" w:rsidRDefault="00734932" w:rsidP="005E1FB0">
      <w:pPr>
        <w:pStyle w:val="a8"/>
      </w:pPr>
      <w:r w:rsidRPr="00C02E6B">
        <w:t xml:space="preserve">Задача 1. Использование ТРИЗ – технологии для развития у дошкольников: мышления, гибкости, подвижности, системности, диалектичности ума, поисковой активности, стремления к новизне, развитие речи и творческого воображения, </w:t>
      </w:r>
      <w:proofErr w:type="gramStart"/>
      <w:r w:rsidRPr="00C02E6B">
        <w:t>через</w:t>
      </w:r>
      <w:proofErr w:type="gramEnd"/>
      <w:r w:rsidRPr="00C02E6B">
        <w:t>:</w:t>
      </w:r>
    </w:p>
    <w:p w:rsidR="00734932" w:rsidRPr="00C02E6B" w:rsidRDefault="00734932" w:rsidP="005E1FB0">
      <w:pPr>
        <w:pStyle w:val="a8"/>
      </w:pPr>
      <w:r w:rsidRPr="00C02E6B">
        <w:t>-</w:t>
      </w:r>
      <w:r w:rsidRPr="00C02E6B">
        <w:tab/>
        <w:t>теоретическое освоение и внедрение в образовательную деятельность технологии ТРИЗ;</w:t>
      </w:r>
    </w:p>
    <w:p w:rsidR="00734932" w:rsidRPr="00C02E6B" w:rsidRDefault="00734932" w:rsidP="005E1FB0">
      <w:pPr>
        <w:pStyle w:val="a8"/>
      </w:pPr>
      <w:r w:rsidRPr="00C02E6B">
        <w:t>-</w:t>
      </w:r>
      <w:r w:rsidRPr="00C02E6B">
        <w:tab/>
        <w:t>использование технологии ТРИЗ для повышения мотивации детей к образовательной деятельности, поддержания познавательной активности, повышения эффективности работы по развитию детской речи;</w:t>
      </w:r>
    </w:p>
    <w:p w:rsidR="00734932" w:rsidRPr="00C02E6B" w:rsidRDefault="00734932" w:rsidP="005E1FB0">
      <w:pPr>
        <w:pStyle w:val="a8"/>
      </w:pPr>
      <w:r w:rsidRPr="00C02E6B">
        <w:t>-</w:t>
      </w:r>
      <w:r w:rsidRPr="00C02E6B">
        <w:tab/>
        <w:t>организацию консультативной помощи родителям по данной проблеме.</w:t>
      </w:r>
    </w:p>
    <w:p w:rsidR="00734932" w:rsidRPr="00C02E6B" w:rsidRDefault="00734932" w:rsidP="005E1FB0">
      <w:pPr>
        <w:pStyle w:val="a8"/>
      </w:pPr>
      <w:r w:rsidRPr="00C02E6B">
        <w:t>Задача 2.</w:t>
      </w:r>
    </w:p>
    <w:p w:rsidR="00734932" w:rsidRPr="00C02E6B" w:rsidRDefault="00734932" w:rsidP="005E1FB0">
      <w:pPr>
        <w:pStyle w:val="a8"/>
      </w:pPr>
      <w:r w:rsidRPr="00C02E6B">
        <w:t xml:space="preserve">Систематизировать знания педагогов ДОУ для работы с детьми по проблеме ранней профориентации детей дошкольного возраста, </w:t>
      </w:r>
      <w:proofErr w:type="gramStart"/>
      <w:r w:rsidRPr="00C02E6B">
        <w:t>через</w:t>
      </w:r>
      <w:proofErr w:type="gramEnd"/>
      <w:r w:rsidRPr="00C02E6B">
        <w:t>:</w:t>
      </w:r>
    </w:p>
    <w:p w:rsidR="00734932" w:rsidRPr="00C02E6B" w:rsidRDefault="00734932" w:rsidP="005E1FB0">
      <w:pPr>
        <w:pStyle w:val="a8"/>
      </w:pPr>
      <w:r w:rsidRPr="00C02E6B">
        <w:t>-</w:t>
      </w:r>
      <w:r w:rsidRPr="00C02E6B">
        <w:tab/>
        <w:t>создать модель развивающей профессионально-ориентированной среды, способствующей формированию у детей дошкольного возраста первичного представления о мире профессий и интереса к профессионально-трудовой деятельности;</w:t>
      </w:r>
    </w:p>
    <w:p w:rsidR="00734932" w:rsidRPr="00C02E6B" w:rsidRDefault="00734932" w:rsidP="005E1FB0">
      <w:pPr>
        <w:pStyle w:val="a8"/>
      </w:pPr>
      <w:r w:rsidRPr="00C02E6B">
        <w:t>-</w:t>
      </w:r>
      <w:r w:rsidRPr="00C02E6B">
        <w:tab/>
        <w:t>разработать систему ранней профориентации воспитанников;</w:t>
      </w:r>
    </w:p>
    <w:p w:rsidR="00734932" w:rsidRPr="00C02E6B" w:rsidRDefault="00734932" w:rsidP="005E1FB0">
      <w:pPr>
        <w:pStyle w:val="a8"/>
      </w:pPr>
      <w:r w:rsidRPr="00C02E6B">
        <w:t>-</w:t>
      </w:r>
      <w:r w:rsidRPr="00C02E6B">
        <w:tab/>
        <w:t>сформировать у воспитанников базовые понятийные представления об организации производства, современном оборудовании, об основных профессиях;</w:t>
      </w:r>
    </w:p>
    <w:p w:rsidR="00734932" w:rsidRPr="00C02E6B" w:rsidRDefault="00734932" w:rsidP="005E1FB0">
      <w:pPr>
        <w:pStyle w:val="a8"/>
      </w:pPr>
      <w:r w:rsidRPr="00C02E6B">
        <w:t>-</w:t>
      </w:r>
      <w:r w:rsidRPr="00C02E6B">
        <w:tab/>
        <w:t>организовать сотрудничество с семьями воспитанников по вопросам формирования у детей</w:t>
      </w:r>
    </w:p>
    <w:p w:rsidR="00734932" w:rsidRPr="00C02E6B" w:rsidRDefault="00734932" w:rsidP="005E1FB0">
      <w:pPr>
        <w:pStyle w:val="a8"/>
      </w:pPr>
      <w:r w:rsidRPr="00C02E6B">
        <w:t>дошкольного возраста представлений о различных профессиях, их роли в обществе и жизни каждого человека, положительного отношения к разным видам труда.</w:t>
      </w:r>
    </w:p>
    <w:p w:rsidR="00734932" w:rsidRPr="00C02E6B" w:rsidRDefault="00734932" w:rsidP="005E1FB0">
      <w:pPr>
        <w:pStyle w:val="a8"/>
      </w:pPr>
      <w:r w:rsidRPr="00C02E6B">
        <w:t>Задача 3.</w:t>
      </w:r>
    </w:p>
    <w:p w:rsidR="00734932" w:rsidRPr="00C02E6B" w:rsidRDefault="00734932" w:rsidP="005E1FB0">
      <w:pPr>
        <w:pStyle w:val="a8"/>
      </w:pPr>
      <w:r w:rsidRPr="00C02E6B">
        <w:t xml:space="preserve">Организация работы по сохранению и укреплению физического здоровья и обеспечению психологически комфортного пребывания детей в ДОУ </w:t>
      </w:r>
      <w:proofErr w:type="gramStart"/>
      <w:r w:rsidRPr="00C02E6B">
        <w:t>через</w:t>
      </w:r>
      <w:proofErr w:type="gramEnd"/>
      <w:r w:rsidRPr="00C02E6B">
        <w:t>:</w:t>
      </w:r>
    </w:p>
    <w:p w:rsidR="00734932" w:rsidRPr="00C02E6B" w:rsidRDefault="00734932" w:rsidP="005E1FB0">
      <w:pPr>
        <w:pStyle w:val="a8"/>
      </w:pPr>
      <w:r w:rsidRPr="00C02E6B">
        <w:t>-</w:t>
      </w:r>
      <w:r w:rsidRPr="00C02E6B">
        <w:tab/>
        <w:t>создание условий в ДОУ для удовлетворения двигательной активности детей;</w:t>
      </w:r>
    </w:p>
    <w:p w:rsidR="00734932" w:rsidRPr="00C02E6B" w:rsidRDefault="00734932" w:rsidP="005E1FB0">
      <w:pPr>
        <w:pStyle w:val="a8"/>
      </w:pPr>
      <w:r w:rsidRPr="00C02E6B">
        <w:t>-</w:t>
      </w:r>
      <w:r w:rsidRPr="00C02E6B">
        <w:tab/>
        <w:t>вовлечение родителей в совместные физкультурно-оздоровительные досуги;</w:t>
      </w:r>
    </w:p>
    <w:p w:rsidR="00734932" w:rsidRPr="00C02E6B" w:rsidRDefault="00734932" w:rsidP="005E1FB0">
      <w:pPr>
        <w:pStyle w:val="a8"/>
      </w:pPr>
      <w:r w:rsidRPr="00C02E6B">
        <w:t>-</w:t>
      </w:r>
      <w:r w:rsidRPr="00C02E6B">
        <w:tab/>
        <w:t xml:space="preserve">использование эффективных методов и приёмов в работе по созданию условий для психологически комфортного пребывания детей в ДОУ, </w:t>
      </w:r>
      <w:proofErr w:type="gramStart"/>
      <w:r w:rsidRPr="00C02E6B">
        <w:t>обеспечивая потребность ребёнка в игре</w:t>
      </w:r>
      <w:proofErr w:type="gramEnd"/>
      <w:r w:rsidRPr="00C02E6B">
        <w:t xml:space="preserve"> как в основном виде деятельности. </w:t>
      </w:r>
    </w:p>
    <w:p w:rsidR="00734932" w:rsidRPr="0026373E" w:rsidRDefault="00734932" w:rsidP="00734932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73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мероприятия, намеченные в Годовом плане, были проведены в установленные сроки на высоком методическом уровне.                                                                                                            В соответствии с требованиями программы</w:t>
      </w:r>
      <w:r w:rsidRPr="0026373E">
        <w:rPr>
          <w:rFonts w:ascii="Times New Roman" w:eastAsia="Times New Roman" w:hAnsi="Times New Roman" w:cs="Times New Roman"/>
          <w:sz w:val="24"/>
          <w:szCs w:val="24"/>
        </w:rPr>
        <w:t xml:space="preserve"> педагогический проце</w:t>
      </w:r>
      <w:proofErr w:type="gramStart"/>
      <w:r w:rsidRPr="0026373E">
        <w:rPr>
          <w:rFonts w:ascii="Times New Roman" w:eastAsia="Times New Roman" w:hAnsi="Times New Roman" w:cs="Times New Roman"/>
          <w:sz w:val="24"/>
          <w:szCs w:val="24"/>
        </w:rPr>
        <w:t>сс стр</w:t>
      </w:r>
      <w:proofErr w:type="gramEnd"/>
      <w:r w:rsidRPr="0026373E">
        <w:rPr>
          <w:rFonts w:ascii="Times New Roman" w:eastAsia="Times New Roman" w:hAnsi="Times New Roman" w:cs="Times New Roman"/>
          <w:sz w:val="24"/>
          <w:szCs w:val="24"/>
        </w:rPr>
        <w:t>оился</w:t>
      </w:r>
      <w:r w:rsidRPr="00263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результатов обследования детей в начале учебного года. Усвоение программного содержания и влияние реализации программы на состояние здоровья и развития ребенка отслеживается педагогическим коллективом через мониторинг, который показал, что основная масса дошкольников освоили программу на высоком и среднем уровне. Результат освоения образовательной программы показал – 91,07%.</w:t>
      </w:r>
      <w:r w:rsidRPr="0026373E">
        <w:rPr>
          <w:rFonts w:ascii="Times New Roman" w:hAnsi="Times New Roman" w:cs="Times New Roman"/>
          <w:sz w:val="24"/>
          <w:szCs w:val="24"/>
        </w:rPr>
        <w:t xml:space="preserve"> С целью определения степени освоения </w:t>
      </w:r>
      <w:r w:rsidRPr="0026373E">
        <w:rPr>
          <w:rFonts w:ascii="Times New Roman" w:hAnsi="Times New Roman" w:cs="Times New Roman"/>
          <w:sz w:val="24"/>
          <w:szCs w:val="24"/>
        </w:rPr>
        <w:lastRenderedPageBreak/>
        <w:t xml:space="preserve">ребенком образовательной программы проводилась оценка эффективности работы педагогов с детьми по освоению образовательных областей. Мониторинг детского развития показал, что наиболее развиты следующие интегративные качества: овладение предпосылками учебной деятельности, овладение средствами общения и способами взаимодействия, физическое развитие, любознательность, активность, эмоциональная отзывчивость, имеющий представление о себе, семье, обществе, государстве, мире и природе, способность управлять своим поведением.                                                                                                                                                                                 </w:t>
      </w:r>
    </w:p>
    <w:p w:rsidR="00734932" w:rsidRPr="00C02E6B" w:rsidRDefault="00734932" w:rsidP="005E1FB0">
      <w:pPr>
        <w:pStyle w:val="a8"/>
        <w:rPr>
          <w:b/>
          <w:i/>
        </w:rPr>
      </w:pPr>
      <w:r w:rsidRPr="00C02E6B">
        <w:t>По итогам мониторинга программный материал усвоен детьми всех возрастных групп по всем разделам программы на среднем – высоком уровне (в зависимости от раздела программы и возрастной группы) (</w:t>
      </w:r>
      <w:r w:rsidRPr="00C02E6B">
        <w:rPr>
          <w:b/>
          <w:i/>
        </w:rPr>
        <w:t>таблица 1</w:t>
      </w:r>
      <w:r w:rsidRPr="00C02E6B">
        <w:t>)</w:t>
      </w:r>
      <w:r w:rsidRPr="00C02E6B">
        <w:rPr>
          <w:b/>
          <w:i/>
        </w:rPr>
        <w:t xml:space="preserve"> </w:t>
      </w:r>
    </w:p>
    <w:p w:rsidR="00734932" w:rsidRPr="004B6E2E" w:rsidRDefault="00734932" w:rsidP="005E1FB0">
      <w:pPr>
        <w:pStyle w:val="a8"/>
      </w:pPr>
      <w:r w:rsidRPr="004B6E2E">
        <w:t>Таблица 1</w:t>
      </w:r>
    </w:p>
    <w:tbl>
      <w:tblPr>
        <w:tblpPr w:leftFromText="180" w:rightFromText="180" w:bottomFromText="20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23"/>
        <w:gridCol w:w="2193"/>
        <w:gridCol w:w="1975"/>
        <w:gridCol w:w="1185"/>
        <w:gridCol w:w="2037"/>
        <w:gridCol w:w="1524"/>
      </w:tblGrid>
      <w:tr w:rsidR="00734932" w:rsidRPr="004B6E2E" w:rsidTr="000240B7">
        <w:trPr>
          <w:trHeight w:val="287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932" w:rsidRPr="004B6E2E" w:rsidRDefault="00734932" w:rsidP="000240B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6E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Учебный год</w:t>
            </w:r>
          </w:p>
        </w:tc>
        <w:tc>
          <w:tcPr>
            <w:tcW w:w="92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932" w:rsidRPr="004B6E2E" w:rsidRDefault="00734932" w:rsidP="000240B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6E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Показатели развития</w:t>
            </w:r>
          </w:p>
        </w:tc>
      </w:tr>
      <w:tr w:rsidR="00734932" w:rsidRPr="004B6E2E" w:rsidTr="000240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932" w:rsidRPr="004B6E2E" w:rsidRDefault="00734932" w:rsidP="000240B7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932" w:rsidRPr="004B6E2E" w:rsidRDefault="00734932" w:rsidP="000240B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6E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Социально-коммуникативное развитие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932" w:rsidRPr="004B6E2E" w:rsidRDefault="00734932" w:rsidP="000240B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6E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Познавательное развитие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932" w:rsidRPr="004B6E2E" w:rsidRDefault="00734932" w:rsidP="000240B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6E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Речевое развитие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932" w:rsidRPr="004B6E2E" w:rsidRDefault="00734932" w:rsidP="000240B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6E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Художественно-эстетическое развитие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932" w:rsidRPr="004B6E2E" w:rsidRDefault="00734932" w:rsidP="000240B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6E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Физическое развитие</w:t>
            </w:r>
          </w:p>
        </w:tc>
      </w:tr>
      <w:tr w:rsidR="00734932" w:rsidRPr="004B6E2E" w:rsidTr="000240B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932" w:rsidRPr="004B6E2E" w:rsidRDefault="00734932" w:rsidP="000240B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6E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высокий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932" w:rsidRPr="004B6E2E" w:rsidRDefault="00734932" w:rsidP="000240B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6E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78%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932" w:rsidRPr="004B6E2E" w:rsidRDefault="00734932" w:rsidP="000240B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6E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932" w:rsidRPr="004B6E2E" w:rsidRDefault="00734932" w:rsidP="000240B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6E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77%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932" w:rsidRPr="004B6E2E" w:rsidRDefault="00734932" w:rsidP="000240B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6E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65%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932" w:rsidRPr="004B6E2E" w:rsidRDefault="00734932" w:rsidP="000240B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6E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79%</w:t>
            </w:r>
          </w:p>
        </w:tc>
      </w:tr>
      <w:tr w:rsidR="00734932" w:rsidRPr="004B6E2E" w:rsidTr="000240B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932" w:rsidRPr="004B6E2E" w:rsidRDefault="00734932" w:rsidP="000240B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6E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средний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932" w:rsidRPr="004B6E2E" w:rsidRDefault="00734932" w:rsidP="000240B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6E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22%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932" w:rsidRPr="004B6E2E" w:rsidRDefault="00734932" w:rsidP="000240B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6E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932" w:rsidRPr="004B6E2E" w:rsidRDefault="00734932" w:rsidP="000240B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6E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13%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932" w:rsidRPr="004B6E2E" w:rsidRDefault="00734932" w:rsidP="000240B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6E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35%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932" w:rsidRPr="004B6E2E" w:rsidRDefault="00734932" w:rsidP="000240B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6E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20%</w:t>
            </w:r>
          </w:p>
        </w:tc>
      </w:tr>
      <w:tr w:rsidR="00734932" w:rsidRPr="004B6E2E" w:rsidTr="000240B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932" w:rsidRPr="004B6E2E" w:rsidRDefault="00734932" w:rsidP="000240B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6E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низкий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932" w:rsidRPr="004B6E2E" w:rsidRDefault="00734932" w:rsidP="000240B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6E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932" w:rsidRPr="004B6E2E" w:rsidRDefault="00734932" w:rsidP="000240B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6E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932" w:rsidRPr="004B6E2E" w:rsidRDefault="00734932" w:rsidP="000240B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6E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10%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932" w:rsidRPr="004B6E2E" w:rsidRDefault="00734932" w:rsidP="000240B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6E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932" w:rsidRPr="004B6E2E" w:rsidRDefault="00734932" w:rsidP="000240B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6E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1%</w:t>
            </w:r>
          </w:p>
        </w:tc>
      </w:tr>
    </w:tbl>
    <w:p w:rsidR="00734932" w:rsidRPr="00734932" w:rsidRDefault="00734932" w:rsidP="005E1FB0">
      <w:pPr>
        <w:pStyle w:val="a8"/>
      </w:pPr>
      <w:r w:rsidRPr="00734932">
        <w:rPr>
          <w:color w:val="555555"/>
          <w:lang w:eastAsia="ru-RU"/>
        </w:rPr>
        <w:t> </w:t>
      </w:r>
      <w:r w:rsidRPr="00734932">
        <w:rPr>
          <w:lang w:eastAsia="ru-RU"/>
        </w:rPr>
        <w:t xml:space="preserve">В течение учебного года совместно с педагогическим коллективом проведено три педсовета, являющихся основным звеном методической работы. Педсоветы проходили в форме дискуссий за круглым столом, диалогов, сообщений из опыта работы, обмена мнениями с </w:t>
      </w:r>
      <w:r w:rsidRPr="00734932">
        <w:t xml:space="preserve">коллегами. </w:t>
      </w:r>
    </w:p>
    <w:p w:rsidR="00734932" w:rsidRDefault="00734932" w:rsidP="005E1FB0">
      <w:pPr>
        <w:pStyle w:val="a8"/>
      </w:pPr>
      <w:r w:rsidRPr="00734932">
        <w:t>Темы педсоветов:</w:t>
      </w:r>
    </w:p>
    <w:p w:rsidR="00734932" w:rsidRDefault="00734932" w:rsidP="0026373E">
      <w:pPr>
        <w:pStyle w:val="TableParagraph"/>
        <w:numPr>
          <w:ilvl w:val="0"/>
          <w:numId w:val="8"/>
        </w:numPr>
        <w:ind w:right="445"/>
        <w:jc w:val="both"/>
        <w:rPr>
          <w:szCs w:val="24"/>
        </w:rPr>
      </w:pPr>
      <w:proofErr w:type="gramStart"/>
      <w:r w:rsidRPr="004B6E2E">
        <w:rPr>
          <w:szCs w:val="24"/>
        </w:rPr>
        <w:t>Педагогически</w:t>
      </w:r>
      <w:r w:rsidRPr="004B6E2E">
        <w:rPr>
          <w:spacing w:val="-57"/>
          <w:szCs w:val="24"/>
        </w:rPr>
        <w:t xml:space="preserve"> </w:t>
      </w:r>
      <w:proofErr w:type="spellStart"/>
      <w:r>
        <w:rPr>
          <w:szCs w:val="24"/>
        </w:rPr>
        <w:t>й</w:t>
      </w:r>
      <w:proofErr w:type="spellEnd"/>
      <w:proofErr w:type="gramEnd"/>
      <w:r>
        <w:rPr>
          <w:szCs w:val="24"/>
        </w:rPr>
        <w:t xml:space="preserve"> совет № 1</w:t>
      </w:r>
      <w:r w:rsidRPr="004B6E2E">
        <w:rPr>
          <w:spacing w:val="1"/>
          <w:szCs w:val="24"/>
        </w:rPr>
        <w:t xml:space="preserve"> </w:t>
      </w:r>
      <w:r>
        <w:rPr>
          <w:spacing w:val="1"/>
          <w:szCs w:val="24"/>
        </w:rPr>
        <w:t xml:space="preserve">- </w:t>
      </w:r>
      <w:r w:rsidRPr="004B6E2E">
        <w:rPr>
          <w:szCs w:val="24"/>
        </w:rPr>
        <w:t xml:space="preserve">Анализ работы за </w:t>
      </w:r>
      <w:proofErr w:type="spellStart"/>
      <w:r w:rsidRPr="004B6E2E">
        <w:rPr>
          <w:szCs w:val="24"/>
        </w:rPr>
        <w:t>летне</w:t>
      </w:r>
      <w:proofErr w:type="spellEnd"/>
      <w:r w:rsidRPr="004B6E2E">
        <w:rPr>
          <w:szCs w:val="24"/>
        </w:rPr>
        <w:t>-</w:t>
      </w:r>
      <w:r w:rsidRPr="004B6E2E">
        <w:rPr>
          <w:spacing w:val="-57"/>
          <w:szCs w:val="24"/>
        </w:rPr>
        <w:t xml:space="preserve"> </w:t>
      </w:r>
      <w:r w:rsidRPr="004B6E2E">
        <w:rPr>
          <w:szCs w:val="24"/>
        </w:rPr>
        <w:t>оздоровительный</w:t>
      </w:r>
      <w:r w:rsidRPr="004B6E2E">
        <w:rPr>
          <w:spacing w:val="-3"/>
          <w:szCs w:val="24"/>
        </w:rPr>
        <w:t xml:space="preserve"> </w:t>
      </w:r>
      <w:r w:rsidRPr="004B6E2E">
        <w:rPr>
          <w:szCs w:val="24"/>
        </w:rPr>
        <w:t>период.</w:t>
      </w:r>
      <w:r>
        <w:rPr>
          <w:szCs w:val="24"/>
        </w:rPr>
        <w:t xml:space="preserve"> </w:t>
      </w:r>
      <w:r w:rsidRPr="004B6E2E">
        <w:rPr>
          <w:szCs w:val="24"/>
        </w:rPr>
        <w:t>Утверждение расписания</w:t>
      </w:r>
      <w:r w:rsidRPr="004B6E2E">
        <w:rPr>
          <w:spacing w:val="1"/>
          <w:szCs w:val="24"/>
        </w:rPr>
        <w:t xml:space="preserve"> </w:t>
      </w:r>
      <w:r w:rsidRPr="004B6E2E">
        <w:rPr>
          <w:szCs w:val="24"/>
        </w:rPr>
        <w:t>занятий</w:t>
      </w:r>
      <w:r w:rsidRPr="004B6E2E">
        <w:rPr>
          <w:spacing w:val="1"/>
          <w:szCs w:val="24"/>
        </w:rPr>
        <w:t xml:space="preserve"> </w:t>
      </w:r>
      <w:r w:rsidRPr="004B6E2E">
        <w:rPr>
          <w:szCs w:val="24"/>
        </w:rPr>
        <w:t>по дополнительному</w:t>
      </w:r>
      <w:r w:rsidRPr="004B6E2E">
        <w:rPr>
          <w:spacing w:val="-57"/>
          <w:szCs w:val="24"/>
        </w:rPr>
        <w:t xml:space="preserve"> </w:t>
      </w:r>
      <w:r w:rsidRPr="004B6E2E">
        <w:rPr>
          <w:szCs w:val="24"/>
        </w:rPr>
        <w:t>образованию и планов работы</w:t>
      </w:r>
      <w:r w:rsidRPr="004B6E2E">
        <w:rPr>
          <w:spacing w:val="-57"/>
          <w:szCs w:val="24"/>
        </w:rPr>
        <w:t xml:space="preserve"> </w:t>
      </w:r>
      <w:r w:rsidRPr="004B6E2E">
        <w:rPr>
          <w:szCs w:val="24"/>
        </w:rPr>
        <w:t>специалистов.</w:t>
      </w:r>
      <w:r w:rsidR="0026373E">
        <w:rPr>
          <w:szCs w:val="24"/>
        </w:rPr>
        <w:t xml:space="preserve"> </w:t>
      </w:r>
      <w:r w:rsidRPr="004B6E2E">
        <w:rPr>
          <w:szCs w:val="24"/>
        </w:rPr>
        <w:t>Организация</w:t>
      </w:r>
      <w:r w:rsidRPr="004B6E2E">
        <w:rPr>
          <w:spacing w:val="1"/>
          <w:szCs w:val="24"/>
        </w:rPr>
        <w:t xml:space="preserve"> </w:t>
      </w:r>
      <w:r w:rsidR="0026373E" w:rsidRPr="004B6E2E">
        <w:rPr>
          <w:szCs w:val="24"/>
        </w:rPr>
        <w:t>воспитательно-</w:t>
      </w:r>
      <w:r w:rsidR="0026373E" w:rsidRPr="004B6E2E">
        <w:rPr>
          <w:spacing w:val="1"/>
          <w:szCs w:val="24"/>
        </w:rPr>
        <w:t>образовательной</w:t>
      </w:r>
      <w:r w:rsidRPr="004B6E2E">
        <w:rPr>
          <w:spacing w:val="-4"/>
          <w:szCs w:val="24"/>
        </w:rPr>
        <w:t xml:space="preserve"> </w:t>
      </w:r>
      <w:r w:rsidRPr="004B6E2E">
        <w:rPr>
          <w:szCs w:val="24"/>
        </w:rPr>
        <w:t>работы</w:t>
      </w:r>
      <w:r w:rsidRPr="004B6E2E">
        <w:rPr>
          <w:spacing w:val="-5"/>
          <w:szCs w:val="24"/>
        </w:rPr>
        <w:t xml:space="preserve"> </w:t>
      </w:r>
      <w:r w:rsidRPr="004B6E2E">
        <w:rPr>
          <w:szCs w:val="24"/>
        </w:rPr>
        <w:t>в</w:t>
      </w:r>
      <w:r>
        <w:rPr>
          <w:szCs w:val="24"/>
        </w:rPr>
        <w:t xml:space="preserve"> </w:t>
      </w:r>
      <w:r w:rsidRPr="00734932">
        <w:rPr>
          <w:szCs w:val="24"/>
        </w:rPr>
        <w:t>первом квартале учебного</w:t>
      </w:r>
      <w:r w:rsidRPr="00734932">
        <w:rPr>
          <w:spacing w:val="1"/>
          <w:szCs w:val="24"/>
        </w:rPr>
        <w:t xml:space="preserve"> </w:t>
      </w:r>
      <w:r w:rsidRPr="00734932">
        <w:rPr>
          <w:szCs w:val="24"/>
        </w:rPr>
        <w:t>года:</w:t>
      </w:r>
      <w:r w:rsidRPr="00734932">
        <w:rPr>
          <w:spacing w:val="-9"/>
          <w:szCs w:val="24"/>
        </w:rPr>
        <w:t xml:space="preserve"> </w:t>
      </w:r>
      <w:r w:rsidRPr="00734932">
        <w:rPr>
          <w:szCs w:val="24"/>
        </w:rPr>
        <w:t>задача,</w:t>
      </w:r>
      <w:r w:rsidRPr="00734932">
        <w:rPr>
          <w:spacing w:val="-2"/>
          <w:szCs w:val="24"/>
        </w:rPr>
        <w:t xml:space="preserve"> </w:t>
      </w:r>
      <w:r w:rsidRPr="00734932">
        <w:rPr>
          <w:szCs w:val="24"/>
        </w:rPr>
        <w:t>мероприятия».</w:t>
      </w:r>
    </w:p>
    <w:p w:rsidR="0026373E" w:rsidRPr="00734932" w:rsidRDefault="0026373E" w:rsidP="0026373E">
      <w:pPr>
        <w:pStyle w:val="TableParagraph"/>
        <w:numPr>
          <w:ilvl w:val="0"/>
          <w:numId w:val="8"/>
        </w:numPr>
        <w:ind w:right="156"/>
        <w:jc w:val="both"/>
        <w:rPr>
          <w:szCs w:val="24"/>
        </w:rPr>
      </w:pPr>
      <w:r w:rsidRPr="004B6E2E">
        <w:rPr>
          <w:spacing w:val="-1"/>
          <w:szCs w:val="24"/>
        </w:rPr>
        <w:t>Педагогический</w:t>
      </w:r>
      <w:r w:rsidRPr="004B6E2E">
        <w:rPr>
          <w:spacing w:val="-52"/>
          <w:szCs w:val="24"/>
        </w:rPr>
        <w:t xml:space="preserve">      </w:t>
      </w:r>
      <w:r w:rsidRPr="004B6E2E">
        <w:rPr>
          <w:szCs w:val="24"/>
        </w:rPr>
        <w:t>совет №</w:t>
      </w:r>
      <w:r>
        <w:rPr>
          <w:szCs w:val="24"/>
        </w:rPr>
        <w:t xml:space="preserve"> </w:t>
      </w:r>
      <w:r w:rsidRPr="004B6E2E">
        <w:rPr>
          <w:szCs w:val="24"/>
        </w:rPr>
        <w:t>2</w:t>
      </w:r>
      <w:r>
        <w:rPr>
          <w:szCs w:val="24"/>
        </w:rPr>
        <w:t xml:space="preserve"> - </w:t>
      </w:r>
      <w:r w:rsidRPr="004B6E2E">
        <w:rPr>
          <w:szCs w:val="24"/>
        </w:rPr>
        <w:t>«ТРИЗ</w:t>
      </w:r>
      <w:r w:rsidRPr="004B6E2E">
        <w:rPr>
          <w:spacing w:val="2"/>
          <w:szCs w:val="24"/>
        </w:rPr>
        <w:t xml:space="preserve"> </w:t>
      </w:r>
      <w:r w:rsidRPr="004B6E2E">
        <w:rPr>
          <w:szCs w:val="24"/>
        </w:rPr>
        <w:t>технология в</w:t>
      </w:r>
      <w:r w:rsidRPr="004B6E2E">
        <w:rPr>
          <w:spacing w:val="1"/>
          <w:szCs w:val="24"/>
        </w:rPr>
        <w:t xml:space="preserve"> </w:t>
      </w:r>
      <w:r w:rsidRPr="004B6E2E">
        <w:rPr>
          <w:szCs w:val="24"/>
        </w:rPr>
        <w:t>образовательной деятельности</w:t>
      </w:r>
      <w:r w:rsidRPr="004B6E2E">
        <w:rPr>
          <w:spacing w:val="-57"/>
          <w:szCs w:val="24"/>
        </w:rPr>
        <w:t xml:space="preserve"> </w:t>
      </w:r>
      <w:r w:rsidRPr="004B6E2E">
        <w:rPr>
          <w:szCs w:val="24"/>
        </w:rPr>
        <w:t>дошкольного</w:t>
      </w:r>
      <w:r w:rsidRPr="004B6E2E">
        <w:rPr>
          <w:spacing w:val="1"/>
          <w:szCs w:val="24"/>
        </w:rPr>
        <w:t xml:space="preserve"> </w:t>
      </w:r>
      <w:r w:rsidRPr="004B6E2E">
        <w:rPr>
          <w:szCs w:val="24"/>
        </w:rPr>
        <w:t>учреждения</w:t>
      </w:r>
      <w:r w:rsidRPr="004B6E2E">
        <w:rPr>
          <w:spacing w:val="1"/>
          <w:szCs w:val="24"/>
        </w:rPr>
        <w:t xml:space="preserve"> </w:t>
      </w:r>
      <w:r w:rsidRPr="004B6E2E">
        <w:rPr>
          <w:szCs w:val="24"/>
        </w:rPr>
        <w:t>–</w:t>
      </w:r>
      <w:r w:rsidRPr="004B6E2E">
        <w:rPr>
          <w:spacing w:val="1"/>
          <w:szCs w:val="24"/>
        </w:rPr>
        <w:t xml:space="preserve"> </w:t>
      </w:r>
      <w:r w:rsidRPr="004B6E2E">
        <w:rPr>
          <w:szCs w:val="24"/>
        </w:rPr>
        <w:t>результаты</w:t>
      </w:r>
      <w:r w:rsidRPr="004B6E2E">
        <w:rPr>
          <w:spacing w:val="-2"/>
          <w:szCs w:val="24"/>
        </w:rPr>
        <w:t xml:space="preserve"> </w:t>
      </w:r>
      <w:r w:rsidRPr="004B6E2E">
        <w:rPr>
          <w:szCs w:val="24"/>
        </w:rPr>
        <w:t>работы»</w:t>
      </w:r>
      <w:r>
        <w:rPr>
          <w:szCs w:val="24"/>
        </w:rPr>
        <w:t xml:space="preserve">.  </w:t>
      </w:r>
      <w:r w:rsidRPr="004B6E2E">
        <w:rPr>
          <w:szCs w:val="24"/>
        </w:rPr>
        <w:t>«Влияние</w:t>
      </w:r>
      <w:r w:rsidRPr="004B6E2E">
        <w:rPr>
          <w:spacing w:val="-6"/>
          <w:szCs w:val="24"/>
        </w:rPr>
        <w:t xml:space="preserve"> </w:t>
      </w:r>
      <w:r w:rsidRPr="004B6E2E">
        <w:rPr>
          <w:szCs w:val="24"/>
        </w:rPr>
        <w:t>ТРИЗ</w:t>
      </w:r>
      <w:r w:rsidRPr="004B6E2E">
        <w:rPr>
          <w:spacing w:val="-6"/>
          <w:szCs w:val="24"/>
        </w:rPr>
        <w:t xml:space="preserve"> </w:t>
      </w:r>
      <w:r w:rsidRPr="004B6E2E">
        <w:rPr>
          <w:szCs w:val="24"/>
        </w:rPr>
        <w:t>на</w:t>
      </w:r>
      <w:r w:rsidRPr="004B6E2E">
        <w:rPr>
          <w:spacing w:val="-7"/>
          <w:szCs w:val="24"/>
        </w:rPr>
        <w:t xml:space="preserve"> </w:t>
      </w:r>
      <w:r w:rsidRPr="004B6E2E">
        <w:rPr>
          <w:szCs w:val="24"/>
        </w:rPr>
        <w:t>развитие</w:t>
      </w:r>
      <w:r w:rsidRPr="004B6E2E">
        <w:rPr>
          <w:spacing w:val="-57"/>
          <w:szCs w:val="24"/>
        </w:rPr>
        <w:t xml:space="preserve">    </w:t>
      </w:r>
      <w:r>
        <w:rPr>
          <w:spacing w:val="-57"/>
          <w:szCs w:val="24"/>
        </w:rPr>
        <w:t xml:space="preserve">  </w:t>
      </w:r>
      <w:proofErr w:type="spellStart"/>
      <w:r w:rsidRPr="004B6E2E">
        <w:rPr>
          <w:szCs w:val="24"/>
        </w:rPr>
        <w:t>креативных</w:t>
      </w:r>
      <w:proofErr w:type="spellEnd"/>
      <w:r w:rsidRPr="004B6E2E">
        <w:rPr>
          <w:szCs w:val="24"/>
        </w:rPr>
        <w:t xml:space="preserve"> способностей</w:t>
      </w:r>
      <w:r w:rsidRPr="004B6E2E">
        <w:rPr>
          <w:spacing w:val="1"/>
          <w:szCs w:val="24"/>
        </w:rPr>
        <w:t xml:space="preserve"> </w:t>
      </w:r>
      <w:r w:rsidRPr="004B6E2E">
        <w:rPr>
          <w:szCs w:val="24"/>
        </w:rPr>
        <w:t>дошкольников».</w:t>
      </w:r>
      <w:r>
        <w:rPr>
          <w:szCs w:val="24"/>
        </w:rPr>
        <w:t xml:space="preserve"> </w:t>
      </w:r>
      <w:r w:rsidRPr="00004697">
        <w:rPr>
          <w:szCs w:val="24"/>
        </w:rPr>
        <w:t>«ТРИЗ в</w:t>
      </w:r>
      <w:r w:rsidRPr="00004697">
        <w:rPr>
          <w:spacing w:val="-3"/>
          <w:szCs w:val="24"/>
        </w:rPr>
        <w:t xml:space="preserve"> </w:t>
      </w:r>
      <w:r w:rsidRPr="00004697">
        <w:rPr>
          <w:szCs w:val="24"/>
        </w:rPr>
        <w:t>ДОУ</w:t>
      </w:r>
      <w:r>
        <w:rPr>
          <w:szCs w:val="24"/>
        </w:rPr>
        <w:t>,</w:t>
      </w:r>
      <w:r w:rsidRPr="00004697">
        <w:rPr>
          <w:spacing w:val="-2"/>
          <w:szCs w:val="24"/>
        </w:rPr>
        <w:t xml:space="preserve"> </w:t>
      </w:r>
      <w:r w:rsidRPr="00004697">
        <w:rPr>
          <w:szCs w:val="24"/>
        </w:rPr>
        <w:t>как</w:t>
      </w:r>
      <w:r w:rsidRPr="00004697">
        <w:rPr>
          <w:spacing w:val="-2"/>
          <w:szCs w:val="24"/>
        </w:rPr>
        <w:t xml:space="preserve"> </w:t>
      </w:r>
      <w:r w:rsidRPr="00004697">
        <w:rPr>
          <w:szCs w:val="24"/>
        </w:rPr>
        <w:t>средство</w:t>
      </w:r>
      <w:r>
        <w:rPr>
          <w:szCs w:val="24"/>
        </w:rPr>
        <w:t xml:space="preserve"> </w:t>
      </w:r>
      <w:r w:rsidRPr="004B6E2E">
        <w:rPr>
          <w:szCs w:val="24"/>
        </w:rPr>
        <w:t xml:space="preserve">формирования математических способностей </w:t>
      </w:r>
      <w:r w:rsidRPr="004B6E2E">
        <w:rPr>
          <w:spacing w:val="-57"/>
          <w:szCs w:val="24"/>
        </w:rPr>
        <w:t xml:space="preserve"> </w:t>
      </w:r>
      <w:r w:rsidRPr="004B6E2E">
        <w:rPr>
          <w:szCs w:val="24"/>
        </w:rPr>
        <w:t>воспитанников</w:t>
      </w:r>
      <w:r w:rsidRPr="004B6E2E">
        <w:rPr>
          <w:spacing w:val="-3"/>
          <w:szCs w:val="24"/>
        </w:rPr>
        <w:t xml:space="preserve"> </w:t>
      </w:r>
      <w:r w:rsidRPr="004B6E2E">
        <w:rPr>
          <w:szCs w:val="24"/>
        </w:rPr>
        <w:t>в</w:t>
      </w:r>
      <w:r w:rsidRPr="004B6E2E">
        <w:rPr>
          <w:spacing w:val="-2"/>
          <w:szCs w:val="24"/>
        </w:rPr>
        <w:t xml:space="preserve"> </w:t>
      </w:r>
      <w:r w:rsidRPr="004B6E2E">
        <w:rPr>
          <w:szCs w:val="24"/>
        </w:rPr>
        <w:t>свете.</w:t>
      </w:r>
    </w:p>
    <w:p w:rsidR="0026373E" w:rsidRPr="004B6E2E" w:rsidRDefault="0026373E" w:rsidP="0026373E">
      <w:pPr>
        <w:pStyle w:val="TableParagraph"/>
        <w:numPr>
          <w:ilvl w:val="0"/>
          <w:numId w:val="8"/>
        </w:numPr>
        <w:ind w:right="567"/>
        <w:jc w:val="both"/>
        <w:rPr>
          <w:szCs w:val="24"/>
        </w:rPr>
      </w:pPr>
      <w:proofErr w:type="gramStart"/>
      <w:r w:rsidRPr="0026373E">
        <w:t>Педагогически</w:t>
      </w:r>
      <w:r w:rsidRPr="0026373E">
        <w:rPr>
          <w:spacing w:val="-57"/>
        </w:rPr>
        <w:t xml:space="preserve"> </w:t>
      </w:r>
      <w:proofErr w:type="spellStart"/>
      <w:r w:rsidRPr="0026373E">
        <w:t>й</w:t>
      </w:r>
      <w:proofErr w:type="spellEnd"/>
      <w:proofErr w:type="gramEnd"/>
      <w:r w:rsidRPr="0026373E">
        <w:rPr>
          <w:spacing w:val="-2"/>
        </w:rPr>
        <w:t xml:space="preserve"> </w:t>
      </w:r>
      <w:r w:rsidRPr="0026373E">
        <w:t>совет</w:t>
      </w:r>
      <w:r w:rsidRPr="004B6E2E">
        <w:t>№3</w:t>
      </w:r>
      <w:r w:rsidRPr="0026373E">
        <w:rPr>
          <w:szCs w:val="24"/>
        </w:rPr>
        <w:t xml:space="preserve"> </w:t>
      </w:r>
      <w:r>
        <w:rPr>
          <w:szCs w:val="24"/>
        </w:rPr>
        <w:t xml:space="preserve"> - </w:t>
      </w:r>
      <w:r w:rsidRPr="0026373E">
        <w:rPr>
          <w:szCs w:val="24"/>
        </w:rPr>
        <w:t>Цель:</w:t>
      </w:r>
      <w:r w:rsidRPr="004B6E2E">
        <w:rPr>
          <w:b/>
          <w:szCs w:val="24"/>
        </w:rPr>
        <w:t xml:space="preserve"> </w:t>
      </w:r>
      <w:r w:rsidRPr="004B6E2E">
        <w:rPr>
          <w:szCs w:val="24"/>
        </w:rPr>
        <w:t>систематизировать</w:t>
      </w:r>
      <w:r w:rsidRPr="004B6E2E">
        <w:rPr>
          <w:spacing w:val="1"/>
          <w:szCs w:val="24"/>
        </w:rPr>
        <w:t xml:space="preserve"> </w:t>
      </w:r>
      <w:r w:rsidRPr="004B6E2E">
        <w:rPr>
          <w:szCs w:val="24"/>
        </w:rPr>
        <w:t>знания</w:t>
      </w:r>
      <w:r w:rsidRPr="004B6E2E">
        <w:rPr>
          <w:spacing w:val="-3"/>
          <w:szCs w:val="24"/>
        </w:rPr>
        <w:t xml:space="preserve"> </w:t>
      </w:r>
      <w:r w:rsidRPr="004B6E2E">
        <w:rPr>
          <w:szCs w:val="24"/>
        </w:rPr>
        <w:t>педагогов</w:t>
      </w:r>
      <w:r w:rsidRPr="004B6E2E">
        <w:rPr>
          <w:spacing w:val="-5"/>
          <w:szCs w:val="24"/>
        </w:rPr>
        <w:t xml:space="preserve"> </w:t>
      </w:r>
      <w:r w:rsidRPr="004B6E2E">
        <w:rPr>
          <w:szCs w:val="24"/>
        </w:rPr>
        <w:t>ДОУ</w:t>
      </w:r>
      <w:r w:rsidRPr="004B6E2E">
        <w:rPr>
          <w:spacing w:val="-5"/>
          <w:szCs w:val="24"/>
        </w:rPr>
        <w:t xml:space="preserve"> </w:t>
      </w:r>
      <w:r w:rsidRPr="004B6E2E">
        <w:rPr>
          <w:szCs w:val="24"/>
        </w:rPr>
        <w:t>для</w:t>
      </w:r>
      <w:r>
        <w:rPr>
          <w:szCs w:val="24"/>
        </w:rPr>
        <w:t xml:space="preserve"> </w:t>
      </w:r>
      <w:r w:rsidRPr="004B6E2E">
        <w:rPr>
          <w:spacing w:val="-57"/>
          <w:szCs w:val="24"/>
        </w:rPr>
        <w:t xml:space="preserve"> </w:t>
      </w:r>
      <w:r w:rsidRPr="004B6E2E">
        <w:rPr>
          <w:szCs w:val="24"/>
        </w:rPr>
        <w:t>работы</w:t>
      </w:r>
      <w:r w:rsidRPr="004B6E2E">
        <w:rPr>
          <w:spacing w:val="-3"/>
          <w:szCs w:val="24"/>
        </w:rPr>
        <w:t xml:space="preserve"> </w:t>
      </w:r>
      <w:r w:rsidRPr="004B6E2E">
        <w:rPr>
          <w:szCs w:val="24"/>
        </w:rPr>
        <w:t>с</w:t>
      </w:r>
      <w:r w:rsidRPr="004B6E2E">
        <w:rPr>
          <w:spacing w:val="1"/>
          <w:szCs w:val="24"/>
        </w:rPr>
        <w:t xml:space="preserve"> </w:t>
      </w:r>
      <w:r w:rsidRPr="004B6E2E">
        <w:rPr>
          <w:szCs w:val="24"/>
        </w:rPr>
        <w:t>детьми по</w:t>
      </w:r>
      <w:r>
        <w:rPr>
          <w:szCs w:val="24"/>
        </w:rPr>
        <w:t xml:space="preserve"> </w:t>
      </w:r>
      <w:r w:rsidRPr="004B6E2E">
        <w:rPr>
          <w:szCs w:val="24"/>
        </w:rPr>
        <w:t>формированию предпосылок</w:t>
      </w:r>
      <w:r>
        <w:rPr>
          <w:spacing w:val="-57"/>
          <w:szCs w:val="24"/>
        </w:rPr>
        <w:t xml:space="preserve"> </w:t>
      </w:r>
      <w:r w:rsidRPr="004B6E2E">
        <w:rPr>
          <w:szCs w:val="24"/>
        </w:rPr>
        <w:t>ранней</w:t>
      </w:r>
      <w:r w:rsidRPr="004B6E2E">
        <w:rPr>
          <w:spacing w:val="-2"/>
          <w:szCs w:val="24"/>
        </w:rPr>
        <w:t xml:space="preserve"> </w:t>
      </w:r>
      <w:r w:rsidRPr="004B6E2E">
        <w:rPr>
          <w:szCs w:val="24"/>
        </w:rPr>
        <w:t>профориентации.</w:t>
      </w:r>
      <w:r>
        <w:rPr>
          <w:szCs w:val="24"/>
        </w:rPr>
        <w:t xml:space="preserve"> </w:t>
      </w:r>
      <w:proofErr w:type="spellStart"/>
      <w:r w:rsidRPr="004B6E2E">
        <w:rPr>
          <w:szCs w:val="24"/>
        </w:rPr>
        <w:t>Квест-игра</w:t>
      </w:r>
      <w:proofErr w:type="spellEnd"/>
      <w:r w:rsidRPr="004B6E2E">
        <w:rPr>
          <w:spacing w:val="-4"/>
          <w:szCs w:val="24"/>
        </w:rPr>
        <w:t xml:space="preserve"> </w:t>
      </w:r>
      <w:r w:rsidRPr="004B6E2E">
        <w:rPr>
          <w:szCs w:val="24"/>
        </w:rPr>
        <w:t>«Дошкольник</w:t>
      </w:r>
      <w:r w:rsidRPr="004B6E2E">
        <w:rPr>
          <w:spacing w:val="-9"/>
          <w:szCs w:val="24"/>
        </w:rPr>
        <w:t xml:space="preserve"> </w:t>
      </w:r>
      <w:r w:rsidRPr="004B6E2E">
        <w:rPr>
          <w:szCs w:val="24"/>
        </w:rPr>
        <w:t>и</w:t>
      </w:r>
      <w:r w:rsidRPr="004B6E2E">
        <w:rPr>
          <w:spacing w:val="-57"/>
          <w:szCs w:val="24"/>
        </w:rPr>
        <w:t xml:space="preserve">    </w:t>
      </w:r>
      <w:r w:rsidRPr="004B6E2E">
        <w:rPr>
          <w:szCs w:val="24"/>
        </w:rPr>
        <w:t>мир профессий»</w:t>
      </w:r>
      <w:r>
        <w:rPr>
          <w:szCs w:val="24"/>
        </w:rPr>
        <w:t xml:space="preserve">. </w:t>
      </w:r>
      <w:r w:rsidRPr="004B6E2E">
        <w:rPr>
          <w:szCs w:val="24"/>
        </w:rPr>
        <w:t>Итоги</w:t>
      </w:r>
      <w:r w:rsidRPr="004B6E2E">
        <w:rPr>
          <w:spacing w:val="-4"/>
          <w:szCs w:val="24"/>
        </w:rPr>
        <w:t xml:space="preserve"> </w:t>
      </w:r>
      <w:r w:rsidRPr="004B6E2E">
        <w:rPr>
          <w:szCs w:val="24"/>
        </w:rPr>
        <w:t>тематической</w:t>
      </w:r>
      <w:r w:rsidRPr="004B6E2E">
        <w:rPr>
          <w:spacing w:val="-3"/>
          <w:szCs w:val="24"/>
        </w:rPr>
        <w:t xml:space="preserve"> </w:t>
      </w:r>
      <w:r w:rsidRPr="004B6E2E">
        <w:rPr>
          <w:szCs w:val="24"/>
        </w:rPr>
        <w:t>проверки</w:t>
      </w:r>
      <w:r>
        <w:rPr>
          <w:szCs w:val="24"/>
        </w:rPr>
        <w:t xml:space="preserve"> </w:t>
      </w:r>
      <w:r w:rsidRPr="004B6E2E">
        <w:rPr>
          <w:szCs w:val="24"/>
        </w:rPr>
        <w:t>«Организация работы по</w:t>
      </w:r>
      <w:r w:rsidRPr="004B6E2E">
        <w:rPr>
          <w:spacing w:val="1"/>
          <w:szCs w:val="24"/>
        </w:rPr>
        <w:t xml:space="preserve"> </w:t>
      </w:r>
      <w:r w:rsidRPr="004B6E2E">
        <w:rPr>
          <w:szCs w:val="24"/>
        </w:rPr>
        <w:t>ранней профориентации детей</w:t>
      </w:r>
      <w:r w:rsidRPr="004B6E2E">
        <w:rPr>
          <w:spacing w:val="-57"/>
          <w:szCs w:val="24"/>
        </w:rPr>
        <w:t xml:space="preserve"> </w:t>
      </w:r>
      <w:r w:rsidRPr="004B6E2E">
        <w:rPr>
          <w:szCs w:val="24"/>
        </w:rPr>
        <w:t xml:space="preserve">дошкольного возраста».   </w:t>
      </w:r>
    </w:p>
    <w:p w:rsidR="0026373E" w:rsidRPr="004B6E2E" w:rsidRDefault="0026373E" w:rsidP="005E1FB0">
      <w:pPr>
        <w:pStyle w:val="a8"/>
      </w:pPr>
      <w:r>
        <w:t>Темы семинаров - практикумов:</w:t>
      </w:r>
    </w:p>
    <w:p w:rsidR="0026373E" w:rsidRPr="004B6E2E" w:rsidRDefault="0026373E" w:rsidP="00003BBB">
      <w:pPr>
        <w:pStyle w:val="TableParagraph"/>
        <w:ind w:right="410"/>
        <w:jc w:val="both"/>
        <w:rPr>
          <w:szCs w:val="24"/>
        </w:rPr>
      </w:pPr>
      <w:r>
        <w:rPr>
          <w:szCs w:val="24"/>
        </w:rPr>
        <w:t xml:space="preserve">- </w:t>
      </w:r>
      <w:r w:rsidRPr="004B6E2E">
        <w:rPr>
          <w:szCs w:val="24"/>
        </w:rPr>
        <w:t>«ТРИЗ – планета мечты».</w:t>
      </w:r>
      <w:r w:rsidRPr="004B6E2E">
        <w:rPr>
          <w:spacing w:val="1"/>
          <w:szCs w:val="24"/>
        </w:rPr>
        <w:t xml:space="preserve"> </w:t>
      </w:r>
      <w:r w:rsidRPr="004B6E2E">
        <w:rPr>
          <w:szCs w:val="24"/>
        </w:rPr>
        <w:t>Цель.</w:t>
      </w:r>
      <w:r w:rsidRPr="004B6E2E">
        <w:rPr>
          <w:spacing w:val="-5"/>
          <w:szCs w:val="24"/>
        </w:rPr>
        <w:t xml:space="preserve"> </w:t>
      </w:r>
      <w:r w:rsidRPr="004B6E2E">
        <w:rPr>
          <w:szCs w:val="24"/>
        </w:rPr>
        <w:t>Создание</w:t>
      </w:r>
      <w:r w:rsidRPr="004B6E2E">
        <w:rPr>
          <w:spacing w:val="1"/>
          <w:szCs w:val="24"/>
        </w:rPr>
        <w:t xml:space="preserve"> </w:t>
      </w:r>
      <w:r w:rsidRPr="004B6E2E">
        <w:rPr>
          <w:szCs w:val="24"/>
        </w:rPr>
        <w:t>условий</w:t>
      </w:r>
      <w:r w:rsidRPr="004B6E2E">
        <w:rPr>
          <w:spacing w:val="-6"/>
          <w:szCs w:val="24"/>
        </w:rPr>
        <w:t xml:space="preserve"> </w:t>
      </w:r>
      <w:r w:rsidRPr="004B6E2E">
        <w:rPr>
          <w:szCs w:val="24"/>
        </w:rPr>
        <w:t>для</w:t>
      </w:r>
      <w:r w:rsidRPr="004B6E2E">
        <w:rPr>
          <w:spacing w:val="-57"/>
          <w:szCs w:val="24"/>
        </w:rPr>
        <w:t xml:space="preserve"> </w:t>
      </w:r>
      <w:r w:rsidRPr="004B6E2E">
        <w:rPr>
          <w:szCs w:val="24"/>
        </w:rPr>
        <w:t>инновационного процесса в</w:t>
      </w:r>
      <w:r w:rsidRPr="004B6E2E">
        <w:rPr>
          <w:spacing w:val="-57"/>
          <w:szCs w:val="24"/>
        </w:rPr>
        <w:t xml:space="preserve"> </w:t>
      </w:r>
      <w:r w:rsidRPr="004B6E2E">
        <w:rPr>
          <w:szCs w:val="24"/>
        </w:rPr>
        <w:t>ДОУ, повышения качества</w:t>
      </w:r>
      <w:r w:rsidRPr="004B6E2E">
        <w:rPr>
          <w:spacing w:val="1"/>
          <w:szCs w:val="24"/>
        </w:rPr>
        <w:t xml:space="preserve"> </w:t>
      </w:r>
      <w:r w:rsidRPr="004B6E2E">
        <w:rPr>
          <w:szCs w:val="24"/>
        </w:rPr>
        <w:t>образования и уровня</w:t>
      </w:r>
      <w:r w:rsidRPr="004B6E2E">
        <w:rPr>
          <w:spacing w:val="1"/>
          <w:szCs w:val="24"/>
        </w:rPr>
        <w:t xml:space="preserve"> </w:t>
      </w:r>
      <w:r w:rsidRPr="004B6E2E">
        <w:rPr>
          <w:szCs w:val="24"/>
        </w:rPr>
        <w:t>изобретений</w:t>
      </w:r>
      <w:r w:rsidRPr="004B6E2E">
        <w:rPr>
          <w:spacing w:val="-2"/>
          <w:szCs w:val="24"/>
        </w:rPr>
        <w:t xml:space="preserve"> </w:t>
      </w:r>
      <w:r w:rsidRPr="004B6E2E">
        <w:rPr>
          <w:szCs w:val="24"/>
        </w:rPr>
        <w:t>за</w:t>
      </w:r>
      <w:r w:rsidRPr="004B6E2E">
        <w:rPr>
          <w:spacing w:val="1"/>
          <w:szCs w:val="24"/>
        </w:rPr>
        <w:t xml:space="preserve"> </w:t>
      </w:r>
      <w:r w:rsidRPr="004B6E2E">
        <w:rPr>
          <w:szCs w:val="24"/>
        </w:rPr>
        <w:t>счет</w:t>
      </w:r>
      <w:r>
        <w:rPr>
          <w:szCs w:val="24"/>
        </w:rPr>
        <w:t xml:space="preserve"> </w:t>
      </w:r>
      <w:r w:rsidRPr="004B6E2E">
        <w:rPr>
          <w:szCs w:val="24"/>
        </w:rPr>
        <w:t>использования</w:t>
      </w:r>
      <w:r w:rsidRPr="004B6E2E">
        <w:rPr>
          <w:spacing w:val="-5"/>
          <w:szCs w:val="24"/>
        </w:rPr>
        <w:t xml:space="preserve"> </w:t>
      </w:r>
      <w:r w:rsidRPr="004B6E2E">
        <w:rPr>
          <w:szCs w:val="24"/>
        </w:rPr>
        <w:t>различных методик ТРИЗ и усиления</w:t>
      </w:r>
      <w:r w:rsidRPr="004B6E2E">
        <w:rPr>
          <w:spacing w:val="-57"/>
          <w:szCs w:val="24"/>
        </w:rPr>
        <w:t xml:space="preserve"> </w:t>
      </w:r>
      <w:r w:rsidRPr="004B6E2E">
        <w:rPr>
          <w:szCs w:val="24"/>
        </w:rPr>
        <w:t>творческого</w:t>
      </w:r>
      <w:r w:rsidRPr="004B6E2E">
        <w:rPr>
          <w:spacing w:val="-12"/>
          <w:szCs w:val="24"/>
        </w:rPr>
        <w:t xml:space="preserve"> </w:t>
      </w:r>
      <w:r w:rsidRPr="004B6E2E">
        <w:rPr>
          <w:szCs w:val="24"/>
        </w:rPr>
        <w:t>воображения.</w:t>
      </w:r>
    </w:p>
    <w:p w:rsidR="0026373E" w:rsidRPr="004B6E2E" w:rsidRDefault="0026373E" w:rsidP="00003BBB">
      <w:pPr>
        <w:pStyle w:val="TableParagraph"/>
        <w:ind w:right="195"/>
        <w:jc w:val="both"/>
        <w:rPr>
          <w:szCs w:val="24"/>
        </w:rPr>
      </w:pPr>
      <w:proofErr w:type="gramStart"/>
      <w:r>
        <w:rPr>
          <w:szCs w:val="24"/>
        </w:rPr>
        <w:t xml:space="preserve">- </w:t>
      </w:r>
      <w:r w:rsidRPr="004B6E2E">
        <w:rPr>
          <w:szCs w:val="24"/>
        </w:rPr>
        <w:t>«Примерная программа</w:t>
      </w:r>
      <w:r w:rsidRPr="004B6E2E">
        <w:rPr>
          <w:spacing w:val="1"/>
          <w:szCs w:val="24"/>
        </w:rPr>
        <w:t xml:space="preserve"> </w:t>
      </w:r>
      <w:r w:rsidRPr="004B6E2E">
        <w:rPr>
          <w:szCs w:val="24"/>
        </w:rPr>
        <w:t>воспитания, разработанная в</w:t>
      </w:r>
      <w:r w:rsidRPr="004B6E2E">
        <w:rPr>
          <w:spacing w:val="1"/>
          <w:szCs w:val="24"/>
        </w:rPr>
        <w:t xml:space="preserve"> </w:t>
      </w:r>
      <w:r w:rsidRPr="004B6E2E">
        <w:rPr>
          <w:szCs w:val="24"/>
        </w:rPr>
        <w:t>2019 году сотрудниками</w:t>
      </w:r>
      <w:r w:rsidRPr="004B6E2E">
        <w:rPr>
          <w:spacing w:val="1"/>
          <w:szCs w:val="24"/>
        </w:rPr>
        <w:t xml:space="preserve"> </w:t>
      </w:r>
      <w:r w:rsidRPr="004B6E2E">
        <w:rPr>
          <w:szCs w:val="24"/>
        </w:rPr>
        <w:t>Института стратегии развития</w:t>
      </w:r>
      <w:r w:rsidRPr="004B6E2E">
        <w:rPr>
          <w:spacing w:val="-58"/>
          <w:szCs w:val="24"/>
        </w:rPr>
        <w:t xml:space="preserve"> </w:t>
      </w:r>
      <w:r w:rsidRPr="004B6E2E">
        <w:rPr>
          <w:szCs w:val="24"/>
        </w:rPr>
        <w:t>образования РАО в рамках</w:t>
      </w:r>
      <w:r w:rsidRPr="004B6E2E">
        <w:rPr>
          <w:spacing w:val="1"/>
          <w:szCs w:val="24"/>
        </w:rPr>
        <w:t xml:space="preserve"> </w:t>
      </w:r>
      <w:r w:rsidRPr="004B6E2E">
        <w:rPr>
          <w:szCs w:val="24"/>
        </w:rPr>
        <w:t>государственного задания и</w:t>
      </w:r>
      <w:r w:rsidRPr="004B6E2E">
        <w:rPr>
          <w:spacing w:val="1"/>
          <w:szCs w:val="24"/>
        </w:rPr>
        <w:t xml:space="preserve"> </w:t>
      </w:r>
      <w:r w:rsidRPr="004B6E2E">
        <w:rPr>
          <w:szCs w:val="24"/>
        </w:rPr>
        <w:t>утвержденная 2 июня 2020</w:t>
      </w:r>
      <w:r w:rsidRPr="004B6E2E">
        <w:rPr>
          <w:spacing w:val="1"/>
          <w:szCs w:val="24"/>
        </w:rPr>
        <w:t xml:space="preserve"> </w:t>
      </w:r>
      <w:r w:rsidRPr="004B6E2E">
        <w:rPr>
          <w:szCs w:val="24"/>
        </w:rPr>
        <w:t>года на заседании</w:t>
      </w:r>
      <w:r w:rsidRPr="004B6E2E">
        <w:rPr>
          <w:spacing w:val="1"/>
          <w:szCs w:val="24"/>
        </w:rPr>
        <w:t xml:space="preserve"> </w:t>
      </w:r>
      <w:r w:rsidRPr="004B6E2E">
        <w:rPr>
          <w:szCs w:val="24"/>
        </w:rPr>
        <w:t>Федерального</w:t>
      </w:r>
      <w:r w:rsidRPr="004B6E2E">
        <w:rPr>
          <w:spacing w:val="-1"/>
          <w:szCs w:val="24"/>
        </w:rPr>
        <w:t xml:space="preserve"> </w:t>
      </w:r>
      <w:r w:rsidRPr="004B6E2E">
        <w:rPr>
          <w:szCs w:val="24"/>
        </w:rPr>
        <w:t>учебно-методического объединения по</w:t>
      </w:r>
      <w:r w:rsidRPr="004B6E2E">
        <w:rPr>
          <w:spacing w:val="-57"/>
          <w:szCs w:val="24"/>
        </w:rPr>
        <w:t xml:space="preserve"> </w:t>
      </w:r>
      <w:r w:rsidRPr="004B6E2E">
        <w:rPr>
          <w:szCs w:val="24"/>
        </w:rPr>
        <w:t>общему образованию (реестр</w:t>
      </w:r>
      <w:r w:rsidRPr="004B6E2E">
        <w:rPr>
          <w:spacing w:val="1"/>
          <w:szCs w:val="24"/>
        </w:rPr>
        <w:t xml:space="preserve"> </w:t>
      </w:r>
      <w:r w:rsidRPr="004B6E2E">
        <w:rPr>
          <w:szCs w:val="24"/>
        </w:rPr>
        <w:t>примерных основных</w:t>
      </w:r>
      <w:r w:rsidRPr="004B6E2E">
        <w:rPr>
          <w:spacing w:val="1"/>
          <w:szCs w:val="24"/>
        </w:rPr>
        <w:t xml:space="preserve"> </w:t>
      </w:r>
      <w:r w:rsidRPr="004B6E2E">
        <w:rPr>
          <w:szCs w:val="24"/>
        </w:rPr>
        <w:t>образовательных программ</w:t>
      </w:r>
      <w:r w:rsidRPr="004B6E2E">
        <w:rPr>
          <w:spacing w:val="1"/>
          <w:szCs w:val="24"/>
        </w:rPr>
        <w:t xml:space="preserve"> </w:t>
      </w:r>
      <w:r w:rsidRPr="004B6E2E">
        <w:rPr>
          <w:szCs w:val="24"/>
        </w:rPr>
        <w:t>(</w:t>
      </w:r>
      <w:hyperlink r:id="rId5">
        <w:r w:rsidRPr="004B6E2E">
          <w:rPr>
            <w:color w:val="0000FF"/>
            <w:szCs w:val="24"/>
            <w:u w:val="single" w:color="0000FF"/>
          </w:rPr>
          <w:t>https://fgosreestr.ru/</w:t>
        </w:r>
      </w:hyperlink>
      <w:r w:rsidRPr="004B6E2E">
        <w:rPr>
          <w:szCs w:val="24"/>
        </w:rPr>
        <w:t>).</w:t>
      </w:r>
      <w:proofErr w:type="gramEnd"/>
    </w:p>
    <w:p w:rsidR="0026373E" w:rsidRPr="004B6E2E" w:rsidRDefault="0026373E" w:rsidP="00003BBB">
      <w:pPr>
        <w:pStyle w:val="TableParagraph"/>
        <w:ind w:right="608"/>
        <w:jc w:val="both"/>
        <w:rPr>
          <w:szCs w:val="24"/>
        </w:rPr>
      </w:pPr>
      <w:r>
        <w:t xml:space="preserve">- </w:t>
      </w:r>
      <w:hyperlink r:id="rId6">
        <w:r w:rsidRPr="004B6E2E">
          <w:rPr>
            <w:szCs w:val="24"/>
          </w:rPr>
          <w:t>Рекомендации по оформлению</w:t>
        </w:r>
      </w:hyperlink>
      <w:r w:rsidRPr="004B6E2E">
        <w:rPr>
          <w:spacing w:val="-57"/>
          <w:szCs w:val="24"/>
        </w:rPr>
        <w:t xml:space="preserve"> </w:t>
      </w:r>
      <w:hyperlink r:id="rId7">
        <w:r w:rsidRPr="004B6E2E">
          <w:rPr>
            <w:szCs w:val="24"/>
          </w:rPr>
          <w:t>самоанализа результатов</w:t>
        </w:r>
      </w:hyperlink>
      <w:r w:rsidRPr="004B6E2E">
        <w:rPr>
          <w:spacing w:val="1"/>
          <w:szCs w:val="24"/>
        </w:rPr>
        <w:t xml:space="preserve"> </w:t>
      </w:r>
      <w:hyperlink r:id="rId8">
        <w:r w:rsidRPr="004B6E2E">
          <w:rPr>
            <w:szCs w:val="24"/>
          </w:rPr>
          <w:t>профессиональной</w:t>
        </w:r>
      </w:hyperlink>
      <w:r w:rsidRPr="004B6E2E">
        <w:rPr>
          <w:spacing w:val="1"/>
          <w:szCs w:val="24"/>
        </w:rPr>
        <w:t xml:space="preserve"> </w:t>
      </w:r>
      <w:hyperlink r:id="rId9">
        <w:r w:rsidRPr="004B6E2E">
          <w:rPr>
            <w:szCs w:val="24"/>
          </w:rPr>
          <w:t xml:space="preserve">деятельности </w:t>
        </w:r>
      </w:hyperlink>
      <w:r w:rsidRPr="004B6E2E">
        <w:rPr>
          <w:szCs w:val="24"/>
        </w:rPr>
        <w:t>(аттестация</w:t>
      </w:r>
      <w:r w:rsidRPr="004B6E2E">
        <w:rPr>
          <w:spacing w:val="1"/>
          <w:szCs w:val="24"/>
        </w:rPr>
        <w:t xml:space="preserve"> </w:t>
      </w:r>
      <w:r w:rsidRPr="004B6E2E">
        <w:rPr>
          <w:szCs w:val="24"/>
        </w:rPr>
        <w:t>педагогов</w:t>
      </w:r>
      <w:r w:rsidRPr="004B6E2E">
        <w:rPr>
          <w:spacing w:val="-3"/>
          <w:szCs w:val="24"/>
        </w:rPr>
        <w:t xml:space="preserve"> </w:t>
      </w:r>
      <w:r>
        <w:rPr>
          <w:szCs w:val="24"/>
        </w:rPr>
        <w:t>ДОУ),</w:t>
      </w:r>
      <w:r w:rsidRPr="004B6E2E">
        <w:rPr>
          <w:szCs w:val="24"/>
        </w:rPr>
        <w:t xml:space="preserve"> методик ТРИЗ и усиления</w:t>
      </w:r>
      <w:r w:rsidRPr="004B6E2E">
        <w:rPr>
          <w:spacing w:val="-57"/>
          <w:szCs w:val="24"/>
        </w:rPr>
        <w:t xml:space="preserve"> </w:t>
      </w:r>
      <w:r w:rsidRPr="004B6E2E">
        <w:rPr>
          <w:szCs w:val="24"/>
        </w:rPr>
        <w:t>творческого</w:t>
      </w:r>
      <w:r w:rsidRPr="004B6E2E">
        <w:rPr>
          <w:spacing w:val="-12"/>
          <w:szCs w:val="24"/>
        </w:rPr>
        <w:t xml:space="preserve"> </w:t>
      </w:r>
      <w:r w:rsidRPr="004B6E2E">
        <w:rPr>
          <w:szCs w:val="24"/>
        </w:rPr>
        <w:t>воображения.</w:t>
      </w:r>
    </w:p>
    <w:p w:rsidR="00003BBB" w:rsidRPr="00003BBB" w:rsidRDefault="00003BBB" w:rsidP="005E1FB0">
      <w:pPr>
        <w:pStyle w:val="a8"/>
        <w:rPr>
          <w:lang w:eastAsia="ru-RU"/>
        </w:rPr>
      </w:pPr>
      <w:r w:rsidRPr="00003BBB">
        <w:rPr>
          <w:lang w:eastAsia="ru-RU"/>
        </w:rPr>
        <w:t>В течение года были представлены вниманию педагогов следующие </w:t>
      </w:r>
      <w:r w:rsidRPr="00003BBB">
        <w:rPr>
          <w:b/>
          <w:bCs/>
          <w:i/>
          <w:iCs/>
          <w:lang w:eastAsia="ru-RU"/>
        </w:rPr>
        <w:t>консультации:</w:t>
      </w:r>
    </w:p>
    <w:p w:rsidR="00003BBB" w:rsidRPr="00003BBB" w:rsidRDefault="00003BBB" w:rsidP="005E1FB0">
      <w:pPr>
        <w:pStyle w:val="a8"/>
      </w:pPr>
      <w:r w:rsidRPr="00003BBB">
        <w:t xml:space="preserve">1. «Планирование образовательного процесса в соответствии с ФГОС </w:t>
      </w:r>
      <w:proofErr w:type="gramStart"/>
      <w:r w:rsidRPr="00003BBB">
        <w:t>ДО</w:t>
      </w:r>
      <w:proofErr w:type="gramEnd"/>
      <w:r w:rsidRPr="00003BBB">
        <w:t>»</w:t>
      </w:r>
    </w:p>
    <w:p w:rsidR="00003BBB" w:rsidRPr="00003BBB" w:rsidRDefault="00003BBB" w:rsidP="005E1FB0">
      <w:pPr>
        <w:pStyle w:val="a8"/>
      </w:pPr>
      <w:r w:rsidRPr="00003BBB">
        <w:t>2. «Общие требования к развивающей предметно-пространственной среде»</w:t>
      </w:r>
    </w:p>
    <w:p w:rsidR="00003BBB" w:rsidRPr="00003BBB" w:rsidRDefault="00003BBB" w:rsidP="005E1FB0">
      <w:pPr>
        <w:pStyle w:val="a8"/>
      </w:pPr>
      <w:r w:rsidRPr="00003BBB">
        <w:t>3. «Способы выхода из конфликтных ситуаций в работе  с семьей».</w:t>
      </w:r>
    </w:p>
    <w:p w:rsidR="00003BBB" w:rsidRPr="00003BBB" w:rsidRDefault="00003BBB" w:rsidP="005E1FB0">
      <w:pPr>
        <w:pStyle w:val="a8"/>
      </w:pPr>
      <w:r w:rsidRPr="00003BBB">
        <w:t>4. «</w:t>
      </w:r>
      <w:proofErr w:type="spellStart"/>
      <w:proofErr w:type="gramStart"/>
      <w:r w:rsidRPr="00003BBB">
        <w:t>Воспитатель-как</w:t>
      </w:r>
      <w:proofErr w:type="spellEnd"/>
      <w:proofErr w:type="gramEnd"/>
      <w:r w:rsidRPr="00003BBB">
        <w:t xml:space="preserve"> организатор развивающей среды по обучению детей экспериментально-познавательной деятельности»</w:t>
      </w:r>
    </w:p>
    <w:p w:rsidR="00003BBB" w:rsidRPr="00003BBB" w:rsidRDefault="00003BBB" w:rsidP="005E1FB0">
      <w:pPr>
        <w:pStyle w:val="a8"/>
      </w:pPr>
      <w:r w:rsidRPr="00003BBB">
        <w:lastRenderedPageBreak/>
        <w:t>Также, проведены консультации для молодых педагогов на темы:</w:t>
      </w:r>
      <w:r w:rsidR="005E1FB0">
        <w:t xml:space="preserve"> </w:t>
      </w:r>
      <w:r w:rsidRPr="00003BBB">
        <w:t xml:space="preserve"> «Ведение и оформление документации воспитателя в ДОУ в соответствии с ФГОС </w:t>
      </w:r>
      <w:proofErr w:type="gramStart"/>
      <w:r w:rsidRPr="00003BBB">
        <w:t>ДО</w:t>
      </w:r>
      <w:proofErr w:type="gramEnd"/>
      <w:r w:rsidRPr="00003BBB">
        <w:t>»;</w:t>
      </w:r>
      <w:r w:rsidR="005E1FB0">
        <w:t xml:space="preserve"> «</w:t>
      </w:r>
      <w:proofErr w:type="gramStart"/>
      <w:r w:rsidRPr="00003BBB">
        <w:t>Организация</w:t>
      </w:r>
      <w:proofErr w:type="gramEnd"/>
      <w:r w:rsidRPr="00003BBB">
        <w:t xml:space="preserve"> НОД в соответствии с ФГОС»;</w:t>
      </w:r>
      <w:r w:rsidR="005E1FB0">
        <w:t xml:space="preserve"> </w:t>
      </w:r>
      <w:r w:rsidRPr="00003BBB">
        <w:t>«Организация прогулок в зимнее время»;</w:t>
      </w:r>
      <w:r w:rsidR="005E1FB0">
        <w:t xml:space="preserve"> </w:t>
      </w:r>
      <w:r w:rsidRPr="00003BBB">
        <w:t xml:space="preserve">«Роль  педагога в формировании положительного </w:t>
      </w:r>
      <w:proofErr w:type="spellStart"/>
      <w:r w:rsidRPr="00003BBB">
        <w:t>психоэмоционального</w:t>
      </w:r>
      <w:proofErr w:type="spellEnd"/>
      <w:r w:rsidRPr="00003BBB">
        <w:t xml:space="preserve"> благополучия дошкольников»;</w:t>
      </w:r>
      <w:r w:rsidR="005E1FB0">
        <w:t xml:space="preserve"> </w:t>
      </w:r>
      <w:r w:rsidRPr="00003BBB">
        <w:t> «Конфликты. Пути их разрешения»;</w:t>
      </w:r>
      <w:r w:rsidR="005E1FB0">
        <w:t xml:space="preserve"> </w:t>
      </w:r>
      <w:r w:rsidRPr="00003BBB">
        <w:t>«Проектная деятельность в ДОУ». </w:t>
      </w:r>
    </w:p>
    <w:p w:rsidR="00003BBB" w:rsidRPr="00003BBB" w:rsidRDefault="00003BBB" w:rsidP="005E1FB0">
      <w:pPr>
        <w:pStyle w:val="a8"/>
      </w:pPr>
      <w:r w:rsidRPr="00003BBB">
        <w:t xml:space="preserve">Все материалы были представлены в интересной и доступной форме, содержали практические рекомендации, дидактический материал для работы с детьми. В течение учебного года основная масса педагогов детского сада стараются создавать благоприятную окружающую среду для усвоения дошкольниками учебного материала. На основании годового плана проведены интересные по форме и содержанию открытые мероприятия с использованием </w:t>
      </w:r>
    </w:p>
    <w:p w:rsidR="005E1FB0" w:rsidRDefault="00003BBB" w:rsidP="005E1FB0">
      <w:pPr>
        <w:pStyle w:val="a8"/>
      </w:pPr>
      <w:r w:rsidRPr="00003BBB">
        <w:t>Педагогическое мастерство продемонстрировали педагоги при проведении следующих занятий:  </w:t>
      </w:r>
    </w:p>
    <w:p w:rsidR="005E1FB0" w:rsidRDefault="005E1FB0" w:rsidP="005E1FB0">
      <w:pPr>
        <w:pStyle w:val="a8"/>
      </w:pPr>
      <w:r>
        <w:t xml:space="preserve">- </w:t>
      </w:r>
      <w:proofErr w:type="spellStart"/>
      <w:r w:rsidR="00003BBB" w:rsidRPr="00003BBB">
        <w:t>Витенко</w:t>
      </w:r>
      <w:proofErr w:type="spellEnd"/>
      <w:r w:rsidR="00003BBB" w:rsidRPr="00003BBB">
        <w:t xml:space="preserve"> О.А. (воспитатель старшей подготовительной группы) –</w:t>
      </w:r>
      <w:r>
        <w:t xml:space="preserve"> </w:t>
      </w:r>
      <w:r w:rsidR="00003BBB" w:rsidRPr="00003BBB">
        <w:t>сюжетно-ролевая игра «Путешествие на загадочный остров»</w:t>
      </w:r>
    </w:p>
    <w:p w:rsidR="00003BBB" w:rsidRDefault="005E1FB0" w:rsidP="005E1FB0">
      <w:pPr>
        <w:pStyle w:val="a8"/>
      </w:pPr>
      <w:r>
        <w:t xml:space="preserve">- </w:t>
      </w:r>
      <w:r w:rsidR="00003BBB" w:rsidRPr="00003BBB">
        <w:t xml:space="preserve">   Захарова Ю.С. (воспитатель   группы раннего возраста) – комплексное занятие  «Поможем  найти маму» </w:t>
      </w:r>
    </w:p>
    <w:p w:rsidR="00003BBB" w:rsidRPr="00003BBB" w:rsidRDefault="005E1FB0" w:rsidP="005E1FB0">
      <w:pPr>
        <w:pStyle w:val="a8"/>
      </w:pPr>
      <w:r>
        <w:t xml:space="preserve">-  </w:t>
      </w:r>
      <w:r w:rsidR="00003BBB" w:rsidRPr="00003BBB">
        <w:t>Пивоварова Н.И.  (воспитатель подготовительной группы) – занятие по экологическому воспитанию  «Как деревья готовятся к зиме».</w:t>
      </w:r>
    </w:p>
    <w:p w:rsidR="00003BBB" w:rsidRPr="00003BBB" w:rsidRDefault="00003BBB" w:rsidP="005E1FB0">
      <w:pPr>
        <w:pStyle w:val="a8"/>
      </w:pPr>
      <w:r w:rsidRPr="00003BBB">
        <w:t>Все коллективные просмотры были проведены на высоком уровне, с использованием современных технологий, с учетом возрастных особенностей детей и требований современной действительности. В течение </w:t>
      </w:r>
      <w:r w:rsidRPr="00003BBB">
        <w:rPr>
          <w:bdr w:val="none" w:sz="0" w:space="0" w:color="auto" w:frame="1"/>
        </w:rPr>
        <w:t>учебного</w:t>
      </w:r>
      <w:r w:rsidRPr="00003BBB">
        <w:t> года проводился ежемесячный оперативный контроль групп. По итогам можно сказать, что в каждой группе в течение года проверялось санитарное состояние, организация прогулок, утренней гимнастики и т.д.    В каждой группе имеются дидактические игры по задачам программы, в течение </w:t>
      </w:r>
      <w:r w:rsidRPr="00003BBB">
        <w:rPr>
          <w:bdr w:val="none" w:sz="0" w:space="0" w:color="auto" w:frame="1"/>
        </w:rPr>
        <w:t xml:space="preserve">учебного года воспитателями велись планы </w:t>
      </w:r>
      <w:r w:rsidR="005E1FB0" w:rsidRPr="00003BBB">
        <w:rPr>
          <w:bdr w:val="none" w:sz="0" w:space="0" w:color="auto" w:frame="1"/>
        </w:rPr>
        <w:t>воспитательно-образовательной</w:t>
      </w:r>
      <w:r w:rsidRPr="00003BBB">
        <w:rPr>
          <w:bdr w:val="none" w:sz="0" w:space="0" w:color="auto" w:frame="1"/>
        </w:rPr>
        <w:t xml:space="preserve"> работы с детьми</w:t>
      </w:r>
      <w:r w:rsidRPr="00003BBB">
        <w:t xml:space="preserve">, где отражались все режимные моменты, поквартально проводились праздники и </w:t>
      </w:r>
      <w:proofErr w:type="gramStart"/>
      <w:r w:rsidRPr="00003BBB">
        <w:t>развлечения</w:t>
      </w:r>
      <w:proofErr w:type="gramEnd"/>
      <w:r w:rsidRPr="00003BBB">
        <w:t xml:space="preserve"> как для детей так и совместно с родителями, для родителей в уголках предоставлялась интересующая их информация.</w:t>
      </w:r>
    </w:p>
    <w:p w:rsidR="00003BBB" w:rsidRPr="00003BBB" w:rsidRDefault="00003BBB" w:rsidP="005E1FB0">
      <w:pPr>
        <w:pStyle w:val="a8"/>
      </w:pPr>
      <w:r w:rsidRPr="00003BBB">
        <w:t>За 2021-2022 учебный год было проведено большое количество различных развлечений, утренников, выставок семейных работ:</w:t>
      </w:r>
    </w:p>
    <w:p w:rsidR="00003BBB" w:rsidRPr="00003BBB" w:rsidRDefault="005E1FB0" w:rsidP="005E1FB0">
      <w:pPr>
        <w:pStyle w:val="a8"/>
      </w:pPr>
      <w:r>
        <w:t xml:space="preserve">- </w:t>
      </w:r>
      <w:r w:rsidR="00003BBB" w:rsidRPr="00003BBB">
        <w:t>Утренники:</w:t>
      </w:r>
      <w:r>
        <w:t xml:space="preserve"> «</w:t>
      </w:r>
      <w:r w:rsidR="00003BBB" w:rsidRPr="00003BBB">
        <w:t>Золотая осень», «День матери», «Новый Год», День Защитника Отечества», 8 Марта»</w:t>
      </w:r>
      <w:r>
        <w:t>.</w:t>
      </w:r>
    </w:p>
    <w:p w:rsidR="00003BBB" w:rsidRPr="00003BBB" w:rsidRDefault="005E1FB0" w:rsidP="005E1FB0">
      <w:pPr>
        <w:pStyle w:val="a8"/>
      </w:pPr>
      <w:r>
        <w:t xml:space="preserve">- </w:t>
      </w:r>
      <w:r w:rsidR="00003BBB" w:rsidRPr="00003BBB">
        <w:t>Развлечения:</w:t>
      </w:r>
      <w:r>
        <w:t xml:space="preserve"> </w:t>
      </w:r>
      <w:r w:rsidR="00003BBB" w:rsidRPr="00003BBB">
        <w:t>«День Знаний»</w:t>
      </w:r>
      <w:r>
        <w:t xml:space="preserve">, </w:t>
      </w:r>
      <w:r w:rsidR="00003BBB" w:rsidRPr="00003BBB">
        <w:t>«Профессии»</w:t>
      </w:r>
      <w:r>
        <w:t xml:space="preserve">, </w:t>
      </w:r>
      <w:r w:rsidR="00003BBB" w:rsidRPr="00003BBB">
        <w:t>«Масленица»</w:t>
      </w:r>
      <w:r>
        <w:t xml:space="preserve">, </w:t>
      </w:r>
      <w:r w:rsidR="00003BBB" w:rsidRPr="00003BBB">
        <w:t>«Космическое путешествие»</w:t>
      </w:r>
      <w:r>
        <w:t xml:space="preserve">, </w:t>
      </w:r>
      <w:r w:rsidR="00003BBB" w:rsidRPr="00003BBB">
        <w:t>«Пришла весна</w:t>
      </w:r>
      <w:r>
        <w:t xml:space="preserve"> </w:t>
      </w:r>
      <w:r w:rsidR="00003BBB" w:rsidRPr="00003BBB">
        <w:t>-</w:t>
      </w:r>
      <w:r>
        <w:t xml:space="preserve"> </w:t>
      </w:r>
      <w:r w:rsidR="00003BBB" w:rsidRPr="00003BBB">
        <w:t>прилетели птицы»</w:t>
      </w:r>
    </w:p>
    <w:p w:rsidR="00003BBB" w:rsidRPr="00003BBB" w:rsidRDefault="005E1FB0" w:rsidP="005E1FB0">
      <w:pPr>
        <w:pStyle w:val="a8"/>
      </w:pPr>
      <w:r>
        <w:t xml:space="preserve">- </w:t>
      </w:r>
      <w:r w:rsidR="00003BBB" w:rsidRPr="00003BBB">
        <w:t>Выставки семейных работ:</w:t>
      </w:r>
      <w:r>
        <w:t xml:space="preserve"> </w:t>
      </w:r>
      <w:r w:rsidR="00003BBB" w:rsidRPr="00003BBB">
        <w:t>«Шила платье осень»</w:t>
      </w:r>
      <w:r>
        <w:t xml:space="preserve">, </w:t>
      </w:r>
      <w:r w:rsidR="00003BBB" w:rsidRPr="00003BBB">
        <w:t>«К нам зима пришла серебристая»</w:t>
      </w:r>
      <w:r>
        <w:t xml:space="preserve">, </w:t>
      </w:r>
      <w:r w:rsidR="00003BBB" w:rsidRPr="00003BBB">
        <w:t>«Букет для милой мамочки»</w:t>
      </w:r>
      <w:r>
        <w:t xml:space="preserve">, «Портрет «Мама-солнышко мое», </w:t>
      </w:r>
      <w:r w:rsidR="00003BBB" w:rsidRPr="00003BBB">
        <w:t>«Портрет папы»</w:t>
      </w:r>
    </w:p>
    <w:p w:rsidR="00003BBB" w:rsidRPr="00003BBB" w:rsidRDefault="005E1FB0" w:rsidP="005E1FB0">
      <w:pPr>
        <w:pStyle w:val="a8"/>
      </w:pPr>
      <w:r>
        <w:t xml:space="preserve">- </w:t>
      </w:r>
      <w:r w:rsidR="00003BBB" w:rsidRPr="00003BBB">
        <w:t>Конкурс поделок «Космос» </w:t>
      </w:r>
    </w:p>
    <w:p w:rsidR="00003BBB" w:rsidRPr="00003BBB" w:rsidRDefault="005E1FB0" w:rsidP="005E1FB0">
      <w:pPr>
        <w:pStyle w:val="a8"/>
      </w:pPr>
      <w:r>
        <w:t xml:space="preserve">- </w:t>
      </w:r>
      <w:r w:rsidR="00003BBB" w:rsidRPr="00003BBB">
        <w:t>Марафон добрых дел «Кормушки»</w:t>
      </w:r>
    </w:p>
    <w:p w:rsidR="00003BBB" w:rsidRPr="00003BBB" w:rsidRDefault="00D217AC" w:rsidP="00D217AC">
      <w:pPr>
        <w:pStyle w:val="a8"/>
        <w:rPr>
          <w:lang w:eastAsia="ru-RU"/>
        </w:rPr>
      </w:pPr>
      <w:r w:rsidRPr="00003BBB">
        <w:rPr>
          <w:lang w:eastAsia="ru-RU"/>
        </w:rPr>
        <w:t>В ДОУ создаются условия для систематического участия воспитанников в конкурсах, проектах,  соревнованиях, что повышает их самооценку, помогает реализовать творческий потенциал и способствует успешной социализации детей.  </w:t>
      </w:r>
      <w:r w:rsidR="00003BBB" w:rsidRPr="00003BBB">
        <w:t xml:space="preserve">В течение года велась работа по  подготовке детей в разных направлениях  развития, дети принимали участие в конкурсах, викторинах, олимпиадах: </w:t>
      </w:r>
    </w:p>
    <w:p w:rsidR="00003BBB" w:rsidRPr="00003BBB" w:rsidRDefault="00003BBB" w:rsidP="00D217AC">
      <w:pPr>
        <w:pStyle w:val="a8"/>
        <w:numPr>
          <w:ilvl w:val="0"/>
          <w:numId w:val="16"/>
        </w:numPr>
      </w:pPr>
      <w:r w:rsidRPr="00003BBB">
        <w:t xml:space="preserve">Всероссийская олимпиада «Умка» (конкурс «В гостях у сказки»): Вершинина Оля, Пивоварова </w:t>
      </w:r>
      <w:proofErr w:type="spellStart"/>
      <w:r w:rsidRPr="00003BBB">
        <w:t>Есения</w:t>
      </w:r>
      <w:proofErr w:type="spellEnd"/>
      <w:r w:rsidRPr="00003BBB">
        <w:t xml:space="preserve">, Даниил Чистяков - I место. </w:t>
      </w:r>
      <w:proofErr w:type="spellStart"/>
      <w:r w:rsidRPr="00003BBB">
        <w:t>Мухамедзянова</w:t>
      </w:r>
      <w:proofErr w:type="spellEnd"/>
      <w:r w:rsidRPr="00003BBB">
        <w:t xml:space="preserve"> София, Бирюкова Настя- II место. </w:t>
      </w:r>
      <w:proofErr w:type="spellStart"/>
      <w:r w:rsidRPr="00003BBB">
        <w:t>Арлачев</w:t>
      </w:r>
      <w:proofErr w:type="spellEnd"/>
      <w:r w:rsidRPr="00003BBB">
        <w:t xml:space="preserve"> Захар, Харин Егор, Нестерова Алина - III место. Канева София – VII место. </w:t>
      </w:r>
    </w:p>
    <w:p w:rsidR="00003BBB" w:rsidRPr="00003BBB" w:rsidRDefault="00003BBB" w:rsidP="00D217AC">
      <w:pPr>
        <w:pStyle w:val="a8"/>
        <w:numPr>
          <w:ilvl w:val="0"/>
          <w:numId w:val="16"/>
        </w:numPr>
      </w:pPr>
      <w:r w:rsidRPr="00003BBB">
        <w:t xml:space="preserve">Международная олимпиада по дисциплине «Великая победа»: Пивоварова </w:t>
      </w:r>
      <w:proofErr w:type="spellStart"/>
      <w:r w:rsidRPr="00003BBB">
        <w:t>Есения</w:t>
      </w:r>
      <w:proofErr w:type="spellEnd"/>
      <w:r w:rsidRPr="00003BBB">
        <w:t xml:space="preserve"> - I место. Нестерова Алина, </w:t>
      </w:r>
      <w:proofErr w:type="spellStart"/>
      <w:r w:rsidRPr="00003BBB">
        <w:t>Мухамедзянова</w:t>
      </w:r>
      <w:proofErr w:type="spellEnd"/>
      <w:r w:rsidRPr="00003BBB">
        <w:t xml:space="preserve"> София, Мустафин </w:t>
      </w:r>
      <w:proofErr w:type="spellStart"/>
      <w:r w:rsidRPr="00003BBB">
        <w:t>Дамиль</w:t>
      </w:r>
      <w:proofErr w:type="spellEnd"/>
      <w:r w:rsidRPr="00003BBB">
        <w:t xml:space="preserve">, </w:t>
      </w:r>
      <w:proofErr w:type="spellStart"/>
      <w:r w:rsidRPr="00003BBB">
        <w:t>Эльвих</w:t>
      </w:r>
      <w:proofErr w:type="spellEnd"/>
      <w:r w:rsidRPr="00003BBB">
        <w:t xml:space="preserve"> Даниэль - II место. Чистяков Даниил, Харин Егор, Канева София, </w:t>
      </w:r>
      <w:proofErr w:type="spellStart"/>
      <w:r w:rsidRPr="00003BBB">
        <w:t>Бражникова</w:t>
      </w:r>
      <w:proofErr w:type="spellEnd"/>
      <w:r w:rsidRPr="00003BBB">
        <w:t xml:space="preserve"> Елизавета - III место. Бирюкова Настя, </w:t>
      </w:r>
      <w:proofErr w:type="spellStart"/>
      <w:r w:rsidRPr="00003BBB">
        <w:t>Арлачев</w:t>
      </w:r>
      <w:proofErr w:type="spellEnd"/>
      <w:r w:rsidRPr="00003BBB">
        <w:t xml:space="preserve"> Захар – участник. </w:t>
      </w:r>
    </w:p>
    <w:p w:rsidR="00003BBB" w:rsidRPr="00003BBB" w:rsidRDefault="00003BBB" w:rsidP="00D217AC">
      <w:pPr>
        <w:pStyle w:val="a8"/>
        <w:numPr>
          <w:ilvl w:val="0"/>
          <w:numId w:val="16"/>
        </w:numPr>
      </w:pPr>
      <w:r w:rsidRPr="00003BBB">
        <w:t xml:space="preserve">V открытый конкурс- фестиваль детского и юношеского музыкального творчества «Зажги свою звезду»: </w:t>
      </w:r>
      <w:proofErr w:type="spellStart"/>
      <w:r w:rsidRPr="00003BBB">
        <w:t>Мухамедзянова</w:t>
      </w:r>
      <w:proofErr w:type="spellEnd"/>
      <w:r w:rsidRPr="00003BBB">
        <w:t xml:space="preserve"> София– II место. </w:t>
      </w:r>
    </w:p>
    <w:p w:rsidR="00003BBB" w:rsidRPr="00003BBB" w:rsidRDefault="00003BBB" w:rsidP="00D217AC">
      <w:pPr>
        <w:pStyle w:val="a8"/>
        <w:numPr>
          <w:ilvl w:val="0"/>
          <w:numId w:val="16"/>
        </w:numPr>
      </w:pPr>
      <w:r w:rsidRPr="00003BBB">
        <w:t>Всероссийская викторина «Время знаний» по сказкам К.И. Чуковского «</w:t>
      </w:r>
      <w:proofErr w:type="spellStart"/>
      <w:r w:rsidRPr="00003BBB">
        <w:t>Мойдодыр</w:t>
      </w:r>
      <w:proofErr w:type="spellEnd"/>
      <w:r w:rsidRPr="00003BBB">
        <w:t>» Канева София - I место.</w:t>
      </w:r>
    </w:p>
    <w:p w:rsidR="00003BBB" w:rsidRPr="00003BBB" w:rsidRDefault="00003BBB" w:rsidP="00D217AC">
      <w:pPr>
        <w:pStyle w:val="a8"/>
        <w:numPr>
          <w:ilvl w:val="0"/>
          <w:numId w:val="16"/>
        </w:numPr>
      </w:pPr>
      <w:r w:rsidRPr="00003BBB">
        <w:lastRenderedPageBreak/>
        <w:t xml:space="preserve">Всероссийская викторина «8 марта»: Чистяков Даниил. Пивоварова </w:t>
      </w:r>
      <w:proofErr w:type="spellStart"/>
      <w:r w:rsidRPr="00003BBB">
        <w:t>Есения</w:t>
      </w:r>
      <w:proofErr w:type="spellEnd"/>
      <w:r w:rsidRPr="00003BBB">
        <w:t xml:space="preserve">, </w:t>
      </w:r>
      <w:proofErr w:type="spellStart"/>
      <w:r w:rsidRPr="00003BBB">
        <w:t>Мухамедзянова</w:t>
      </w:r>
      <w:proofErr w:type="spellEnd"/>
      <w:r w:rsidRPr="00003BBB">
        <w:t xml:space="preserve"> София - I место. </w:t>
      </w:r>
      <w:proofErr w:type="spellStart"/>
      <w:r w:rsidRPr="00003BBB">
        <w:t>Арлачев</w:t>
      </w:r>
      <w:proofErr w:type="spellEnd"/>
      <w:r w:rsidRPr="00003BBB">
        <w:t xml:space="preserve"> Захар, </w:t>
      </w:r>
      <w:proofErr w:type="spellStart"/>
      <w:r w:rsidRPr="00003BBB">
        <w:t>Эльвих</w:t>
      </w:r>
      <w:proofErr w:type="spellEnd"/>
      <w:r w:rsidRPr="00003BBB">
        <w:t xml:space="preserve"> Даниэль, Харин Егор, Нестерова Алина, Канева София, Бирюкова Настя - II место.</w:t>
      </w:r>
    </w:p>
    <w:p w:rsidR="00003BBB" w:rsidRPr="00003BBB" w:rsidRDefault="00003BBB" w:rsidP="00D217AC">
      <w:pPr>
        <w:pStyle w:val="a8"/>
        <w:numPr>
          <w:ilvl w:val="0"/>
          <w:numId w:val="16"/>
        </w:numPr>
      </w:pPr>
      <w:r w:rsidRPr="00003BBB">
        <w:t>Всероссийская викторина «В гостях у сказки «Волк и семеро козлят»: Харин Егор - II место.</w:t>
      </w:r>
    </w:p>
    <w:p w:rsidR="00003BBB" w:rsidRPr="00003BBB" w:rsidRDefault="00003BBB" w:rsidP="00D217AC">
      <w:pPr>
        <w:pStyle w:val="a8"/>
        <w:numPr>
          <w:ilvl w:val="0"/>
          <w:numId w:val="16"/>
        </w:numPr>
      </w:pPr>
      <w:r w:rsidRPr="00003BBB">
        <w:t xml:space="preserve">Всероссийская викторина «Как говорят животные»:  </w:t>
      </w:r>
      <w:proofErr w:type="spellStart"/>
      <w:r w:rsidRPr="00003BBB">
        <w:t>Мухамедзянова</w:t>
      </w:r>
      <w:proofErr w:type="spellEnd"/>
      <w:r w:rsidRPr="00003BBB">
        <w:t xml:space="preserve"> София– I место.</w:t>
      </w:r>
    </w:p>
    <w:p w:rsidR="00003BBB" w:rsidRPr="00003BBB" w:rsidRDefault="00003BBB" w:rsidP="00D217AC">
      <w:pPr>
        <w:pStyle w:val="a8"/>
        <w:numPr>
          <w:ilvl w:val="0"/>
          <w:numId w:val="16"/>
        </w:numPr>
      </w:pPr>
      <w:r w:rsidRPr="00003BBB">
        <w:t xml:space="preserve">Всероссийский конкурс «Символ года-2021»: </w:t>
      </w:r>
      <w:proofErr w:type="spellStart"/>
      <w:r w:rsidRPr="00003BBB">
        <w:t>Арлачев</w:t>
      </w:r>
      <w:proofErr w:type="spellEnd"/>
      <w:r w:rsidRPr="00003BBB">
        <w:t xml:space="preserve"> Захар - I место.</w:t>
      </w:r>
    </w:p>
    <w:p w:rsidR="00003BBB" w:rsidRPr="00003BBB" w:rsidRDefault="00003BBB" w:rsidP="00D217AC">
      <w:pPr>
        <w:pStyle w:val="a8"/>
        <w:numPr>
          <w:ilvl w:val="0"/>
          <w:numId w:val="16"/>
        </w:numPr>
      </w:pPr>
      <w:r w:rsidRPr="00003BBB">
        <w:t xml:space="preserve">Всероссийский конкурс талантов (номинация «Театральное мастерство»): </w:t>
      </w:r>
      <w:proofErr w:type="spellStart"/>
      <w:r w:rsidRPr="00003BBB">
        <w:t>Мухамедзянова</w:t>
      </w:r>
      <w:proofErr w:type="spellEnd"/>
      <w:r w:rsidRPr="00003BBB">
        <w:t xml:space="preserve"> София– I место.</w:t>
      </w:r>
    </w:p>
    <w:p w:rsidR="00003BBB" w:rsidRPr="00003BBB" w:rsidRDefault="00003BBB" w:rsidP="00D217AC">
      <w:pPr>
        <w:pStyle w:val="a8"/>
        <w:numPr>
          <w:ilvl w:val="0"/>
          <w:numId w:val="16"/>
        </w:numPr>
      </w:pPr>
      <w:r w:rsidRPr="00003BBB">
        <w:t xml:space="preserve">Всероссийская викторина «Весёлая ферма»: Пивоварова </w:t>
      </w:r>
      <w:proofErr w:type="spellStart"/>
      <w:r w:rsidRPr="00003BBB">
        <w:t>Есения</w:t>
      </w:r>
      <w:proofErr w:type="spellEnd"/>
      <w:r w:rsidRPr="00003BBB">
        <w:t xml:space="preserve"> - I место.</w:t>
      </w:r>
    </w:p>
    <w:p w:rsidR="00003BBB" w:rsidRPr="00003BBB" w:rsidRDefault="00003BBB" w:rsidP="00D217AC">
      <w:pPr>
        <w:pStyle w:val="a8"/>
        <w:numPr>
          <w:ilvl w:val="0"/>
          <w:numId w:val="16"/>
        </w:numPr>
      </w:pPr>
      <w:r w:rsidRPr="00003BBB">
        <w:t xml:space="preserve">Всероссийская викторина «За рулём автомобиля»: Чистяков Даниил - I место. </w:t>
      </w:r>
    </w:p>
    <w:p w:rsidR="00003BBB" w:rsidRPr="00003BBB" w:rsidRDefault="00003BBB" w:rsidP="00D217AC">
      <w:pPr>
        <w:pStyle w:val="a8"/>
        <w:numPr>
          <w:ilvl w:val="0"/>
          <w:numId w:val="16"/>
        </w:numPr>
      </w:pPr>
      <w:r w:rsidRPr="00003BBB">
        <w:t xml:space="preserve">Всероссийский конкурс. Блиц-олимпиада «В мире животных»: Нестерова Алина- II место. </w:t>
      </w:r>
    </w:p>
    <w:p w:rsidR="00003BBB" w:rsidRPr="00003BBB" w:rsidRDefault="00003BBB" w:rsidP="00D217AC">
      <w:pPr>
        <w:pStyle w:val="a8"/>
        <w:numPr>
          <w:ilvl w:val="0"/>
          <w:numId w:val="16"/>
        </w:numPr>
      </w:pPr>
      <w:r w:rsidRPr="00003BBB">
        <w:t xml:space="preserve">Всероссийский конкурс талантов «Зимняя сказка» </w:t>
      </w:r>
      <w:proofErr w:type="spellStart"/>
      <w:r w:rsidRPr="00003BBB">
        <w:t>Браговская</w:t>
      </w:r>
      <w:proofErr w:type="spellEnd"/>
      <w:r w:rsidRPr="00003BBB">
        <w:t xml:space="preserve"> София- III место.</w:t>
      </w:r>
    </w:p>
    <w:p w:rsidR="00003BBB" w:rsidRPr="00003BBB" w:rsidRDefault="00003BBB" w:rsidP="00D217AC">
      <w:pPr>
        <w:pStyle w:val="a8"/>
        <w:numPr>
          <w:ilvl w:val="0"/>
          <w:numId w:val="16"/>
        </w:numPr>
      </w:pPr>
      <w:r w:rsidRPr="00003BBB">
        <w:t>«Всероссийский конкурс «Надежда России» Кузьмич Дарья – диплом III степени.</w:t>
      </w:r>
    </w:p>
    <w:p w:rsidR="00003BBB" w:rsidRPr="00003BBB" w:rsidRDefault="00003BBB" w:rsidP="005E1FB0">
      <w:pPr>
        <w:pStyle w:val="a8"/>
        <w:rPr>
          <w:lang w:eastAsia="ru-RU"/>
        </w:rPr>
      </w:pPr>
      <w:r w:rsidRPr="00003BBB">
        <w:rPr>
          <w:color w:val="555555"/>
          <w:lang w:eastAsia="ru-RU"/>
        </w:rPr>
        <w:t> </w:t>
      </w:r>
      <w:r w:rsidRPr="00003BBB">
        <w:rPr>
          <w:lang w:eastAsia="ru-RU"/>
        </w:rPr>
        <w:t>В течение года велась разноплановая </w:t>
      </w:r>
      <w:r w:rsidRPr="00003BBB">
        <w:rPr>
          <w:b/>
          <w:bCs/>
          <w:i/>
          <w:iCs/>
          <w:lang w:eastAsia="ru-RU"/>
        </w:rPr>
        <w:t>работа с родителями.</w:t>
      </w:r>
      <w:r w:rsidRPr="00003BBB">
        <w:rPr>
          <w:lang w:eastAsia="ru-RU"/>
        </w:rPr>
        <w:t> Взаимодействие с родителями остается актуальной темой на сегодняшний день. В детском саду ведется систематическая и целенаправленная работа всего педагогического коллектива по взаимодействию с семьями воспитанников:</w:t>
      </w:r>
    </w:p>
    <w:p w:rsidR="00003BBB" w:rsidRPr="00003BBB" w:rsidRDefault="00003BBB" w:rsidP="005E1FB0">
      <w:pPr>
        <w:pStyle w:val="a8"/>
      </w:pPr>
      <w:r w:rsidRPr="00003BBB">
        <w:t>- ознакомление с уставными и локальными документами;</w:t>
      </w:r>
    </w:p>
    <w:p w:rsidR="00003BBB" w:rsidRPr="00003BBB" w:rsidRDefault="00003BBB" w:rsidP="005E1FB0">
      <w:pPr>
        <w:pStyle w:val="a8"/>
      </w:pPr>
      <w:r w:rsidRPr="00003BBB">
        <w:t>- заключение договоров с родителями вновь поступающих детей;</w:t>
      </w:r>
    </w:p>
    <w:p w:rsidR="00003BBB" w:rsidRPr="00003BBB" w:rsidRDefault="00003BBB" w:rsidP="005E1FB0">
      <w:pPr>
        <w:pStyle w:val="a8"/>
      </w:pPr>
      <w:r w:rsidRPr="00003BBB">
        <w:t>- проведение родительских собраний;</w:t>
      </w:r>
    </w:p>
    <w:p w:rsidR="00003BBB" w:rsidRPr="00003BBB" w:rsidRDefault="00003BBB" w:rsidP="005E1FB0">
      <w:pPr>
        <w:pStyle w:val="a8"/>
      </w:pPr>
      <w:r w:rsidRPr="00003BBB">
        <w:t>- консультативные беседы по запросам родителей;</w:t>
      </w:r>
    </w:p>
    <w:p w:rsidR="00003BBB" w:rsidRPr="00003BBB" w:rsidRDefault="00003BBB" w:rsidP="005E1FB0">
      <w:pPr>
        <w:pStyle w:val="a8"/>
      </w:pPr>
      <w:r w:rsidRPr="00003BBB">
        <w:t xml:space="preserve">- групповые </w:t>
      </w:r>
      <w:proofErr w:type="spellStart"/>
      <w:r w:rsidRPr="00003BBB">
        <w:t>досуговые</w:t>
      </w:r>
      <w:proofErr w:type="spellEnd"/>
      <w:r w:rsidRPr="00003BBB">
        <w:t xml:space="preserve"> мероприятия;</w:t>
      </w:r>
    </w:p>
    <w:p w:rsidR="00003BBB" w:rsidRPr="00003BBB" w:rsidRDefault="00003BBB" w:rsidP="005E1FB0">
      <w:pPr>
        <w:pStyle w:val="a8"/>
      </w:pPr>
      <w:r w:rsidRPr="00003BBB">
        <w:t>- организация совместных дел, праздников, субботников;</w:t>
      </w:r>
    </w:p>
    <w:p w:rsidR="00003BBB" w:rsidRPr="00003BBB" w:rsidRDefault="00003BBB" w:rsidP="005E1FB0">
      <w:pPr>
        <w:pStyle w:val="a8"/>
      </w:pPr>
      <w:r w:rsidRPr="00003BBB">
        <w:t>- изготовление снежных фигур;</w:t>
      </w:r>
    </w:p>
    <w:p w:rsidR="00003BBB" w:rsidRPr="00003BBB" w:rsidRDefault="00003BBB" w:rsidP="005E1FB0">
      <w:pPr>
        <w:pStyle w:val="a8"/>
      </w:pPr>
      <w:r w:rsidRPr="00003BBB">
        <w:t>- оформление информационных стендов;</w:t>
      </w:r>
    </w:p>
    <w:p w:rsidR="00003BBB" w:rsidRPr="00003BBB" w:rsidRDefault="00003BBB" w:rsidP="005E1FB0">
      <w:pPr>
        <w:pStyle w:val="a8"/>
      </w:pPr>
      <w:r w:rsidRPr="00003BBB">
        <w:t>- пропаганда педагогических знаний родителям (выставки, информационные уголки);</w:t>
      </w:r>
    </w:p>
    <w:p w:rsidR="00003BBB" w:rsidRPr="00003BBB" w:rsidRDefault="00003BBB" w:rsidP="005E1FB0">
      <w:pPr>
        <w:pStyle w:val="a8"/>
        <w:rPr>
          <w:color w:val="555555"/>
        </w:rPr>
      </w:pPr>
      <w:r w:rsidRPr="00003BBB">
        <w:t>- анкетирование родителей</w:t>
      </w:r>
      <w:r w:rsidRPr="00003BBB">
        <w:rPr>
          <w:color w:val="555555"/>
        </w:rPr>
        <w:t>;</w:t>
      </w:r>
    </w:p>
    <w:p w:rsidR="00003BBB" w:rsidRPr="00003BBB" w:rsidRDefault="00003BBB" w:rsidP="005E1FB0">
      <w:pPr>
        <w:pStyle w:val="a8"/>
        <w:rPr>
          <w:lang w:eastAsia="ru-RU"/>
        </w:rPr>
      </w:pPr>
      <w:r w:rsidRPr="00003BBB">
        <w:rPr>
          <w:lang w:eastAsia="ru-RU"/>
        </w:rPr>
        <w:t>В дальнейшей работе, с целью большего охвата родителей и для достижения наибольшего результата,  педагоги продолжат использование нетрадиционных форм работы с родителями (собрания с элементами деловой игры, смотры-конкурсы результатов совместной деятельности родителей и детей и др.).</w:t>
      </w:r>
    </w:p>
    <w:p w:rsidR="00003BBB" w:rsidRPr="00003BBB" w:rsidRDefault="00003BBB" w:rsidP="005E1FB0">
      <w:pPr>
        <w:pStyle w:val="a8"/>
        <w:rPr>
          <w:lang w:eastAsia="ru-RU"/>
        </w:rPr>
      </w:pPr>
      <w:r w:rsidRPr="00003BBB">
        <w:rPr>
          <w:lang w:eastAsia="ru-RU"/>
        </w:rPr>
        <w:t xml:space="preserve">Целенаправленная работа ведется с родителями подготовительной к школе группы. Проводятся индивидуальные беседы всех специалистов </w:t>
      </w:r>
      <w:proofErr w:type="spellStart"/>
      <w:r w:rsidRPr="00003BBB">
        <w:rPr>
          <w:lang w:eastAsia="ru-RU"/>
        </w:rPr>
        <w:t>д</w:t>
      </w:r>
      <w:proofErr w:type="spellEnd"/>
      <w:r w:rsidRPr="00003BBB">
        <w:rPr>
          <w:lang w:eastAsia="ru-RU"/>
        </w:rPr>
        <w:t>/сада,  готовятся тематические выставки «Как подготовить ребенка к школе».</w:t>
      </w:r>
    </w:p>
    <w:p w:rsidR="00003BBB" w:rsidRPr="00003BBB" w:rsidRDefault="00003BBB" w:rsidP="005E1FB0">
      <w:pPr>
        <w:pStyle w:val="a8"/>
        <w:rPr>
          <w:color w:val="555555"/>
          <w:lang w:eastAsia="ru-RU"/>
        </w:rPr>
      </w:pPr>
      <w:r w:rsidRPr="00003BBB">
        <w:rPr>
          <w:lang w:eastAsia="ru-RU"/>
        </w:rPr>
        <w:t xml:space="preserve">Было проведено 2 </w:t>
      </w:r>
      <w:proofErr w:type="gramStart"/>
      <w:r w:rsidRPr="00003BBB">
        <w:rPr>
          <w:lang w:eastAsia="ru-RU"/>
        </w:rPr>
        <w:t>общих</w:t>
      </w:r>
      <w:proofErr w:type="gramEnd"/>
      <w:r w:rsidRPr="00003BBB">
        <w:rPr>
          <w:lang w:eastAsia="ru-RU"/>
        </w:rPr>
        <w:t xml:space="preserve"> родительских собрания на темы</w:t>
      </w:r>
      <w:r w:rsidRPr="00003BBB">
        <w:rPr>
          <w:color w:val="555555"/>
          <w:lang w:eastAsia="ru-RU"/>
        </w:rPr>
        <w:t>:</w:t>
      </w:r>
    </w:p>
    <w:p w:rsidR="00003BBB" w:rsidRPr="00003BBB" w:rsidRDefault="00D217AC" w:rsidP="005E1FB0">
      <w:pPr>
        <w:pStyle w:val="a8"/>
        <w:rPr>
          <w:lang w:eastAsia="ru-RU"/>
        </w:rPr>
      </w:pPr>
      <w:r>
        <w:rPr>
          <w:lang w:eastAsia="ru-RU"/>
        </w:rPr>
        <w:t>1. </w:t>
      </w:r>
      <w:r w:rsidR="00003BBB" w:rsidRPr="00003BBB">
        <w:rPr>
          <w:lang w:eastAsia="ru-RU"/>
        </w:rPr>
        <w:t>Организационное: «Воспитаем вместе»</w:t>
      </w:r>
    </w:p>
    <w:p w:rsidR="00003BBB" w:rsidRPr="00003BBB" w:rsidRDefault="00D217AC" w:rsidP="005E1FB0">
      <w:pPr>
        <w:pStyle w:val="a8"/>
        <w:rPr>
          <w:lang w:eastAsia="ru-RU"/>
        </w:rPr>
      </w:pPr>
      <w:r>
        <w:rPr>
          <w:lang w:eastAsia="ru-RU"/>
        </w:rPr>
        <w:t>2. </w:t>
      </w:r>
      <w:r w:rsidR="00003BBB" w:rsidRPr="00003BBB">
        <w:rPr>
          <w:lang w:eastAsia="ru-RU"/>
        </w:rPr>
        <w:t>Итоговое: «Итоги учебного года»</w:t>
      </w:r>
    </w:p>
    <w:p w:rsidR="00003BBB" w:rsidRPr="00D217AC" w:rsidRDefault="00D217AC" w:rsidP="00D217AC">
      <w:pPr>
        <w:pStyle w:val="a8"/>
        <w:rPr>
          <w:color w:val="555555"/>
          <w:lang w:eastAsia="ru-RU"/>
        </w:rPr>
      </w:pPr>
      <w:r w:rsidRPr="00003BBB">
        <w:rPr>
          <w:lang w:eastAsia="ru-RU"/>
        </w:rPr>
        <w:t>Вопросы охраны и укрепления здоровья детей, физического развития дошкольников являются одним из важнейших направлений деятельности нашего детского сада.</w:t>
      </w:r>
      <w:r>
        <w:rPr>
          <w:lang w:eastAsia="ru-RU"/>
        </w:rPr>
        <w:t xml:space="preserve"> </w:t>
      </w:r>
      <w:r w:rsidRPr="00003BBB">
        <w:t>В МДОАУ «Детский сад № 17 г. Орска» оздоровительные мероприятия носят комплексный подход и построены на трех основных направлениях: создание оздоровительной среды для профилактики у детей различных простудных и других заболеваний; формирование здорового образа жизни детей в детском саду и дома; развитие физической культуры</w:t>
      </w:r>
      <w:r>
        <w:rPr>
          <w:color w:val="555555"/>
          <w:lang w:eastAsia="ru-RU"/>
        </w:rPr>
        <w:t xml:space="preserve">. </w:t>
      </w:r>
      <w:r w:rsidR="00003BBB" w:rsidRPr="00003BBB">
        <w:rPr>
          <w:lang w:eastAsia="ru-RU"/>
        </w:rPr>
        <w:t>Работа ведется через соблюдение санитарно-гигиенических норм и требований, организацию сбалансированного питания, систему закаливания детей, развитие физкультурно-оздоровительных мероприятий, создание благоприятного климата в МАДОУ. Оздоровительная работа в детском саду ведется систематически и постоянно контролируется администрацией и медицинским персоналом. В группах разработана система закаливания, закаливающие мероприятия с учетом групп здоровья, индивидуальных особенностей детей.</w:t>
      </w:r>
    </w:p>
    <w:p w:rsidR="00003BBB" w:rsidRPr="00003BBB" w:rsidRDefault="00003BBB" w:rsidP="005E1FB0">
      <w:pPr>
        <w:pStyle w:val="a8"/>
      </w:pPr>
      <w:r w:rsidRPr="00003BBB">
        <w:t>Педагогами ДОУ проводятся различные виды </w:t>
      </w:r>
      <w:r w:rsidRPr="00D217AC">
        <w:rPr>
          <w:bCs/>
          <w:iCs/>
        </w:rPr>
        <w:t>физкультурно-оздоровительной работы:</w:t>
      </w:r>
    </w:p>
    <w:p w:rsidR="00003BBB" w:rsidRPr="00003BBB" w:rsidRDefault="00003BBB" w:rsidP="005E1FB0">
      <w:pPr>
        <w:pStyle w:val="a8"/>
      </w:pPr>
      <w:r w:rsidRPr="00003BBB">
        <w:t>- физкультурные занятия;</w:t>
      </w:r>
    </w:p>
    <w:p w:rsidR="00003BBB" w:rsidRPr="00003BBB" w:rsidRDefault="00003BBB" w:rsidP="005E1FB0">
      <w:pPr>
        <w:pStyle w:val="a8"/>
      </w:pPr>
      <w:r w:rsidRPr="00003BBB">
        <w:t>- физкультминутки;</w:t>
      </w:r>
    </w:p>
    <w:p w:rsidR="00003BBB" w:rsidRPr="00003BBB" w:rsidRDefault="00003BBB" w:rsidP="005E1FB0">
      <w:pPr>
        <w:pStyle w:val="a8"/>
      </w:pPr>
      <w:r w:rsidRPr="00003BBB">
        <w:t>- разновидности гимнастики (утренняя, дыхательная, пальчиковая, артикуляционная);</w:t>
      </w:r>
    </w:p>
    <w:p w:rsidR="00003BBB" w:rsidRPr="00003BBB" w:rsidRDefault="00003BBB" w:rsidP="005E1FB0">
      <w:pPr>
        <w:pStyle w:val="a8"/>
      </w:pPr>
      <w:r w:rsidRPr="00003BBB">
        <w:t>- различные виды закаливания;</w:t>
      </w:r>
    </w:p>
    <w:p w:rsidR="00003BBB" w:rsidRPr="00003BBB" w:rsidRDefault="00003BBB" w:rsidP="005E1FB0">
      <w:pPr>
        <w:pStyle w:val="a8"/>
      </w:pPr>
      <w:r w:rsidRPr="00003BBB">
        <w:lastRenderedPageBreak/>
        <w:t>- дни здоровья;</w:t>
      </w:r>
    </w:p>
    <w:p w:rsidR="00003BBB" w:rsidRPr="00003BBB" w:rsidRDefault="00003BBB" w:rsidP="005E1FB0">
      <w:pPr>
        <w:pStyle w:val="a8"/>
      </w:pPr>
      <w:r w:rsidRPr="00003BBB">
        <w:t> - физкультурные праздники, досуги.</w:t>
      </w:r>
    </w:p>
    <w:p w:rsidR="00003BBB" w:rsidRPr="00003BBB" w:rsidRDefault="00003BBB" w:rsidP="005E1FB0">
      <w:pPr>
        <w:pStyle w:val="a8"/>
      </w:pPr>
      <w:r w:rsidRPr="00003BBB">
        <w:t xml:space="preserve">В связи со сложной эпидемиологической обстановкой, сопряженной с новой </w:t>
      </w:r>
      <w:proofErr w:type="spellStart"/>
      <w:r w:rsidRPr="00003BBB">
        <w:t>коронавирусной</w:t>
      </w:r>
      <w:proofErr w:type="spellEnd"/>
      <w:r w:rsidRPr="00003BBB">
        <w:t xml:space="preserve"> инфекцией, в учреждении регулярно используются кожные антисептики, одноразовые маски, перчатки, организована термометрия, усиленный фильтр, приобретены дополнительные бактерицидные </w:t>
      </w:r>
      <w:proofErr w:type="spellStart"/>
      <w:r w:rsidRPr="00003BBB">
        <w:t>рециркуляторы</w:t>
      </w:r>
      <w:proofErr w:type="spellEnd"/>
      <w:r w:rsidRPr="00003BBB">
        <w:t>, сенсорные и локтевые дозаторы.</w:t>
      </w:r>
    </w:p>
    <w:p w:rsidR="00003BBB" w:rsidRPr="00003BBB" w:rsidRDefault="00003BBB" w:rsidP="005E1FB0">
      <w:pPr>
        <w:pStyle w:val="a8"/>
        <w:rPr>
          <w:rFonts w:eastAsia="Lucida Sans Unicode"/>
          <w:bCs/>
          <w:kern w:val="2"/>
          <w:lang w:eastAsia="hi-IN" w:bidi="hi-IN"/>
        </w:rPr>
      </w:pPr>
      <w:r w:rsidRPr="00003BBB">
        <w:t>Динамика состояния здоровья воспитанников МДОАУ «Детский сад № 17 г. Орска»</w:t>
      </w:r>
    </w:p>
    <w:tbl>
      <w:tblPr>
        <w:tblW w:w="98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498"/>
        <w:gridCol w:w="1621"/>
        <w:gridCol w:w="1531"/>
        <w:gridCol w:w="1445"/>
        <w:gridCol w:w="1418"/>
        <w:gridCol w:w="1589"/>
      </w:tblGrid>
      <w:tr w:rsidR="00003BBB" w:rsidRPr="00003BBB" w:rsidTr="000240B7">
        <w:trPr>
          <w:trHeight w:val="43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BBB" w:rsidRPr="00003BBB" w:rsidRDefault="00003BBB" w:rsidP="005E1FB0">
            <w:pPr>
              <w:pStyle w:val="a8"/>
            </w:pPr>
            <w:r w:rsidRPr="00003BBB">
              <w:t>Учебный год</w:t>
            </w:r>
          </w:p>
        </w:tc>
        <w:tc>
          <w:tcPr>
            <w:tcW w:w="9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BBB" w:rsidRPr="00003BBB" w:rsidRDefault="00003BBB" w:rsidP="005E1FB0">
            <w:pPr>
              <w:pStyle w:val="a8"/>
            </w:pPr>
            <w:r w:rsidRPr="00003BBB">
              <w:t>Показатели здоровья</w:t>
            </w:r>
          </w:p>
        </w:tc>
      </w:tr>
      <w:tr w:rsidR="00003BBB" w:rsidRPr="00003BBB" w:rsidTr="000240B7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BBB" w:rsidRPr="00003BBB" w:rsidRDefault="00003BBB" w:rsidP="005E1FB0">
            <w:pPr>
              <w:pStyle w:val="a8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BBB" w:rsidRPr="00003BBB" w:rsidRDefault="00003BBB" w:rsidP="005E1FB0">
            <w:pPr>
              <w:pStyle w:val="a8"/>
            </w:pPr>
            <w:r w:rsidRPr="00003BBB">
              <w:t>Среднесписочный состав детей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BBB" w:rsidRPr="00003BBB" w:rsidRDefault="00003BBB" w:rsidP="005E1FB0">
            <w:pPr>
              <w:pStyle w:val="a8"/>
            </w:pPr>
            <w:r w:rsidRPr="00003BBB">
              <w:t>Число пропусков дней по болезни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BBB" w:rsidRPr="00003BBB" w:rsidRDefault="00003BBB" w:rsidP="005E1FB0">
            <w:pPr>
              <w:pStyle w:val="a8"/>
            </w:pPr>
            <w:r w:rsidRPr="00003BBB">
              <w:t>Количество случаев заболевания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BBB" w:rsidRPr="00003BBB" w:rsidRDefault="00003BBB" w:rsidP="005E1FB0">
            <w:pPr>
              <w:pStyle w:val="a8"/>
            </w:pPr>
            <w:r w:rsidRPr="00003BBB">
              <w:t>Количество случаев на 1 ребенка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BBB" w:rsidRPr="00003BBB" w:rsidRDefault="00003BBB" w:rsidP="005E1FB0">
            <w:pPr>
              <w:pStyle w:val="a8"/>
            </w:pPr>
            <w:r w:rsidRPr="00003BBB">
              <w:t>Количество ЧБ детей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BBB" w:rsidRPr="00003BBB" w:rsidRDefault="00003BBB" w:rsidP="005E1FB0">
            <w:pPr>
              <w:pStyle w:val="a8"/>
            </w:pPr>
            <w:r w:rsidRPr="00003BBB">
              <w:t>Показатель здоровья</w:t>
            </w:r>
          </w:p>
        </w:tc>
      </w:tr>
      <w:tr w:rsidR="00003BBB" w:rsidRPr="00003BBB" w:rsidTr="000240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BBB" w:rsidRPr="00003BBB" w:rsidRDefault="00003BBB" w:rsidP="00A72426">
            <w:pPr>
              <w:pStyle w:val="a8"/>
              <w:ind w:firstLine="0"/>
            </w:pPr>
            <w:r w:rsidRPr="00003BBB">
              <w:t>2019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BBB" w:rsidRPr="00003BBB" w:rsidRDefault="00003BBB" w:rsidP="00A72426">
            <w:pPr>
              <w:pStyle w:val="a8"/>
              <w:ind w:firstLine="0"/>
            </w:pPr>
            <w:r w:rsidRPr="00003BBB">
              <w:t>115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BBB" w:rsidRPr="00003BBB" w:rsidRDefault="00003BBB" w:rsidP="00A72426">
            <w:pPr>
              <w:pStyle w:val="a8"/>
              <w:ind w:firstLine="0"/>
            </w:pPr>
            <w:r w:rsidRPr="00003BBB">
              <w:t>72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BBB" w:rsidRPr="00003BBB" w:rsidRDefault="00003BBB" w:rsidP="00A72426">
            <w:pPr>
              <w:pStyle w:val="a8"/>
              <w:ind w:firstLine="0"/>
            </w:pPr>
            <w:r w:rsidRPr="00003BBB">
              <w:t>126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BBB" w:rsidRPr="00003BBB" w:rsidRDefault="00003BBB" w:rsidP="00A72426">
            <w:pPr>
              <w:pStyle w:val="a8"/>
              <w:ind w:firstLine="0"/>
            </w:pPr>
            <w:r w:rsidRPr="00003BBB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BBB" w:rsidRPr="00003BBB" w:rsidRDefault="00003BBB" w:rsidP="00A72426">
            <w:pPr>
              <w:pStyle w:val="a8"/>
              <w:ind w:firstLine="0"/>
            </w:pPr>
            <w:r w:rsidRPr="00003BBB">
              <w:t>15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BBB" w:rsidRPr="00003BBB" w:rsidRDefault="00003BBB" w:rsidP="00A72426">
            <w:pPr>
              <w:pStyle w:val="a8"/>
              <w:ind w:firstLine="0"/>
            </w:pPr>
            <w:r w:rsidRPr="00003BBB">
              <w:t>16,1%</w:t>
            </w:r>
          </w:p>
        </w:tc>
      </w:tr>
      <w:tr w:rsidR="00003BBB" w:rsidRPr="00003BBB" w:rsidTr="000240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BBB" w:rsidRPr="00003BBB" w:rsidRDefault="00003BBB" w:rsidP="00A72426">
            <w:pPr>
              <w:pStyle w:val="a8"/>
              <w:ind w:firstLine="0"/>
            </w:pPr>
            <w:r w:rsidRPr="00003BBB">
              <w:t>2020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BBB" w:rsidRPr="00003BBB" w:rsidRDefault="00003BBB" w:rsidP="00A72426">
            <w:pPr>
              <w:pStyle w:val="a8"/>
              <w:ind w:firstLine="0"/>
            </w:pPr>
            <w:r w:rsidRPr="00003BBB">
              <w:t>96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BBB" w:rsidRPr="00003BBB" w:rsidRDefault="00003BBB" w:rsidP="00A72426">
            <w:pPr>
              <w:pStyle w:val="a8"/>
              <w:ind w:firstLine="0"/>
            </w:pPr>
            <w:r w:rsidRPr="00003BBB">
              <w:t>33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BBB" w:rsidRPr="00003BBB" w:rsidRDefault="00003BBB" w:rsidP="00A72426">
            <w:pPr>
              <w:pStyle w:val="a8"/>
              <w:ind w:firstLine="0"/>
            </w:pPr>
            <w:r w:rsidRPr="00003BBB">
              <w:t>109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BBB" w:rsidRPr="00003BBB" w:rsidRDefault="00003BBB" w:rsidP="00A72426">
            <w:pPr>
              <w:pStyle w:val="a8"/>
              <w:ind w:firstLine="0"/>
            </w:pPr>
            <w:r w:rsidRPr="00003BBB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BBB" w:rsidRPr="00003BBB" w:rsidRDefault="00003BBB" w:rsidP="00A72426">
            <w:pPr>
              <w:pStyle w:val="a8"/>
              <w:ind w:firstLine="0"/>
            </w:pPr>
            <w:r w:rsidRPr="00003BBB">
              <w:t>13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BBB" w:rsidRPr="00003BBB" w:rsidRDefault="00003BBB" w:rsidP="00A72426">
            <w:pPr>
              <w:pStyle w:val="a8"/>
              <w:ind w:firstLine="0"/>
            </w:pPr>
            <w:r w:rsidRPr="00003BBB">
              <w:t>14,6%</w:t>
            </w:r>
          </w:p>
        </w:tc>
      </w:tr>
      <w:tr w:rsidR="00003BBB" w:rsidRPr="00003BBB" w:rsidTr="000240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BBB" w:rsidRPr="00003BBB" w:rsidRDefault="00003BBB" w:rsidP="00A72426">
            <w:pPr>
              <w:pStyle w:val="a8"/>
              <w:ind w:firstLine="0"/>
            </w:pPr>
            <w:r w:rsidRPr="00003BBB">
              <w:t>2021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BBB" w:rsidRPr="00003BBB" w:rsidRDefault="00003BBB" w:rsidP="00A72426">
            <w:pPr>
              <w:pStyle w:val="a8"/>
              <w:ind w:firstLine="0"/>
            </w:pPr>
            <w:r w:rsidRPr="00003BBB">
              <w:t>70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BBB" w:rsidRPr="00003BBB" w:rsidRDefault="00003BBB" w:rsidP="00A72426">
            <w:pPr>
              <w:pStyle w:val="a8"/>
              <w:ind w:firstLine="0"/>
            </w:pPr>
            <w:r w:rsidRPr="00003BBB">
              <w:t>42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BBB" w:rsidRPr="00003BBB" w:rsidRDefault="00003BBB" w:rsidP="00A72426">
            <w:pPr>
              <w:pStyle w:val="a8"/>
              <w:ind w:firstLine="0"/>
            </w:pPr>
            <w:r w:rsidRPr="00003BBB">
              <w:t>76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BBB" w:rsidRPr="00003BBB" w:rsidRDefault="00003BBB" w:rsidP="00A72426">
            <w:pPr>
              <w:pStyle w:val="a8"/>
              <w:ind w:firstLine="0"/>
            </w:pPr>
            <w:r w:rsidRPr="00003BBB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BBB" w:rsidRPr="00003BBB" w:rsidRDefault="00003BBB" w:rsidP="00A72426">
            <w:pPr>
              <w:pStyle w:val="a8"/>
              <w:ind w:firstLine="0"/>
            </w:pPr>
            <w:r w:rsidRPr="00003BBB">
              <w:t>10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BBB" w:rsidRPr="00003BBB" w:rsidRDefault="00003BBB" w:rsidP="00A72426">
            <w:pPr>
              <w:pStyle w:val="a8"/>
              <w:ind w:firstLine="0"/>
            </w:pPr>
            <w:r w:rsidRPr="00003BBB">
              <w:t>9,7%</w:t>
            </w:r>
          </w:p>
        </w:tc>
      </w:tr>
    </w:tbl>
    <w:p w:rsidR="00003BBB" w:rsidRPr="00003BBB" w:rsidRDefault="00003BBB" w:rsidP="005E1FB0">
      <w:pPr>
        <w:pStyle w:val="a8"/>
        <w:rPr>
          <w:lang w:eastAsia="ru-RU"/>
        </w:rPr>
      </w:pPr>
    </w:p>
    <w:p w:rsidR="00D217AC" w:rsidRDefault="00D217AC" w:rsidP="00D217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3BE6">
        <w:rPr>
          <w:rFonts w:ascii="Times New Roman" w:hAnsi="Times New Roman" w:cs="Times New Roman"/>
          <w:sz w:val="24"/>
          <w:szCs w:val="24"/>
        </w:rPr>
        <w:t>Неотъемлемой частью работы методической службы является контроль воспитательно-образовательного процесса в ДОУ. Основными элементами контроля воспитательно-образовательного процесса в 2021 - 2022 учебном году стали: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3BE6">
        <w:rPr>
          <w:rFonts w:ascii="Times New Roman" w:hAnsi="Times New Roman" w:cs="Times New Roman"/>
          <w:sz w:val="24"/>
          <w:szCs w:val="24"/>
        </w:rPr>
        <w:t>подготовка и проведение занятий, режимных моментов;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3BE6">
        <w:rPr>
          <w:rFonts w:ascii="Times New Roman" w:hAnsi="Times New Roman" w:cs="Times New Roman"/>
          <w:sz w:val="24"/>
          <w:szCs w:val="24"/>
        </w:rPr>
        <w:t>выполнение физкультурно-оздоровительных мероприятий в течение дня;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3BE6">
        <w:rPr>
          <w:rFonts w:ascii="Times New Roman" w:hAnsi="Times New Roman" w:cs="Times New Roman"/>
          <w:sz w:val="24"/>
          <w:szCs w:val="24"/>
        </w:rPr>
        <w:t>качество ведения документации педагогами, специалистами;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3BE6">
        <w:rPr>
          <w:rFonts w:ascii="Times New Roman" w:hAnsi="Times New Roman" w:cs="Times New Roman"/>
          <w:sz w:val="24"/>
          <w:szCs w:val="24"/>
        </w:rPr>
        <w:t>выполнение образовательных учебных программ;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3BE6">
        <w:rPr>
          <w:rFonts w:ascii="Times New Roman" w:hAnsi="Times New Roman" w:cs="Times New Roman"/>
          <w:sz w:val="24"/>
          <w:szCs w:val="24"/>
        </w:rPr>
        <w:t>сформированность культурно-гигиенических навыков детей;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3BE6">
        <w:rPr>
          <w:rFonts w:ascii="Times New Roman" w:hAnsi="Times New Roman" w:cs="Times New Roman"/>
          <w:sz w:val="24"/>
          <w:szCs w:val="24"/>
        </w:rPr>
        <w:t xml:space="preserve">уровень профессиональной деятельности педагогов. Использовались такие формы контроля, как: </w:t>
      </w:r>
      <w:proofErr w:type="gramStart"/>
      <w:r w:rsidRPr="00BF3BE6">
        <w:rPr>
          <w:rFonts w:ascii="Times New Roman" w:hAnsi="Times New Roman" w:cs="Times New Roman"/>
          <w:sz w:val="24"/>
          <w:szCs w:val="24"/>
        </w:rPr>
        <w:t>оперативный</w:t>
      </w:r>
      <w:proofErr w:type="gramEnd"/>
      <w:r w:rsidRPr="00BF3BE6">
        <w:rPr>
          <w:rFonts w:ascii="Times New Roman" w:hAnsi="Times New Roman" w:cs="Times New Roman"/>
          <w:sz w:val="24"/>
          <w:szCs w:val="24"/>
        </w:rPr>
        <w:t xml:space="preserve">, фронтальный, тематический. Имеются все заполненные </w:t>
      </w:r>
      <w:r>
        <w:rPr>
          <w:rFonts w:ascii="Times New Roman" w:hAnsi="Times New Roman" w:cs="Times New Roman"/>
          <w:sz w:val="24"/>
          <w:szCs w:val="24"/>
        </w:rPr>
        <w:t>карты контроля</w:t>
      </w:r>
      <w:r w:rsidRPr="00BF3BE6">
        <w:rPr>
          <w:rFonts w:ascii="Times New Roman" w:hAnsi="Times New Roman" w:cs="Times New Roman"/>
          <w:sz w:val="24"/>
          <w:szCs w:val="24"/>
        </w:rPr>
        <w:t xml:space="preserve">. Итоги контроля подводятся на педагогических советах, методических оперативках, совещаниях при заведующей. </w:t>
      </w:r>
    </w:p>
    <w:p w:rsidR="00D217AC" w:rsidRPr="00D217AC" w:rsidRDefault="00D217AC" w:rsidP="002B08FD">
      <w:pPr>
        <w:pStyle w:val="a8"/>
      </w:pPr>
      <w:r w:rsidRPr="00BF3BE6">
        <w:t>Для комфортной работы методической службы администрацией ДОУ созданы все необходимые условия для педагогов: просторный светлый кабинет, книжный стеллаж с необходимой методической литературой и библиотекой, наглядными пособиями,</w:t>
      </w:r>
      <w:r w:rsidR="002B08FD">
        <w:t xml:space="preserve"> информационный стенд</w:t>
      </w:r>
      <w:r w:rsidRPr="00BF3BE6">
        <w:t>. Это способствует творческому росту педагогов, формированию мотивации к самопознанию и саморазвитию. Поддерживается заинтересованность педагогов к самообразованию, творческому самоопределению, самосовершенствованию.</w:t>
      </w:r>
    </w:p>
    <w:p w:rsidR="00003BBB" w:rsidRPr="00003BBB" w:rsidRDefault="00003BBB" w:rsidP="005E1FB0">
      <w:pPr>
        <w:pStyle w:val="a8"/>
        <w:rPr>
          <w:lang w:eastAsia="ru-RU"/>
        </w:rPr>
      </w:pPr>
      <w:r w:rsidRPr="00003BBB">
        <w:rPr>
          <w:lang w:eastAsia="ru-RU"/>
        </w:rPr>
        <w:t>В детском саду соблюдаются правила пожарной безопасности, проводится большая работа с коллективом по гражданской обороне, по охране труда. Ежегодно проводятся учебно-практические занятия совместно с детьми и персоналом МДОАУ по эвакуации детей по сигналу «Пожар»</w:t>
      </w:r>
    </w:p>
    <w:p w:rsidR="003A625F" w:rsidRPr="003A625F" w:rsidRDefault="00003BBB" w:rsidP="003A625F">
      <w:pPr>
        <w:pStyle w:val="a8"/>
      </w:pPr>
      <w:r w:rsidRPr="003A625F">
        <w:rPr>
          <w:b/>
          <w:bCs/>
        </w:rPr>
        <w:t xml:space="preserve">Вывод: </w:t>
      </w:r>
      <w:r w:rsidR="00D217AC" w:rsidRPr="003A625F">
        <w:t xml:space="preserve">Образовательный процесс в </w:t>
      </w:r>
      <w:r w:rsidRPr="003A625F">
        <w:t>организован в соответствии с основными направлениями социально-экономического развития Российской Федерации, государственной политикой в сфере образования, ФГОС ДО, образовательной программой дошкольного образования М</w:t>
      </w:r>
      <w:r w:rsidR="00D217AC" w:rsidRPr="003A625F">
        <w:t>ДОАУ «Детский сад № 17 г</w:t>
      </w:r>
      <w:proofErr w:type="gramStart"/>
      <w:r w:rsidR="00D217AC" w:rsidRPr="003A625F">
        <w:t>.О</w:t>
      </w:r>
      <w:proofErr w:type="gramEnd"/>
      <w:r w:rsidR="00D217AC" w:rsidRPr="003A625F">
        <w:t>рска»</w:t>
      </w:r>
      <w:r w:rsidRPr="003A625F">
        <w:t xml:space="preserve">. </w:t>
      </w:r>
      <w:r w:rsidR="003A625F" w:rsidRPr="003A625F">
        <w:t>Необходимо также продолж</w:t>
      </w:r>
      <w:r w:rsidR="003A625F">
        <w:t>а</w:t>
      </w:r>
      <w:r w:rsidR="003A625F" w:rsidRPr="003A625F">
        <w:t>ть мотивировать педагогов проходить аттестацию на первую и высшую квалификационные категории; продолжить работу по активизации педагогов к участию в различных мероприятиях на уровне ДОУ, города и области, способствовать развитию активной жизненной позиции на пути личного и профессионального самосовершенствования.</w:t>
      </w:r>
    </w:p>
    <w:p w:rsidR="00734932" w:rsidRPr="00734932" w:rsidRDefault="00734932" w:rsidP="005E1FB0">
      <w:pPr>
        <w:pStyle w:val="a8"/>
      </w:pPr>
    </w:p>
    <w:p w:rsidR="00432F07" w:rsidRDefault="00432F07" w:rsidP="00BF3BE6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41355" w:rsidRPr="00B41355" w:rsidRDefault="00B41355" w:rsidP="00B4135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41355">
        <w:rPr>
          <w:rFonts w:ascii="Times New Roman" w:hAnsi="Times New Roman" w:cs="Times New Roman"/>
          <w:sz w:val="24"/>
          <w:szCs w:val="24"/>
        </w:rPr>
        <w:t xml:space="preserve">Чудакова С.А., ст. воспитатель </w:t>
      </w:r>
    </w:p>
    <w:p w:rsidR="00B41355" w:rsidRPr="00B41355" w:rsidRDefault="00B41355" w:rsidP="00B4135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41355">
        <w:rPr>
          <w:rFonts w:ascii="Times New Roman" w:hAnsi="Times New Roman" w:cs="Times New Roman"/>
          <w:sz w:val="24"/>
          <w:szCs w:val="24"/>
        </w:rPr>
        <w:t xml:space="preserve">МДОАУ «ЦРР – детский сад №116 г. Орска» </w:t>
      </w:r>
    </w:p>
    <w:p w:rsidR="00B41355" w:rsidRDefault="00B41355" w:rsidP="00B4135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B41355" w:rsidSect="00EE54A9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0068"/>
    <w:multiLevelType w:val="hybridMultilevel"/>
    <w:tmpl w:val="AAFE663C"/>
    <w:lvl w:ilvl="0" w:tplc="D240A0F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C72AA7"/>
    <w:multiLevelType w:val="hybridMultilevel"/>
    <w:tmpl w:val="2B081812"/>
    <w:lvl w:ilvl="0" w:tplc="D240A0FA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63C2B09"/>
    <w:multiLevelType w:val="hybridMultilevel"/>
    <w:tmpl w:val="FCA4EBEA"/>
    <w:lvl w:ilvl="0" w:tplc="18F48976">
      <w:start w:val="1"/>
      <w:numFmt w:val="decimal"/>
      <w:lvlText w:val="%1"/>
      <w:lvlJc w:val="left"/>
      <w:pPr>
        <w:ind w:left="420" w:hanging="420"/>
      </w:pPr>
      <w:rPr>
        <w:rFonts w:hint="default"/>
        <w:lang w:val="ru-RU" w:eastAsia="en-US" w:bidi="ar-SA"/>
      </w:rPr>
    </w:lvl>
    <w:lvl w:ilvl="1" w:tplc="E2CC438C">
      <w:numFmt w:val="none"/>
      <w:lvlText w:val=""/>
      <w:lvlJc w:val="left"/>
      <w:pPr>
        <w:tabs>
          <w:tab w:val="num" w:pos="360"/>
        </w:tabs>
      </w:pPr>
    </w:lvl>
    <w:lvl w:ilvl="2" w:tplc="E0D01CDA">
      <w:numFmt w:val="bullet"/>
      <w:lvlText w:val="•"/>
      <w:lvlJc w:val="left"/>
      <w:pPr>
        <w:ind w:left="766" w:hanging="420"/>
      </w:pPr>
      <w:rPr>
        <w:rFonts w:hint="default"/>
        <w:lang w:val="ru-RU" w:eastAsia="en-US" w:bidi="ar-SA"/>
      </w:rPr>
    </w:lvl>
    <w:lvl w:ilvl="3" w:tplc="5F221118">
      <w:numFmt w:val="bullet"/>
      <w:lvlText w:val="•"/>
      <w:lvlJc w:val="left"/>
      <w:pPr>
        <w:ind w:left="1099" w:hanging="420"/>
      </w:pPr>
      <w:rPr>
        <w:rFonts w:hint="default"/>
        <w:lang w:val="ru-RU" w:eastAsia="en-US" w:bidi="ar-SA"/>
      </w:rPr>
    </w:lvl>
    <w:lvl w:ilvl="4" w:tplc="18FE2E3A">
      <w:numFmt w:val="bullet"/>
      <w:lvlText w:val="•"/>
      <w:lvlJc w:val="left"/>
      <w:pPr>
        <w:ind w:left="1432" w:hanging="420"/>
      </w:pPr>
      <w:rPr>
        <w:rFonts w:hint="default"/>
        <w:lang w:val="ru-RU" w:eastAsia="en-US" w:bidi="ar-SA"/>
      </w:rPr>
    </w:lvl>
    <w:lvl w:ilvl="5" w:tplc="BD60B846">
      <w:numFmt w:val="bullet"/>
      <w:lvlText w:val="•"/>
      <w:lvlJc w:val="left"/>
      <w:pPr>
        <w:ind w:left="1765" w:hanging="420"/>
      </w:pPr>
      <w:rPr>
        <w:rFonts w:hint="default"/>
        <w:lang w:val="ru-RU" w:eastAsia="en-US" w:bidi="ar-SA"/>
      </w:rPr>
    </w:lvl>
    <w:lvl w:ilvl="6" w:tplc="D07E0148">
      <w:numFmt w:val="bullet"/>
      <w:lvlText w:val="•"/>
      <w:lvlJc w:val="left"/>
      <w:pPr>
        <w:ind w:left="2098" w:hanging="420"/>
      </w:pPr>
      <w:rPr>
        <w:rFonts w:hint="default"/>
        <w:lang w:val="ru-RU" w:eastAsia="en-US" w:bidi="ar-SA"/>
      </w:rPr>
    </w:lvl>
    <w:lvl w:ilvl="7" w:tplc="82EAE8B2">
      <w:numFmt w:val="bullet"/>
      <w:lvlText w:val="•"/>
      <w:lvlJc w:val="left"/>
      <w:pPr>
        <w:ind w:left="2431" w:hanging="420"/>
      </w:pPr>
      <w:rPr>
        <w:rFonts w:hint="default"/>
        <w:lang w:val="ru-RU" w:eastAsia="en-US" w:bidi="ar-SA"/>
      </w:rPr>
    </w:lvl>
    <w:lvl w:ilvl="8" w:tplc="765872E8">
      <w:numFmt w:val="bullet"/>
      <w:lvlText w:val="•"/>
      <w:lvlJc w:val="left"/>
      <w:pPr>
        <w:ind w:left="2764" w:hanging="420"/>
      </w:pPr>
      <w:rPr>
        <w:rFonts w:hint="default"/>
        <w:lang w:val="ru-RU" w:eastAsia="en-US" w:bidi="ar-SA"/>
      </w:rPr>
    </w:lvl>
  </w:abstractNum>
  <w:abstractNum w:abstractNumId="3">
    <w:nsid w:val="246D1E78"/>
    <w:multiLevelType w:val="hybridMultilevel"/>
    <w:tmpl w:val="2B76B63A"/>
    <w:lvl w:ilvl="0" w:tplc="D240A0FA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A791005"/>
    <w:multiLevelType w:val="hybridMultilevel"/>
    <w:tmpl w:val="A016E3BA"/>
    <w:lvl w:ilvl="0" w:tplc="D240A0F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E46F29"/>
    <w:multiLevelType w:val="hybridMultilevel"/>
    <w:tmpl w:val="AD2AA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5809B7"/>
    <w:multiLevelType w:val="hybridMultilevel"/>
    <w:tmpl w:val="A91C3148"/>
    <w:lvl w:ilvl="0" w:tplc="D240A0F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8D56F0"/>
    <w:multiLevelType w:val="hybridMultilevel"/>
    <w:tmpl w:val="DF8ED3BC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C0F064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3987AB0"/>
    <w:multiLevelType w:val="hybridMultilevel"/>
    <w:tmpl w:val="F4BA483A"/>
    <w:lvl w:ilvl="0" w:tplc="D240A0F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D429CD"/>
    <w:multiLevelType w:val="hybridMultilevel"/>
    <w:tmpl w:val="8EF840E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BCD4B4E"/>
    <w:multiLevelType w:val="hybridMultilevel"/>
    <w:tmpl w:val="82C8C472"/>
    <w:lvl w:ilvl="0" w:tplc="D0D88E3A">
      <w:start w:val="1"/>
      <w:numFmt w:val="decimal"/>
      <w:lvlText w:val="%1."/>
      <w:lvlJc w:val="left"/>
      <w:pPr>
        <w:ind w:left="106" w:hanging="2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D1A31D6">
      <w:numFmt w:val="bullet"/>
      <w:lvlText w:val="•"/>
      <w:lvlJc w:val="left"/>
      <w:pPr>
        <w:ind w:left="433" w:hanging="244"/>
      </w:pPr>
      <w:rPr>
        <w:rFonts w:hint="default"/>
        <w:lang w:val="ru-RU" w:eastAsia="en-US" w:bidi="ar-SA"/>
      </w:rPr>
    </w:lvl>
    <w:lvl w:ilvl="2" w:tplc="61C65E3E">
      <w:numFmt w:val="bullet"/>
      <w:lvlText w:val="•"/>
      <w:lvlJc w:val="left"/>
      <w:pPr>
        <w:ind w:left="766" w:hanging="244"/>
      </w:pPr>
      <w:rPr>
        <w:rFonts w:hint="default"/>
        <w:lang w:val="ru-RU" w:eastAsia="en-US" w:bidi="ar-SA"/>
      </w:rPr>
    </w:lvl>
    <w:lvl w:ilvl="3" w:tplc="E524302C">
      <w:numFmt w:val="bullet"/>
      <w:lvlText w:val="•"/>
      <w:lvlJc w:val="left"/>
      <w:pPr>
        <w:ind w:left="1099" w:hanging="244"/>
      </w:pPr>
      <w:rPr>
        <w:rFonts w:hint="default"/>
        <w:lang w:val="ru-RU" w:eastAsia="en-US" w:bidi="ar-SA"/>
      </w:rPr>
    </w:lvl>
    <w:lvl w:ilvl="4" w:tplc="4D58B5CC">
      <w:numFmt w:val="bullet"/>
      <w:lvlText w:val="•"/>
      <w:lvlJc w:val="left"/>
      <w:pPr>
        <w:ind w:left="1432" w:hanging="244"/>
      </w:pPr>
      <w:rPr>
        <w:rFonts w:hint="default"/>
        <w:lang w:val="ru-RU" w:eastAsia="en-US" w:bidi="ar-SA"/>
      </w:rPr>
    </w:lvl>
    <w:lvl w:ilvl="5" w:tplc="C60A1E20">
      <w:numFmt w:val="bullet"/>
      <w:lvlText w:val="•"/>
      <w:lvlJc w:val="left"/>
      <w:pPr>
        <w:ind w:left="1765" w:hanging="244"/>
      </w:pPr>
      <w:rPr>
        <w:rFonts w:hint="default"/>
        <w:lang w:val="ru-RU" w:eastAsia="en-US" w:bidi="ar-SA"/>
      </w:rPr>
    </w:lvl>
    <w:lvl w:ilvl="6" w:tplc="3536CC40">
      <w:numFmt w:val="bullet"/>
      <w:lvlText w:val="•"/>
      <w:lvlJc w:val="left"/>
      <w:pPr>
        <w:ind w:left="2098" w:hanging="244"/>
      </w:pPr>
      <w:rPr>
        <w:rFonts w:hint="default"/>
        <w:lang w:val="ru-RU" w:eastAsia="en-US" w:bidi="ar-SA"/>
      </w:rPr>
    </w:lvl>
    <w:lvl w:ilvl="7" w:tplc="4DA052E2">
      <w:numFmt w:val="bullet"/>
      <w:lvlText w:val="•"/>
      <w:lvlJc w:val="left"/>
      <w:pPr>
        <w:ind w:left="2431" w:hanging="244"/>
      </w:pPr>
      <w:rPr>
        <w:rFonts w:hint="default"/>
        <w:lang w:val="ru-RU" w:eastAsia="en-US" w:bidi="ar-SA"/>
      </w:rPr>
    </w:lvl>
    <w:lvl w:ilvl="8" w:tplc="19BA358C">
      <w:numFmt w:val="bullet"/>
      <w:lvlText w:val="•"/>
      <w:lvlJc w:val="left"/>
      <w:pPr>
        <w:ind w:left="2764" w:hanging="244"/>
      </w:pPr>
      <w:rPr>
        <w:rFonts w:hint="default"/>
        <w:lang w:val="ru-RU" w:eastAsia="en-US" w:bidi="ar-SA"/>
      </w:rPr>
    </w:lvl>
  </w:abstractNum>
  <w:abstractNum w:abstractNumId="11">
    <w:nsid w:val="54451C2C"/>
    <w:multiLevelType w:val="hybridMultilevel"/>
    <w:tmpl w:val="E3746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C92290"/>
    <w:multiLevelType w:val="hybridMultilevel"/>
    <w:tmpl w:val="5420E1EE"/>
    <w:lvl w:ilvl="0" w:tplc="D240A0F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720936"/>
    <w:multiLevelType w:val="hybridMultilevel"/>
    <w:tmpl w:val="22187B98"/>
    <w:lvl w:ilvl="0" w:tplc="D240A0FA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D7E576C"/>
    <w:multiLevelType w:val="hybridMultilevel"/>
    <w:tmpl w:val="057847A6"/>
    <w:lvl w:ilvl="0" w:tplc="D240A0FA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40943D3"/>
    <w:multiLevelType w:val="hybridMultilevel"/>
    <w:tmpl w:val="82EC081C"/>
    <w:lvl w:ilvl="0" w:tplc="D240A0F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4"/>
  </w:num>
  <w:num w:numId="5">
    <w:abstractNumId w:val="13"/>
  </w:num>
  <w:num w:numId="6">
    <w:abstractNumId w:val="2"/>
  </w:num>
  <w:num w:numId="7">
    <w:abstractNumId w:val="10"/>
  </w:num>
  <w:num w:numId="8">
    <w:abstractNumId w:val="14"/>
  </w:num>
  <w:num w:numId="9">
    <w:abstractNumId w:val="15"/>
  </w:num>
  <w:num w:numId="10">
    <w:abstractNumId w:val="0"/>
  </w:num>
  <w:num w:numId="11">
    <w:abstractNumId w:val="12"/>
  </w:num>
  <w:num w:numId="12">
    <w:abstractNumId w:val="6"/>
  </w:num>
  <w:num w:numId="13">
    <w:abstractNumId w:val="9"/>
  </w:num>
  <w:num w:numId="14">
    <w:abstractNumId w:val="8"/>
  </w:num>
  <w:num w:numId="15">
    <w:abstractNumId w:val="1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C3137"/>
    <w:rsid w:val="00003BBB"/>
    <w:rsid w:val="0003525E"/>
    <w:rsid w:val="00047C83"/>
    <w:rsid w:val="000527F0"/>
    <w:rsid w:val="00070464"/>
    <w:rsid w:val="000F10F5"/>
    <w:rsid w:val="00106F5A"/>
    <w:rsid w:val="001165CE"/>
    <w:rsid w:val="001753E4"/>
    <w:rsid w:val="001E2AA8"/>
    <w:rsid w:val="00206B88"/>
    <w:rsid w:val="00220889"/>
    <w:rsid w:val="0026373E"/>
    <w:rsid w:val="002A677E"/>
    <w:rsid w:val="002B08FD"/>
    <w:rsid w:val="002D2D7A"/>
    <w:rsid w:val="002E74A5"/>
    <w:rsid w:val="00316EEE"/>
    <w:rsid w:val="0033641E"/>
    <w:rsid w:val="00371B92"/>
    <w:rsid w:val="003A625F"/>
    <w:rsid w:val="003C1F2B"/>
    <w:rsid w:val="00407A63"/>
    <w:rsid w:val="00432F07"/>
    <w:rsid w:val="004A60D2"/>
    <w:rsid w:val="004C291E"/>
    <w:rsid w:val="004D3694"/>
    <w:rsid w:val="00552899"/>
    <w:rsid w:val="00572BFD"/>
    <w:rsid w:val="005855A4"/>
    <w:rsid w:val="005E1FB0"/>
    <w:rsid w:val="005F04C7"/>
    <w:rsid w:val="006320F1"/>
    <w:rsid w:val="00664C07"/>
    <w:rsid w:val="00677F2E"/>
    <w:rsid w:val="0069438E"/>
    <w:rsid w:val="0069555F"/>
    <w:rsid w:val="00722319"/>
    <w:rsid w:val="00734932"/>
    <w:rsid w:val="007710C4"/>
    <w:rsid w:val="007D2C2F"/>
    <w:rsid w:val="008059D4"/>
    <w:rsid w:val="00807EB4"/>
    <w:rsid w:val="00825B91"/>
    <w:rsid w:val="00873767"/>
    <w:rsid w:val="008D1423"/>
    <w:rsid w:val="008E5D17"/>
    <w:rsid w:val="00902FAD"/>
    <w:rsid w:val="00943288"/>
    <w:rsid w:val="009507E4"/>
    <w:rsid w:val="009B0C6E"/>
    <w:rsid w:val="009D1715"/>
    <w:rsid w:val="009E0B6C"/>
    <w:rsid w:val="009E64C0"/>
    <w:rsid w:val="009F102B"/>
    <w:rsid w:val="00A259D1"/>
    <w:rsid w:val="00A63477"/>
    <w:rsid w:val="00A72426"/>
    <w:rsid w:val="00A96E5D"/>
    <w:rsid w:val="00B41355"/>
    <w:rsid w:val="00BB7C6C"/>
    <w:rsid w:val="00BF3BE6"/>
    <w:rsid w:val="00C10981"/>
    <w:rsid w:val="00CC2322"/>
    <w:rsid w:val="00CE5604"/>
    <w:rsid w:val="00D217AC"/>
    <w:rsid w:val="00D37C95"/>
    <w:rsid w:val="00D41AC0"/>
    <w:rsid w:val="00DD3ED6"/>
    <w:rsid w:val="00E126C0"/>
    <w:rsid w:val="00E14384"/>
    <w:rsid w:val="00E65D44"/>
    <w:rsid w:val="00E8421C"/>
    <w:rsid w:val="00EA6207"/>
    <w:rsid w:val="00EE54A9"/>
    <w:rsid w:val="00F07631"/>
    <w:rsid w:val="00F22078"/>
    <w:rsid w:val="00F43ECE"/>
    <w:rsid w:val="00F620D1"/>
    <w:rsid w:val="00FC3137"/>
    <w:rsid w:val="00FF2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91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4C291E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4C291E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WW-1">
    <w:name w:val="WW-Содержимое таблицы1"/>
    <w:basedOn w:val="a5"/>
    <w:rsid w:val="00677F2E"/>
    <w:pPr>
      <w:widowControl w:val="0"/>
      <w:suppressLineNumbers/>
      <w:suppressAutoHyphens/>
      <w:spacing w:line="240" w:lineRule="auto"/>
    </w:pPr>
    <w:rPr>
      <w:rFonts w:ascii="Times New Roman" w:eastAsia="Tahoma" w:hAnsi="Times New Roman" w:cs="Times New Roman"/>
      <w:color w:val="000000"/>
      <w:sz w:val="24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677F2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77F2E"/>
  </w:style>
  <w:style w:type="character" w:styleId="a7">
    <w:name w:val="Strong"/>
    <w:basedOn w:val="a0"/>
    <w:uiPriority w:val="22"/>
    <w:qFormat/>
    <w:rsid w:val="00EE54A9"/>
    <w:rPr>
      <w:b/>
      <w:bCs/>
    </w:rPr>
  </w:style>
  <w:style w:type="paragraph" w:styleId="a8">
    <w:name w:val="No Spacing"/>
    <w:autoRedefine/>
    <w:uiPriority w:val="99"/>
    <w:qFormat/>
    <w:rsid w:val="005E1FB0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customStyle="1" w:styleId="Default">
    <w:name w:val="Default"/>
    <w:rsid w:val="00432F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349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349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ConsPlusNonformat">
    <w:name w:val="ConsPlusNonformat"/>
    <w:rsid w:val="0073493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ro-karelia.ru/att/tematika/rekomendacii-po-oformleniyu-samoanaliz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iro-karelia.ru/att/tematika/rekomendacii-po-oformleniyu-samoanali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iro-karelia.ru/att/tematika/rekomendacii-po-oformleniyu-samoanaliz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fgosreestr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kiro-karelia.ru/att/tematika/rekomendacii-po-oformleniyu-samoanaliz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956</TotalTime>
  <Pages>6</Pages>
  <Words>3025</Words>
  <Characters>17249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63</cp:revision>
  <dcterms:created xsi:type="dcterms:W3CDTF">2022-04-04T21:27:00Z</dcterms:created>
  <dcterms:modified xsi:type="dcterms:W3CDTF">2022-05-30T08:15:00Z</dcterms:modified>
</cp:coreProperties>
</file>