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A0" w:rsidRDefault="002C2F35" w:rsidP="002C2F35">
      <w:pPr>
        <w:jc w:val="center"/>
        <w:rPr>
          <w:rFonts w:ascii="Times New Roman" w:hAnsi="Times New Roman" w:cs="Times New Roman"/>
          <w:b/>
          <w:sz w:val="24"/>
          <w:szCs w:val="24"/>
        </w:rPr>
      </w:pPr>
      <w:r w:rsidRPr="002C2F35">
        <w:rPr>
          <w:rFonts w:ascii="Times New Roman" w:hAnsi="Times New Roman" w:cs="Times New Roman"/>
          <w:b/>
          <w:sz w:val="24"/>
          <w:szCs w:val="24"/>
        </w:rPr>
        <w:t>Муниципальное дошкольное образовательное автономное учреждение «Детский сад № 108 общеразвивающего вида с приоритетным осуществлением социально-личностного развития воспитанников «Почемучка» г</w:t>
      </w:r>
      <w:proofErr w:type="gramStart"/>
      <w:r w:rsidRPr="002C2F35">
        <w:rPr>
          <w:rFonts w:ascii="Times New Roman" w:hAnsi="Times New Roman" w:cs="Times New Roman"/>
          <w:b/>
          <w:sz w:val="24"/>
          <w:szCs w:val="24"/>
        </w:rPr>
        <w:t>.О</w:t>
      </w:r>
      <w:proofErr w:type="gramEnd"/>
      <w:r w:rsidRPr="002C2F35">
        <w:rPr>
          <w:rFonts w:ascii="Times New Roman" w:hAnsi="Times New Roman" w:cs="Times New Roman"/>
          <w:b/>
          <w:sz w:val="24"/>
          <w:szCs w:val="24"/>
        </w:rPr>
        <w:t>рска</w:t>
      </w:r>
    </w:p>
    <w:p w:rsidR="002C2F35" w:rsidRDefault="002C2F35" w:rsidP="002C2F35">
      <w:pPr>
        <w:jc w:val="center"/>
        <w:rPr>
          <w:rFonts w:ascii="Times New Roman" w:hAnsi="Times New Roman" w:cs="Times New Roman"/>
          <w:b/>
          <w:sz w:val="24"/>
          <w:szCs w:val="24"/>
        </w:rPr>
      </w:pPr>
    </w:p>
    <w:p w:rsidR="002C2F35" w:rsidRDefault="002C2F35" w:rsidP="002C2F35">
      <w:pPr>
        <w:jc w:val="center"/>
        <w:rPr>
          <w:rFonts w:ascii="Times New Roman" w:hAnsi="Times New Roman" w:cs="Times New Roman"/>
          <w:b/>
          <w:sz w:val="24"/>
          <w:szCs w:val="24"/>
        </w:rPr>
      </w:pPr>
    </w:p>
    <w:p w:rsidR="002C2F35" w:rsidRDefault="002C2F35" w:rsidP="002C2F35">
      <w:pPr>
        <w:jc w:val="center"/>
        <w:rPr>
          <w:rFonts w:ascii="Times New Roman" w:hAnsi="Times New Roman" w:cs="Times New Roman"/>
          <w:b/>
          <w:sz w:val="24"/>
          <w:szCs w:val="24"/>
        </w:rPr>
      </w:pPr>
    </w:p>
    <w:p w:rsidR="002C2F35" w:rsidRDefault="002C2F35" w:rsidP="002C2F35">
      <w:pPr>
        <w:jc w:val="center"/>
        <w:rPr>
          <w:rFonts w:ascii="Times New Roman" w:hAnsi="Times New Roman" w:cs="Times New Roman"/>
          <w:b/>
          <w:sz w:val="24"/>
          <w:szCs w:val="24"/>
        </w:rPr>
      </w:pPr>
    </w:p>
    <w:p w:rsidR="005354B0" w:rsidRPr="005354B0" w:rsidRDefault="005354B0" w:rsidP="002C2F35">
      <w:pPr>
        <w:jc w:val="center"/>
        <w:rPr>
          <w:rFonts w:ascii="Times New Roman" w:hAnsi="Times New Roman" w:cs="Times New Roman"/>
          <w:b/>
          <w:color w:val="002060"/>
          <w:sz w:val="36"/>
          <w:szCs w:val="36"/>
        </w:rPr>
      </w:pPr>
      <w:r w:rsidRPr="005354B0">
        <w:rPr>
          <w:rFonts w:ascii="Times New Roman" w:hAnsi="Times New Roman" w:cs="Times New Roman"/>
          <w:b/>
          <w:color w:val="002060"/>
          <w:sz w:val="36"/>
          <w:szCs w:val="36"/>
        </w:rPr>
        <w:t xml:space="preserve">ТВОРЧЕСКАЯ ЛАБОРАТОРИЯ </w:t>
      </w:r>
    </w:p>
    <w:p w:rsidR="005354B0" w:rsidRPr="005354B0" w:rsidRDefault="005354B0" w:rsidP="002C2F35">
      <w:pPr>
        <w:jc w:val="center"/>
        <w:rPr>
          <w:rFonts w:ascii="Times New Roman" w:hAnsi="Times New Roman" w:cs="Times New Roman"/>
          <w:b/>
          <w:color w:val="002060"/>
          <w:sz w:val="36"/>
          <w:szCs w:val="36"/>
        </w:rPr>
      </w:pPr>
      <w:r w:rsidRPr="005354B0">
        <w:rPr>
          <w:rFonts w:ascii="Times New Roman" w:hAnsi="Times New Roman" w:cs="Times New Roman"/>
          <w:b/>
          <w:color w:val="002060"/>
          <w:sz w:val="36"/>
          <w:szCs w:val="36"/>
        </w:rPr>
        <w:t xml:space="preserve">КАК ОДНА ИЗ ФОРМ МЕТОДИЧЕСКОЙ РАБОТЫ </w:t>
      </w:r>
    </w:p>
    <w:p w:rsidR="002C2F35" w:rsidRDefault="005354B0" w:rsidP="002C2F35">
      <w:pPr>
        <w:jc w:val="center"/>
        <w:rPr>
          <w:rFonts w:ascii="Times New Roman" w:hAnsi="Times New Roman" w:cs="Times New Roman"/>
          <w:b/>
          <w:color w:val="002060"/>
          <w:sz w:val="36"/>
          <w:szCs w:val="36"/>
        </w:rPr>
      </w:pPr>
      <w:r w:rsidRPr="005354B0">
        <w:rPr>
          <w:rFonts w:ascii="Times New Roman" w:hAnsi="Times New Roman" w:cs="Times New Roman"/>
          <w:b/>
          <w:color w:val="002060"/>
          <w:sz w:val="36"/>
          <w:szCs w:val="36"/>
        </w:rPr>
        <w:t>В ОБРАЗОВАТЕЛЬНОЙ ОРГАНИЗАЦИИ</w:t>
      </w:r>
    </w:p>
    <w:p w:rsidR="005354B0" w:rsidRDefault="005354B0" w:rsidP="002C2F35">
      <w:pPr>
        <w:jc w:val="center"/>
        <w:rPr>
          <w:rFonts w:ascii="Times New Roman" w:hAnsi="Times New Roman" w:cs="Times New Roman"/>
          <w:b/>
          <w:color w:val="002060"/>
          <w:sz w:val="36"/>
          <w:szCs w:val="36"/>
        </w:rPr>
      </w:pPr>
    </w:p>
    <w:p w:rsidR="005354B0" w:rsidRDefault="005354B0" w:rsidP="002C2F35">
      <w:pPr>
        <w:jc w:val="center"/>
        <w:rPr>
          <w:rFonts w:ascii="Times New Roman" w:hAnsi="Times New Roman" w:cs="Times New Roman"/>
          <w:b/>
          <w:color w:val="002060"/>
          <w:sz w:val="36"/>
          <w:szCs w:val="36"/>
        </w:rPr>
      </w:pPr>
    </w:p>
    <w:p w:rsidR="005354B0" w:rsidRDefault="005354B0" w:rsidP="002C2F35">
      <w:pPr>
        <w:jc w:val="center"/>
        <w:rPr>
          <w:rFonts w:ascii="Times New Roman" w:hAnsi="Times New Roman" w:cs="Times New Roman"/>
          <w:b/>
          <w:color w:val="002060"/>
          <w:sz w:val="36"/>
          <w:szCs w:val="36"/>
        </w:rPr>
      </w:pPr>
    </w:p>
    <w:p w:rsidR="005354B0" w:rsidRDefault="005354B0" w:rsidP="002C2F35">
      <w:pPr>
        <w:jc w:val="center"/>
        <w:rPr>
          <w:rFonts w:ascii="Times New Roman" w:hAnsi="Times New Roman" w:cs="Times New Roman"/>
          <w:b/>
          <w:color w:val="002060"/>
          <w:sz w:val="36"/>
          <w:szCs w:val="36"/>
        </w:rPr>
      </w:pPr>
    </w:p>
    <w:p w:rsidR="005354B0" w:rsidRDefault="005354B0" w:rsidP="002C2F35">
      <w:pPr>
        <w:jc w:val="center"/>
        <w:rPr>
          <w:rFonts w:ascii="Times New Roman" w:hAnsi="Times New Roman" w:cs="Times New Roman"/>
          <w:b/>
          <w:color w:val="002060"/>
          <w:sz w:val="36"/>
          <w:szCs w:val="36"/>
        </w:rPr>
      </w:pPr>
    </w:p>
    <w:p w:rsidR="005354B0" w:rsidRPr="005354B0" w:rsidRDefault="005354B0" w:rsidP="005354B0">
      <w:pPr>
        <w:spacing w:after="0"/>
        <w:jc w:val="right"/>
        <w:rPr>
          <w:rFonts w:ascii="Times New Roman" w:hAnsi="Times New Roman" w:cs="Times New Roman"/>
          <w:b/>
          <w:color w:val="002060"/>
          <w:sz w:val="28"/>
          <w:szCs w:val="28"/>
        </w:rPr>
      </w:pPr>
      <w:r w:rsidRPr="005354B0">
        <w:rPr>
          <w:rFonts w:ascii="Times New Roman" w:hAnsi="Times New Roman" w:cs="Times New Roman"/>
          <w:b/>
          <w:color w:val="002060"/>
          <w:sz w:val="28"/>
          <w:szCs w:val="28"/>
        </w:rPr>
        <w:t>Подготовила:</w:t>
      </w:r>
    </w:p>
    <w:p w:rsidR="005354B0" w:rsidRPr="005354B0" w:rsidRDefault="005354B0" w:rsidP="005354B0">
      <w:pPr>
        <w:spacing w:after="0"/>
        <w:jc w:val="right"/>
        <w:rPr>
          <w:rFonts w:ascii="Times New Roman" w:hAnsi="Times New Roman" w:cs="Times New Roman"/>
          <w:b/>
          <w:color w:val="002060"/>
          <w:sz w:val="28"/>
          <w:szCs w:val="28"/>
        </w:rPr>
      </w:pPr>
      <w:r w:rsidRPr="005354B0">
        <w:rPr>
          <w:rFonts w:ascii="Times New Roman" w:hAnsi="Times New Roman" w:cs="Times New Roman"/>
          <w:b/>
          <w:color w:val="002060"/>
          <w:sz w:val="28"/>
          <w:szCs w:val="28"/>
        </w:rPr>
        <w:t>Добуш Г.В., старший воспитатель,</w:t>
      </w:r>
    </w:p>
    <w:p w:rsidR="005354B0" w:rsidRPr="005354B0" w:rsidRDefault="005354B0" w:rsidP="005354B0">
      <w:pPr>
        <w:spacing w:after="0"/>
        <w:jc w:val="right"/>
        <w:rPr>
          <w:rFonts w:ascii="Times New Roman" w:hAnsi="Times New Roman" w:cs="Times New Roman"/>
          <w:b/>
          <w:color w:val="002060"/>
          <w:sz w:val="28"/>
          <w:szCs w:val="28"/>
        </w:rPr>
      </w:pPr>
      <w:r w:rsidRPr="005354B0">
        <w:rPr>
          <w:rFonts w:ascii="Times New Roman" w:hAnsi="Times New Roman" w:cs="Times New Roman"/>
          <w:b/>
          <w:color w:val="002060"/>
          <w:sz w:val="28"/>
          <w:szCs w:val="28"/>
        </w:rPr>
        <w:t>высшей квалификационной категории</w:t>
      </w:r>
    </w:p>
    <w:p w:rsidR="005354B0" w:rsidRDefault="005354B0" w:rsidP="005354B0">
      <w:pPr>
        <w:spacing w:after="0"/>
        <w:jc w:val="right"/>
        <w:rPr>
          <w:rFonts w:ascii="Times New Roman" w:hAnsi="Times New Roman" w:cs="Times New Roman"/>
          <w:b/>
          <w:color w:val="002060"/>
          <w:sz w:val="28"/>
          <w:szCs w:val="28"/>
        </w:rPr>
      </w:pPr>
      <w:r w:rsidRPr="005354B0">
        <w:rPr>
          <w:rFonts w:ascii="Times New Roman" w:hAnsi="Times New Roman" w:cs="Times New Roman"/>
          <w:b/>
          <w:color w:val="002060"/>
          <w:sz w:val="28"/>
          <w:szCs w:val="28"/>
        </w:rPr>
        <w:t>МДОАУ «Детский сад № 108» г</w:t>
      </w:r>
      <w:proofErr w:type="gramStart"/>
      <w:r w:rsidRPr="005354B0">
        <w:rPr>
          <w:rFonts w:ascii="Times New Roman" w:hAnsi="Times New Roman" w:cs="Times New Roman"/>
          <w:b/>
          <w:color w:val="002060"/>
          <w:sz w:val="28"/>
          <w:szCs w:val="28"/>
        </w:rPr>
        <w:t>.О</w:t>
      </w:r>
      <w:proofErr w:type="gramEnd"/>
      <w:r w:rsidRPr="005354B0">
        <w:rPr>
          <w:rFonts w:ascii="Times New Roman" w:hAnsi="Times New Roman" w:cs="Times New Roman"/>
          <w:b/>
          <w:color w:val="002060"/>
          <w:sz w:val="28"/>
          <w:szCs w:val="28"/>
        </w:rPr>
        <w:t>рска</w:t>
      </w: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right"/>
        <w:rPr>
          <w:rFonts w:ascii="Times New Roman" w:hAnsi="Times New Roman" w:cs="Times New Roman"/>
          <w:b/>
          <w:color w:val="002060"/>
          <w:sz w:val="28"/>
          <w:szCs w:val="28"/>
        </w:rPr>
      </w:pPr>
    </w:p>
    <w:p w:rsidR="005354B0" w:rsidRDefault="005354B0" w:rsidP="005354B0">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2022</w:t>
      </w:r>
    </w:p>
    <w:p w:rsidR="005354B0" w:rsidRPr="005354B0" w:rsidRDefault="005354B0" w:rsidP="005354B0">
      <w:pPr>
        <w:spacing w:after="0"/>
        <w:jc w:val="center"/>
        <w:rPr>
          <w:rFonts w:ascii="Times New Roman" w:hAnsi="Times New Roman" w:cs="Times New Roman"/>
          <w:b/>
          <w:color w:val="002060"/>
          <w:sz w:val="28"/>
          <w:szCs w:val="28"/>
        </w:rPr>
      </w:pPr>
    </w:p>
    <w:p w:rsidR="00AD139B" w:rsidRDefault="00AD139B" w:rsidP="00AD139B">
      <w:pPr>
        <w:shd w:val="clear" w:color="auto" w:fill="FFFFFF"/>
        <w:spacing w:after="0" w:line="315" w:lineRule="atLeast"/>
        <w:ind w:left="720"/>
        <w:jc w:val="center"/>
        <w:rPr>
          <w:rFonts w:ascii="Times New Roman" w:eastAsia="Times New Roman" w:hAnsi="Times New Roman" w:cs="Times New Roman"/>
          <w:b/>
          <w:bCs/>
          <w:color w:val="181818"/>
          <w:sz w:val="28"/>
          <w:szCs w:val="28"/>
          <w:shd w:val="clear" w:color="auto" w:fill="FFFF00"/>
          <w:lang w:eastAsia="ru-RU"/>
        </w:rPr>
      </w:pPr>
      <w:r>
        <w:rPr>
          <w:rFonts w:ascii="Times New Roman" w:eastAsia="Times New Roman" w:hAnsi="Times New Roman" w:cs="Times New Roman"/>
          <w:b/>
          <w:bCs/>
          <w:color w:val="181818"/>
          <w:sz w:val="28"/>
          <w:szCs w:val="28"/>
          <w:shd w:val="clear" w:color="auto" w:fill="FFFF00"/>
          <w:lang w:eastAsia="ru-RU"/>
        </w:rPr>
        <w:lastRenderedPageBreak/>
        <w:t>Актуальность</w:t>
      </w:r>
    </w:p>
    <w:p w:rsidR="00AD139B" w:rsidRDefault="00AD139B" w:rsidP="00AD139B">
      <w:pPr>
        <w:shd w:val="clear" w:color="auto" w:fill="FFFFFF"/>
        <w:spacing w:after="0" w:line="315" w:lineRule="atLeast"/>
        <w:ind w:left="720"/>
        <w:jc w:val="center"/>
        <w:rPr>
          <w:rFonts w:ascii="Times New Roman" w:eastAsia="Times New Roman" w:hAnsi="Times New Roman" w:cs="Times New Roman"/>
          <w:b/>
          <w:bCs/>
          <w:color w:val="181818"/>
          <w:sz w:val="28"/>
          <w:szCs w:val="28"/>
          <w:shd w:val="clear" w:color="auto" w:fill="FFFF00"/>
          <w:lang w:eastAsia="ru-RU"/>
        </w:rPr>
      </w:pPr>
    </w:p>
    <w:p w:rsidR="00AD139B" w:rsidRPr="00AD139B" w:rsidRDefault="00AD139B" w:rsidP="00AD139B">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AD139B">
        <w:rPr>
          <w:rFonts w:ascii="Times New Roman" w:eastAsia="Times New Roman" w:hAnsi="Times New Roman" w:cs="Times New Roman"/>
          <w:color w:val="222222"/>
          <w:sz w:val="28"/>
          <w:szCs w:val="28"/>
          <w:lang w:eastAsia="ru-RU"/>
        </w:rPr>
        <w:t xml:space="preserve">Процессы модернизации содержания образования, новые приоритеты в образовательной политике требуют активизации работы с кадрами, побуждают к поиску новых подходов, форм и методов, мотивирующих развитие </w:t>
      </w:r>
      <w:proofErr w:type="spellStart"/>
      <w:r w:rsidRPr="00AD139B">
        <w:rPr>
          <w:rFonts w:ascii="Times New Roman" w:eastAsia="Times New Roman" w:hAnsi="Times New Roman" w:cs="Times New Roman"/>
          <w:color w:val="222222"/>
          <w:sz w:val="28"/>
          <w:szCs w:val="28"/>
          <w:lang w:eastAsia="ru-RU"/>
        </w:rPr>
        <w:t>креативных</w:t>
      </w:r>
      <w:proofErr w:type="spellEnd"/>
      <w:r w:rsidRPr="00AD139B">
        <w:rPr>
          <w:rFonts w:ascii="Times New Roman" w:eastAsia="Times New Roman" w:hAnsi="Times New Roman" w:cs="Times New Roman"/>
          <w:color w:val="222222"/>
          <w:sz w:val="28"/>
          <w:szCs w:val="28"/>
          <w:lang w:eastAsia="ru-RU"/>
        </w:rPr>
        <w:t xml:space="preserve"> способностей педагогов, их профессионального развития.</w:t>
      </w:r>
    </w:p>
    <w:p w:rsidR="00AD139B" w:rsidRPr="00AD139B" w:rsidRDefault="00AD139B" w:rsidP="00AD139B">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AD139B">
        <w:rPr>
          <w:rFonts w:ascii="Times New Roman" w:eastAsia="Times New Roman" w:hAnsi="Times New Roman" w:cs="Times New Roman"/>
          <w:color w:val="222222"/>
          <w:sz w:val="28"/>
          <w:szCs w:val="28"/>
          <w:lang w:eastAsia="ru-RU"/>
        </w:rPr>
        <w:t>Методическая помощь должна быть ориентирована на раскрытие творческого потенциала каждого педагога, педагогического коллектива в целом.</w:t>
      </w:r>
    </w:p>
    <w:p w:rsidR="00AD139B" w:rsidRPr="00AD139B" w:rsidRDefault="00AD139B" w:rsidP="00AD139B">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AD139B">
        <w:rPr>
          <w:rFonts w:ascii="Times New Roman" w:eastAsia="Times New Roman" w:hAnsi="Times New Roman" w:cs="Times New Roman"/>
          <w:color w:val="222222"/>
          <w:sz w:val="28"/>
          <w:szCs w:val="28"/>
          <w:lang w:eastAsia="ru-RU"/>
        </w:rPr>
        <w:t>Мы разделяем взгляд М.М. Поташника, А.М. Моисеева, Т.Г. Калугиной и других на профессиональное объединение педагогов как на самопроизвольно возникшую или целенаправленно созданную группу педагогов, членов администрации образовательного учреждения, определенным образом оформленную или неоформленную, призванную решать те или иные задачи образовательного учреждения и самих членов объединения.</w:t>
      </w:r>
    </w:p>
    <w:p w:rsidR="00AD139B" w:rsidRPr="00AD139B" w:rsidRDefault="00AD139B" w:rsidP="00AD139B">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AD139B">
        <w:rPr>
          <w:rFonts w:ascii="Times New Roman" w:eastAsia="Times New Roman" w:hAnsi="Times New Roman" w:cs="Times New Roman"/>
          <w:color w:val="222222"/>
          <w:sz w:val="28"/>
          <w:szCs w:val="28"/>
          <w:lang w:eastAsia="ru-RU"/>
        </w:rPr>
        <w:t>Такие профессиональные объединения организуются для реализации и развития творческой активности педагогов; совершенствования воспитательно-образовательного процесса и позволяют направлять усилия коллектива дошкольного учреждения на повышение качества образования, создание условий для организации информационного пространства с целью обмена педагогическим опытом.</w:t>
      </w:r>
    </w:p>
    <w:p w:rsidR="002008BD" w:rsidRPr="004A2942" w:rsidRDefault="004A2942" w:rsidP="004A2942">
      <w:pPr>
        <w:pStyle w:val="a3"/>
        <w:shd w:val="clear" w:color="auto" w:fill="FFFFFF"/>
        <w:spacing w:before="0" w:beforeAutospacing="0" w:after="150" w:afterAutospacing="0"/>
        <w:jc w:val="both"/>
        <w:rPr>
          <w:color w:val="333333"/>
          <w:sz w:val="28"/>
          <w:szCs w:val="28"/>
        </w:rPr>
      </w:pPr>
      <w:r>
        <w:rPr>
          <w:color w:val="333333"/>
          <w:sz w:val="28"/>
          <w:szCs w:val="28"/>
        </w:rPr>
        <w:t xml:space="preserve">     </w:t>
      </w:r>
      <w:r w:rsidR="002008BD" w:rsidRPr="004A2942">
        <w:rPr>
          <w:color w:val="333333"/>
          <w:sz w:val="28"/>
          <w:szCs w:val="28"/>
        </w:rPr>
        <w:t>Одной из форм активизации педагога на современном этапе может выступить педагогическая лаборатория.</w:t>
      </w:r>
    </w:p>
    <w:p w:rsidR="002008BD" w:rsidRPr="00A562DF" w:rsidRDefault="002008BD" w:rsidP="002008BD">
      <w:pPr>
        <w:shd w:val="clear" w:color="auto" w:fill="FFFFFF"/>
        <w:spacing w:after="0" w:line="315" w:lineRule="atLeast"/>
        <w:ind w:left="720"/>
        <w:jc w:val="center"/>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shd w:val="clear" w:color="auto" w:fill="FFFF00"/>
          <w:lang w:eastAsia="ru-RU"/>
        </w:rPr>
        <w:t>1.</w:t>
      </w:r>
      <w:r w:rsidRPr="00A562DF">
        <w:rPr>
          <w:rFonts w:ascii="Times New Roman" w:eastAsia="Times New Roman" w:hAnsi="Times New Roman" w:cs="Times New Roman"/>
          <w:b/>
          <w:bCs/>
          <w:color w:val="181818"/>
          <w:sz w:val="14"/>
          <w:szCs w:val="14"/>
          <w:shd w:val="clear" w:color="auto" w:fill="FFFF00"/>
          <w:lang w:eastAsia="ru-RU"/>
        </w:rPr>
        <w:t>     </w:t>
      </w:r>
      <w:r w:rsidRPr="00A562DF">
        <w:rPr>
          <w:rFonts w:ascii="Times New Roman" w:eastAsia="Times New Roman" w:hAnsi="Times New Roman" w:cs="Times New Roman"/>
          <w:b/>
          <w:bCs/>
          <w:color w:val="181818"/>
          <w:sz w:val="28"/>
          <w:szCs w:val="28"/>
          <w:shd w:val="clear" w:color="auto" w:fill="FFFF00"/>
          <w:lang w:eastAsia="ru-RU"/>
        </w:rPr>
        <w:t>Определение понятия «педагогическая лаборатория» как формы инновационной методической работы</w:t>
      </w:r>
    </w:p>
    <w:p w:rsidR="002008BD" w:rsidRPr="002008BD" w:rsidRDefault="002008BD" w:rsidP="004A2942">
      <w:pPr>
        <w:pStyle w:val="a3"/>
        <w:shd w:val="clear" w:color="auto" w:fill="FFFFFF"/>
        <w:spacing w:before="0" w:beforeAutospacing="0" w:after="0" w:afterAutospacing="0"/>
        <w:jc w:val="both"/>
        <w:rPr>
          <w:color w:val="333333"/>
          <w:sz w:val="28"/>
          <w:szCs w:val="28"/>
        </w:rPr>
      </w:pPr>
      <w:r>
        <w:rPr>
          <w:b/>
          <w:color w:val="333333"/>
          <w:sz w:val="28"/>
          <w:szCs w:val="28"/>
        </w:rPr>
        <w:t xml:space="preserve">     </w:t>
      </w:r>
      <w:r w:rsidRPr="002008BD">
        <w:rPr>
          <w:b/>
          <w:color w:val="333333"/>
          <w:sz w:val="28"/>
          <w:szCs w:val="28"/>
        </w:rPr>
        <w:t>Педагогическая лаборатория</w:t>
      </w:r>
      <w:r w:rsidRPr="002008BD">
        <w:rPr>
          <w:color w:val="333333"/>
          <w:sz w:val="28"/>
          <w:szCs w:val="28"/>
        </w:rPr>
        <w:t xml:space="preserve"> – это оптимальная, эффективная и достаточно актуальная форма работы с педагогами, которая создаёт дополнительные условия для роста профессионального и творческого потенциала педагогов, а также позволяет решать многие задачи по повышению профессиональной компетентности педагогов в условиях реализации ФГОС </w:t>
      </w:r>
      <w:proofErr w:type="gramStart"/>
      <w:r w:rsidRPr="002008BD">
        <w:rPr>
          <w:color w:val="333333"/>
          <w:sz w:val="28"/>
          <w:szCs w:val="28"/>
        </w:rPr>
        <w:t>ДО</w:t>
      </w:r>
      <w:proofErr w:type="gramEnd"/>
      <w:r w:rsidRPr="002008BD">
        <w:rPr>
          <w:color w:val="333333"/>
          <w:sz w:val="28"/>
          <w:szCs w:val="28"/>
        </w:rPr>
        <w:t>.</w:t>
      </w:r>
    </w:p>
    <w:p w:rsidR="002008BD" w:rsidRPr="00A562DF" w:rsidRDefault="002008BD" w:rsidP="004A2942">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Педагогическая лаборатория</w:t>
      </w:r>
      <w:r w:rsidRPr="00A562DF">
        <w:rPr>
          <w:rFonts w:ascii="Times New Roman" w:eastAsia="Times New Roman" w:hAnsi="Times New Roman" w:cs="Times New Roman"/>
          <w:color w:val="181818"/>
          <w:sz w:val="28"/>
          <w:szCs w:val="28"/>
          <w:lang w:eastAsia="ru-RU"/>
        </w:rPr>
        <w:t> – одно из направлений организационной поддержки и стимулирования педагогических инноваций педагогов.</w:t>
      </w:r>
    </w:p>
    <w:p w:rsidR="002008BD" w:rsidRPr="00A562DF" w:rsidRDefault="002008BD" w:rsidP="004A2942">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Лаборатория</w:t>
      </w:r>
      <w:r w:rsidRPr="00A562DF">
        <w:rPr>
          <w:rFonts w:ascii="Times New Roman" w:eastAsia="Times New Roman" w:hAnsi="Times New Roman" w:cs="Times New Roman"/>
          <w:color w:val="181818"/>
          <w:sz w:val="28"/>
          <w:szCs w:val="28"/>
          <w:lang w:eastAsia="ru-RU"/>
        </w:rPr>
        <w:t> — это коллектив специалистов и педагогов, работающих по общей теме под единым руководством.</w:t>
      </w:r>
    </w:p>
    <w:p w:rsidR="002008BD" w:rsidRPr="00A562DF" w:rsidRDefault="002008BD" w:rsidP="004A2942">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Деятельность специалистов и педагогов</w:t>
      </w:r>
      <w:r w:rsidRPr="00A562DF">
        <w:rPr>
          <w:rFonts w:ascii="Times New Roman" w:eastAsia="Times New Roman" w:hAnsi="Times New Roman" w:cs="Times New Roman"/>
          <w:color w:val="181818"/>
          <w:sz w:val="28"/>
          <w:szCs w:val="28"/>
          <w:lang w:eastAsia="ru-RU"/>
        </w:rPr>
        <w:t> - работа, осуществляемая ими на добровольной основе и реализуемая в форме лабораторий под наставничеством руководителя.</w:t>
      </w:r>
    </w:p>
    <w:p w:rsidR="002008BD" w:rsidRPr="00A562DF" w:rsidRDefault="002008BD" w:rsidP="004A2942">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План</w:t>
      </w:r>
      <w:r w:rsidRPr="00A562DF">
        <w:rPr>
          <w:rFonts w:ascii="Times New Roman" w:eastAsia="Times New Roman" w:hAnsi="Times New Roman" w:cs="Times New Roman"/>
          <w:color w:val="181818"/>
          <w:sz w:val="28"/>
          <w:szCs w:val="28"/>
          <w:lang w:eastAsia="ru-RU"/>
        </w:rPr>
        <w:t> — это комплекс положений, определяющих цели и задачи деятельности, предмет и условия его проведения, используемые ресурсы, а также предполагаемый результат.</w:t>
      </w:r>
    </w:p>
    <w:p w:rsidR="002008BD" w:rsidRDefault="004A2942" w:rsidP="004A2942">
      <w:pPr>
        <w:pStyle w:val="a3"/>
        <w:shd w:val="clear" w:color="auto" w:fill="FFFFFF"/>
        <w:spacing w:before="0" w:beforeAutospacing="0" w:after="150" w:afterAutospacing="0"/>
        <w:jc w:val="center"/>
        <w:rPr>
          <w:b/>
          <w:color w:val="333333"/>
          <w:sz w:val="28"/>
          <w:szCs w:val="28"/>
        </w:rPr>
      </w:pPr>
      <w:r>
        <w:rPr>
          <w:b/>
          <w:color w:val="333333"/>
          <w:sz w:val="28"/>
          <w:szCs w:val="28"/>
          <w:highlight w:val="yellow"/>
        </w:rPr>
        <w:lastRenderedPageBreak/>
        <w:t xml:space="preserve">2. </w:t>
      </w:r>
      <w:r w:rsidRPr="004A2942">
        <w:rPr>
          <w:b/>
          <w:color w:val="333333"/>
          <w:sz w:val="28"/>
          <w:szCs w:val="28"/>
          <w:highlight w:val="yellow"/>
        </w:rPr>
        <w:t>Отличие творческой педагогической лаборатории от творческих, проблемных групп</w:t>
      </w:r>
    </w:p>
    <w:p w:rsid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
          <w:iCs/>
          <w:color w:val="222222"/>
          <w:sz w:val="28"/>
          <w:szCs w:val="28"/>
          <w:lang w:eastAsia="ru-RU"/>
        </w:rPr>
        <w:t xml:space="preserve">       </w:t>
      </w:r>
      <w:r w:rsidRPr="004A2942">
        <w:rPr>
          <w:rFonts w:ascii="Times New Roman" w:eastAsia="Times New Roman" w:hAnsi="Times New Roman" w:cs="Times New Roman"/>
          <w:i/>
          <w:iCs/>
          <w:color w:val="222222"/>
          <w:sz w:val="28"/>
          <w:szCs w:val="28"/>
          <w:lang w:eastAsia="ru-RU"/>
        </w:rPr>
        <w:t>Постоянное творческое объединение педагогов</w:t>
      </w:r>
      <w:r w:rsidRPr="004A2942">
        <w:rPr>
          <w:rFonts w:ascii="Times New Roman" w:eastAsia="Times New Roman" w:hAnsi="Times New Roman" w:cs="Times New Roman"/>
          <w:color w:val="222222"/>
          <w:sz w:val="28"/>
          <w:szCs w:val="28"/>
          <w:lang w:eastAsia="ru-RU"/>
        </w:rPr>
        <w:t xml:space="preserve"> – это добровольное профессиональное объединение педагогов, заинтересованных во взаимном творчестве, изучении, разработке, обобщении материалов по заявленной тематике с целью поиска оптимальных путей развития изучаемой темы для эффективной работы с детьми. </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4A2942">
        <w:rPr>
          <w:rFonts w:ascii="Times New Roman" w:eastAsia="Times New Roman" w:hAnsi="Times New Roman" w:cs="Times New Roman"/>
          <w:i/>
          <w:color w:val="222222"/>
          <w:sz w:val="28"/>
          <w:szCs w:val="28"/>
          <w:lang w:eastAsia="ru-RU"/>
        </w:rPr>
        <w:t>Временное</w:t>
      </w:r>
      <w:r w:rsidRPr="004A2942">
        <w:rPr>
          <w:rFonts w:ascii="Times New Roman" w:eastAsia="Times New Roman" w:hAnsi="Times New Roman" w:cs="Times New Roman"/>
          <w:color w:val="222222"/>
          <w:sz w:val="28"/>
          <w:szCs w:val="28"/>
          <w:lang w:eastAsia="ru-RU"/>
        </w:rPr>
        <w:t xml:space="preserve"> – добровольное профессиональное объединение педагогов, созданное для решения конкретной кратковременной творческой проблемы.</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4A2942">
        <w:rPr>
          <w:rFonts w:ascii="Times New Roman" w:eastAsia="Times New Roman" w:hAnsi="Times New Roman" w:cs="Times New Roman"/>
          <w:color w:val="222222"/>
          <w:sz w:val="28"/>
          <w:szCs w:val="28"/>
          <w:lang w:eastAsia="ru-RU"/>
        </w:rPr>
        <w:t>В творческую группу объединяются, как правило, несколько педагогов на основе взаимной симпатии, психологической совместимости. Главное, - всех их объединяет стремление глубоко вникнуть в проблему, найти общее правильное решение – ведь каждый понимает, что совместное творческое освоение идет быстрее. Руководителями назначены творчески работающие педагоги, которые ведут за собой, решают организационные вопросы. Таким образом, произошло делегирование полномочий на основе доверия со стороны администрации. Это в свою очередь послужило стимулом к повышению статуса сотрудников.</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4A2942">
        <w:rPr>
          <w:rFonts w:ascii="Times New Roman" w:eastAsia="Times New Roman" w:hAnsi="Times New Roman" w:cs="Times New Roman"/>
          <w:color w:val="222222"/>
          <w:sz w:val="28"/>
          <w:szCs w:val="28"/>
          <w:lang w:eastAsia="ru-RU"/>
        </w:rPr>
        <w:t>Каждый член творческой группы сначала самостоятельно изучает опыт, затем все обмениваются мнениями, предлагают свои варианты. Важно, чтобы все это реализовалось в практике работы каждого, и чтобы содержание работы было полезно, интересно. Именно это побуждает педагогов искать новые, нетрадиционные приемы и формы взаимодействия с детьми, помогает сделать их более целенаправленными и продуктивными.</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4A2942">
        <w:rPr>
          <w:rFonts w:ascii="Times New Roman" w:eastAsia="Times New Roman" w:hAnsi="Times New Roman" w:cs="Times New Roman"/>
          <w:color w:val="222222"/>
          <w:sz w:val="28"/>
          <w:szCs w:val="28"/>
          <w:lang w:eastAsia="ru-RU"/>
        </w:rPr>
        <w:t>В творческой группе общение неформальное, главное внимание уделяется поисковой деятельности, с результатами которой в последующем знакомится весь коллектив. Каждое объединение педагогов работает над определенным новшеством, при этом педагоги могут входить в несколько объединений одновременно.</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sidRPr="004A2942">
        <w:rPr>
          <w:rFonts w:ascii="Times New Roman" w:eastAsia="Times New Roman" w:hAnsi="Times New Roman" w:cs="Times New Roman"/>
          <w:color w:val="222222"/>
          <w:sz w:val="28"/>
          <w:szCs w:val="28"/>
          <w:lang w:eastAsia="ru-RU"/>
        </w:rPr>
        <w:t>В рамках работы каждого объединения проходят заседания в различных формах: теоретические, практические. Теоретические заседания проводятся на начальном этапе и в том случае, если в периодических изданиях появляется материал по данному направлению. Практические заседания проводятся не менее двух раз в год, с целью разработки практического материала.</w:t>
      </w:r>
    </w:p>
    <w:p w:rsidR="004A2942" w:rsidRPr="004A2942" w:rsidRDefault="004A2942" w:rsidP="004A294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sidRPr="004A2942">
        <w:rPr>
          <w:rFonts w:ascii="Times New Roman" w:eastAsia="Times New Roman" w:hAnsi="Times New Roman" w:cs="Times New Roman"/>
          <w:color w:val="222222"/>
          <w:sz w:val="28"/>
          <w:szCs w:val="28"/>
          <w:lang w:eastAsia="ru-RU"/>
        </w:rPr>
        <w:t>Логическим завершением работы творческих групп являются творческие отчеты воспитателей, которые делятся своим опытом, говорят о проблемах, возникающих в практике работы, так же участие в конкурсах, форумах, конференциях различного уровня.</w:t>
      </w:r>
    </w:p>
    <w:p w:rsidR="004A2942" w:rsidRPr="004A2942" w:rsidRDefault="004A2942" w:rsidP="004A2942">
      <w:pPr>
        <w:shd w:val="clear" w:color="auto" w:fill="FFFFFF"/>
        <w:spacing w:after="105" w:line="336" w:lineRule="atLeast"/>
        <w:ind w:left="180" w:firstLine="180"/>
        <w:jc w:val="both"/>
        <w:rPr>
          <w:rFonts w:ascii="Times New Roman" w:eastAsia="Times New Roman" w:hAnsi="Times New Roman" w:cs="Times New Roman"/>
          <w:color w:val="222222"/>
          <w:sz w:val="28"/>
          <w:szCs w:val="28"/>
          <w:lang w:eastAsia="ru-RU"/>
        </w:rPr>
      </w:pPr>
      <w:r w:rsidRPr="004A2942">
        <w:rPr>
          <w:rFonts w:ascii="Times New Roman" w:eastAsia="Times New Roman" w:hAnsi="Times New Roman" w:cs="Times New Roman"/>
          <w:color w:val="222222"/>
          <w:sz w:val="28"/>
          <w:szCs w:val="28"/>
          <w:lang w:eastAsia="ru-RU"/>
        </w:rPr>
        <w:t>Проблемные группы (объединяют педагогов с целью решения конкретной проблемы);</w:t>
      </w:r>
    </w:p>
    <w:p w:rsidR="004A2942" w:rsidRPr="004A2942" w:rsidRDefault="004A2942" w:rsidP="004A2942">
      <w:pPr>
        <w:shd w:val="clear" w:color="auto" w:fill="FFFFFF"/>
        <w:spacing w:after="105" w:line="336" w:lineRule="atLeast"/>
        <w:ind w:left="180" w:firstLine="180"/>
        <w:jc w:val="both"/>
        <w:rPr>
          <w:rFonts w:ascii="Times New Roman" w:eastAsia="Times New Roman" w:hAnsi="Times New Roman" w:cs="Times New Roman"/>
          <w:color w:val="222222"/>
          <w:sz w:val="28"/>
          <w:szCs w:val="28"/>
          <w:lang w:eastAsia="ru-RU"/>
        </w:rPr>
      </w:pPr>
      <w:r w:rsidRPr="004A2942">
        <w:rPr>
          <w:rFonts w:ascii="Times New Roman" w:eastAsia="Times New Roman" w:hAnsi="Times New Roman" w:cs="Times New Roman"/>
          <w:color w:val="222222"/>
          <w:sz w:val="28"/>
          <w:szCs w:val="28"/>
          <w:lang w:eastAsia="ru-RU"/>
        </w:rPr>
        <w:lastRenderedPageBreak/>
        <w:t>Творческие группы (объединяют общей целью – созданием нового педагогического продукта).</w:t>
      </w:r>
    </w:p>
    <w:p w:rsidR="004A2942" w:rsidRPr="004A2942" w:rsidRDefault="004A2942" w:rsidP="004A2942">
      <w:pPr>
        <w:pStyle w:val="a3"/>
        <w:shd w:val="clear" w:color="auto" w:fill="FFFFFF"/>
        <w:spacing w:before="0" w:beforeAutospacing="0" w:after="150" w:afterAutospacing="0"/>
        <w:jc w:val="center"/>
        <w:rPr>
          <w:b/>
          <w:color w:val="333333"/>
          <w:sz w:val="28"/>
          <w:szCs w:val="28"/>
        </w:rPr>
      </w:pPr>
    </w:p>
    <w:p w:rsidR="005354B0" w:rsidRPr="00A562DF" w:rsidRDefault="004A2942" w:rsidP="005354B0">
      <w:pPr>
        <w:shd w:val="clear" w:color="auto" w:fill="FFFFFF"/>
        <w:spacing w:after="0" w:line="315" w:lineRule="atLeast"/>
        <w:ind w:left="720"/>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shd w:val="clear" w:color="auto" w:fill="FFFF00"/>
          <w:lang w:eastAsia="ru-RU"/>
        </w:rPr>
        <w:t>3</w:t>
      </w:r>
      <w:r w:rsidR="005354B0" w:rsidRPr="00A562DF">
        <w:rPr>
          <w:rFonts w:ascii="Times New Roman" w:eastAsia="Times New Roman" w:hAnsi="Times New Roman" w:cs="Times New Roman"/>
          <w:b/>
          <w:bCs/>
          <w:color w:val="181818"/>
          <w:sz w:val="28"/>
          <w:szCs w:val="28"/>
          <w:shd w:val="clear" w:color="auto" w:fill="FFFF00"/>
          <w:lang w:eastAsia="ru-RU"/>
        </w:rPr>
        <w:t>.</w:t>
      </w:r>
      <w:r w:rsidR="005354B0" w:rsidRPr="00A562DF">
        <w:rPr>
          <w:rFonts w:ascii="Times New Roman" w:eastAsia="Times New Roman" w:hAnsi="Times New Roman" w:cs="Times New Roman"/>
          <w:b/>
          <w:bCs/>
          <w:color w:val="181818"/>
          <w:sz w:val="14"/>
          <w:szCs w:val="14"/>
          <w:shd w:val="clear" w:color="auto" w:fill="FFFF00"/>
          <w:lang w:eastAsia="ru-RU"/>
        </w:rPr>
        <w:t>     </w:t>
      </w:r>
      <w:r w:rsidR="005354B0" w:rsidRPr="00A562DF">
        <w:rPr>
          <w:rFonts w:ascii="Times New Roman" w:eastAsia="Times New Roman" w:hAnsi="Times New Roman" w:cs="Times New Roman"/>
          <w:b/>
          <w:bCs/>
          <w:color w:val="181818"/>
          <w:sz w:val="28"/>
          <w:szCs w:val="28"/>
          <w:shd w:val="clear" w:color="auto" w:fill="FFFF00"/>
          <w:lang w:eastAsia="ru-RU"/>
        </w:rPr>
        <w:t>Цель и задачи педагогической лаборатории как формы методической работы</w:t>
      </w:r>
    </w:p>
    <w:p w:rsidR="005354B0" w:rsidRPr="00A562DF" w:rsidRDefault="005354B0" w:rsidP="005354B0">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Цель лаборатории</w:t>
      </w:r>
      <w:r w:rsidRPr="00A562DF">
        <w:rPr>
          <w:rFonts w:ascii="Times New Roman" w:eastAsia="Times New Roman" w:hAnsi="Times New Roman" w:cs="Times New Roman"/>
          <w:color w:val="181818"/>
          <w:sz w:val="28"/>
          <w:szCs w:val="28"/>
          <w:lang w:eastAsia="ru-RU"/>
        </w:rPr>
        <w:t> - содействие осуществлению инновационной деятельности, созданию благоприятной среды для профессионального роста и развития кадров, совершенствование образовательной среды.</w:t>
      </w:r>
    </w:p>
    <w:p w:rsidR="005354B0" w:rsidRPr="00A562DF" w:rsidRDefault="005354B0" w:rsidP="005354B0">
      <w:pPr>
        <w:shd w:val="clear" w:color="auto" w:fill="FFFFFF"/>
        <w:spacing w:after="0" w:line="315" w:lineRule="atLeast"/>
        <w:ind w:firstLine="360"/>
        <w:jc w:val="both"/>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Задачи педагогической лаборатории:</w:t>
      </w:r>
    </w:p>
    <w:p w:rsidR="005354B0" w:rsidRPr="00A562DF" w:rsidRDefault="005354B0" w:rsidP="005354B0">
      <w:pPr>
        <w:shd w:val="clear" w:color="auto" w:fill="FFFFFF"/>
        <w:spacing w:after="0" w:line="315" w:lineRule="atLeast"/>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 развитие мотивации к поиску решения проблем, стоящих перед педагогами в связи с инновационными тенденциями в образовании;</w:t>
      </w:r>
    </w:p>
    <w:p w:rsidR="005354B0" w:rsidRPr="00A562DF" w:rsidRDefault="005354B0" w:rsidP="005354B0">
      <w:pPr>
        <w:shd w:val="clear" w:color="auto" w:fill="FFFFFF"/>
        <w:spacing w:after="0" w:line="315" w:lineRule="atLeast"/>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 xml:space="preserve">- апробации и внедрению педагогических инноваций - методик и технологий обучения, воспитания в образовательный процесс </w:t>
      </w:r>
      <w:r w:rsidR="0089070F">
        <w:rPr>
          <w:rFonts w:ascii="Times New Roman" w:eastAsia="Times New Roman" w:hAnsi="Times New Roman" w:cs="Times New Roman"/>
          <w:color w:val="181818"/>
          <w:sz w:val="28"/>
          <w:szCs w:val="28"/>
          <w:lang w:eastAsia="ru-RU"/>
        </w:rPr>
        <w:t>дошкольной организации</w:t>
      </w:r>
      <w:r w:rsidRPr="00A562DF">
        <w:rPr>
          <w:rFonts w:ascii="Times New Roman" w:eastAsia="Times New Roman" w:hAnsi="Times New Roman" w:cs="Times New Roman"/>
          <w:color w:val="181818"/>
          <w:sz w:val="28"/>
          <w:szCs w:val="28"/>
          <w:lang w:eastAsia="ru-RU"/>
        </w:rPr>
        <w:t>;</w:t>
      </w:r>
    </w:p>
    <w:p w:rsidR="005354B0" w:rsidRPr="00A562DF" w:rsidRDefault="005354B0" w:rsidP="005354B0">
      <w:pPr>
        <w:shd w:val="clear" w:color="auto" w:fill="FFFFFF"/>
        <w:spacing w:after="0" w:line="315" w:lineRule="atLeast"/>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 создание банка педагогических идей, картотеки передового опыта, разработка авторских программ, учебных пособий, рекомендаций.</w:t>
      </w:r>
    </w:p>
    <w:p w:rsidR="005354B0" w:rsidRPr="00A562DF" w:rsidRDefault="005354B0" w:rsidP="005354B0">
      <w:pPr>
        <w:shd w:val="clear" w:color="auto" w:fill="FFFFFF"/>
        <w:spacing w:after="0" w:line="315" w:lineRule="atLeast"/>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 разработка и апробация программ по приоритетным направлениям развития образовательной среды,</w:t>
      </w:r>
    </w:p>
    <w:p w:rsidR="005354B0" w:rsidRPr="00A562DF" w:rsidRDefault="005354B0" w:rsidP="005354B0">
      <w:pPr>
        <w:shd w:val="clear" w:color="auto" w:fill="FFFFFF"/>
        <w:spacing w:after="0" w:line="315" w:lineRule="atLeast"/>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 научно-методическое обобщение и популяризация положительных результатов исследовательской и проектной деятельности.</w:t>
      </w:r>
    </w:p>
    <w:p w:rsidR="005354B0" w:rsidRPr="00A562DF" w:rsidRDefault="004A2942" w:rsidP="005354B0">
      <w:pPr>
        <w:shd w:val="clear" w:color="auto" w:fill="FFFFFF"/>
        <w:spacing w:after="0" w:line="315" w:lineRule="atLeast"/>
        <w:ind w:left="720"/>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shd w:val="clear" w:color="auto" w:fill="FFFF00"/>
          <w:lang w:eastAsia="ru-RU"/>
        </w:rPr>
        <w:t>4</w:t>
      </w:r>
      <w:r w:rsidR="005354B0" w:rsidRPr="00A562DF">
        <w:rPr>
          <w:rFonts w:ascii="Times New Roman" w:eastAsia="Times New Roman" w:hAnsi="Times New Roman" w:cs="Times New Roman"/>
          <w:b/>
          <w:bCs/>
          <w:color w:val="181818"/>
          <w:sz w:val="28"/>
          <w:szCs w:val="28"/>
          <w:shd w:val="clear" w:color="auto" w:fill="FFFF00"/>
          <w:lang w:eastAsia="ru-RU"/>
        </w:rPr>
        <w:t>.</w:t>
      </w:r>
      <w:r w:rsidR="005354B0" w:rsidRPr="00A562DF">
        <w:rPr>
          <w:rFonts w:ascii="Times New Roman" w:eastAsia="Times New Roman" w:hAnsi="Times New Roman" w:cs="Times New Roman"/>
          <w:b/>
          <w:bCs/>
          <w:color w:val="181818"/>
          <w:sz w:val="14"/>
          <w:szCs w:val="14"/>
          <w:shd w:val="clear" w:color="auto" w:fill="FFFF00"/>
          <w:lang w:eastAsia="ru-RU"/>
        </w:rPr>
        <w:t>     </w:t>
      </w:r>
      <w:r w:rsidR="005354B0" w:rsidRPr="00A562DF">
        <w:rPr>
          <w:rFonts w:ascii="Times New Roman" w:eastAsia="Times New Roman" w:hAnsi="Times New Roman" w:cs="Times New Roman"/>
          <w:b/>
          <w:bCs/>
          <w:color w:val="181818"/>
          <w:sz w:val="28"/>
          <w:szCs w:val="28"/>
          <w:shd w:val="clear" w:color="auto" w:fill="FFFF00"/>
          <w:lang w:eastAsia="ru-RU"/>
        </w:rPr>
        <w:t>Направления и формы деятельности педагогической лаборатории</w:t>
      </w:r>
    </w:p>
    <w:p w:rsidR="005354B0" w:rsidRPr="00A562DF" w:rsidRDefault="005354B0" w:rsidP="005354B0">
      <w:pPr>
        <w:shd w:val="clear" w:color="auto" w:fill="FFFFFF"/>
        <w:spacing w:after="0" w:line="315" w:lineRule="atLeast"/>
        <w:rPr>
          <w:rFonts w:ascii="Arial" w:eastAsia="Times New Roman" w:hAnsi="Arial" w:cs="Arial"/>
          <w:color w:val="181818"/>
          <w:sz w:val="21"/>
          <w:szCs w:val="21"/>
          <w:lang w:eastAsia="ru-RU"/>
        </w:rPr>
      </w:pPr>
      <w:r w:rsidRPr="00A562DF">
        <w:rPr>
          <w:rFonts w:ascii="Times New Roman" w:eastAsia="Times New Roman" w:hAnsi="Times New Roman" w:cs="Times New Roman"/>
          <w:b/>
          <w:bCs/>
          <w:color w:val="181818"/>
          <w:sz w:val="28"/>
          <w:szCs w:val="28"/>
          <w:lang w:eastAsia="ru-RU"/>
        </w:rPr>
        <w:t>Направления деятельности педагогической лаборатории:</w:t>
      </w:r>
    </w:p>
    <w:p w:rsidR="005354B0" w:rsidRPr="00A562DF" w:rsidRDefault="005354B0" w:rsidP="005354B0">
      <w:pPr>
        <w:shd w:val="clear" w:color="auto" w:fill="FFFFFF"/>
        <w:spacing w:after="0" w:line="315" w:lineRule="atLeast"/>
        <w:ind w:firstLine="708"/>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1. Организационно-управленческая деятельность по созданию условий формирования личности лицеиста, проведения экспериментальной и научно-исследовательской деятельности, научного и методического обеспечения педагогического процесса.</w:t>
      </w:r>
    </w:p>
    <w:p w:rsidR="005354B0" w:rsidRPr="00A562DF" w:rsidRDefault="005354B0" w:rsidP="005354B0">
      <w:pPr>
        <w:shd w:val="clear" w:color="auto" w:fill="FFFFFF"/>
        <w:spacing w:after="0" w:line="315" w:lineRule="atLeast"/>
        <w:ind w:firstLine="708"/>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2. Научно-исследовательская деятельность по проектированию, моделированию образовательного процесса в инновационном режиме.</w:t>
      </w:r>
    </w:p>
    <w:p w:rsidR="005354B0" w:rsidRPr="00A562DF" w:rsidRDefault="005354B0" w:rsidP="005354B0">
      <w:pPr>
        <w:shd w:val="clear" w:color="auto" w:fill="FFFFFF"/>
        <w:spacing w:after="0" w:line="315" w:lineRule="atLeast"/>
        <w:ind w:firstLine="708"/>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3. Информационно-аналитическая деятельность, предполагающая анализ научно-исследовательской деятельности участников образовательного процесса, развитие участников образовательного процесса, планирование и прогнозирование результатов деятельности.</w:t>
      </w:r>
    </w:p>
    <w:p w:rsidR="005354B0" w:rsidRPr="00A562DF" w:rsidRDefault="005354B0" w:rsidP="005354B0">
      <w:pPr>
        <w:shd w:val="clear" w:color="auto" w:fill="FFFFFF"/>
        <w:spacing w:after="0" w:line="315" w:lineRule="atLeast"/>
        <w:ind w:firstLine="708"/>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4. Методическая деятельность по созданию банка педагогических идей, картотеки передового опыта, разработка авторских программ, учебных пособий, рекомендаций.</w:t>
      </w:r>
    </w:p>
    <w:p w:rsidR="005354B0" w:rsidRPr="00A562DF" w:rsidRDefault="005354B0" w:rsidP="005354B0">
      <w:pPr>
        <w:shd w:val="clear" w:color="auto" w:fill="FFFFFF"/>
        <w:spacing w:after="0" w:line="315" w:lineRule="atLeast"/>
        <w:ind w:firstLine="708"/>
        <w:jc w:val="both"/>
        <w:rPr>
          <w:rFonts w:ascii="Arial" w:eastAsia="Times New Roman" w:hAnsi="Arial" w:cs="Arial"/>
          <w:color w:val="181818"/>
          <w:sz w:val="21"/>
          <w:szCs w:val="21"/>
          <w:lang w:eastAsia="ru-RU"/>
        </w:rPr>
      </w:pPr>
      <w:r w:rsidRPr="00A562DF">
        <w:rPr>
          <w:rFonts w:ascii="Times New Roman" w:eastAsia="Times New Roman" w:hAnsi="Times New Roman" w:cs="Times New Roman"/>
          <w:color w:val="181818"/>
          <w:sz w:val="28"/>
          <w:szCs w:val="28"/>
          <w:lang w:eastAsia="ru-RU"/>
        </w:rPr>
        <w:t>5. Издательская деятельность по печатному оформлению и присвоению авторского права на методические разработки, сборники научных статей, трудов, рецензирование публикаций в центральные научно-методические журналы.</w:t>
      </w:r>
    </w:p>
    <w:p w:rsidR="005354B0" w:rsidRPr="00A562DF" w:rsidRDefault="0089070F" w:rsidP="0089070F">
      <w:pPr>
        <w:shd w:val="clear" w:color="auto" w:fill="FFFFFF"/>
        <w:spacing w:after="0" w:line="315" w:lineRule="atLeast"/>
        <w:ind w:firstLine="708"/>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sidR="005354B0" w:rsidRPr="00A562DF">
        <w:rPr>
          <w:rFonts w:ascii="Times New Roman" w:eastAsia="Times New Roman" w:hAnsi="Times New Roman" w:cs="Times New Roman"/>
          <w:color w:val="181818"/>
          <w:sz w:val="28"/>
          <w:szCs w:val="28"/>
          <w:lang w:eastAsia="ru-RU"/>
        </w:rPr>
        <w:t xml:space="preserve">. Навигация исследовательской, научно-методической, методической деятельности </w:t>
      </w:r>
      <w:r w:rsidR="002008BD">
        <w:rPr>
          <w:rFonts w:ascii="Times New Roman" w:eastAsia="Times New Roman" w:hAnsi="Times New Roman" w:cs="Times New Roman"/>
          <w:color w:val="181818"/>
          <w:sz w:val="28"/>
          <w:szCs w:val="28"/>
          <w:lang w:eastAsia="ru-RU"/>
        </w:rPr>
        <w:t>педагога</w:t>
      </w:r>
      <w:r w:rsidR="005354B0" w:rsidRPr="00A562DF">
        <w:rPr>
          <w:rFonts w:ascii="Times New Roman" w:eastAsia="Times New Roman" w:hAnsi="Times New Roman" w:cs="Times New Roman"/>
          <w:color w:val="181818"/>
          <w:sz w:val="28"/>
          <w:szCs w:val="28"/>
          <w:lang w:eastAsia="ru-RU"/>
        </w:rPr>
        <w:t xml:space="preserve"> и организация системы непрерывного развития компетентности педагогов.</w:t>
      </w:r>
    </w:p>
    <w:p w:rsidR="0089070F" w:rsidRPr="0089070F" w:rsidRDefault="004A2942" w:rsidP="0089070F">
      <w:pPr>
        <w:shd w:val="clear" w:color="auto" w:fill="FFFFFF"/>
        <w:spacing w:before="120" w:after="12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highlight w:val="yellow"/>
          <w:lang w:eastAsia="ru-RU"/>
        </w:rPr>
        <w:t>5</w:t>
      </w:r>
      <w:r w:rsidR="0089070F">
        <w:rPr>
          <w:rFonts w:ascii="Times New Roman" w:eastAsia="Times New Roman" w:hAnsi="Times New Roman" w:cs="Times New Roman"/>
          <w:b/>
          <w:bCs/>
          <w:color w:val="222222"/>
          <w:sz w:val="28"/>
          <w:szCs w:val="28"/>
          <w:highlight w:val="yellow"/>
          <w:lang w:eastAsia="ru-RU"/>
        </w:rPr>
        <w:t>.Формы</w:t>
      </w:r>
      <w:r w:rsidR="0089070F" w:rsidRPr="0089070F">
        <w:rPr>
          <w:rFonts w:ascii="Times New Roman" w:eastAsia="Times New Roman" w:hAnsi="Times New Roman" w:cs="Times New Roman"/>
          <w:b/>
          <w:bCs/>
          <w:color w:val="222222"/>
          <w:sz w:val="28"/>
          <w:szCs w:val="28"/>
          <w:highlight w:val="yellow"/>
          <w:lang w:eastAsia="ru-RU"/>
        </w:rPr>
        <w:t xml:space="preserve"> творческой лаборатории:</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lastRenderedPageBreak/>
        <w:t>игровые формы: ролевые игры, деловые игры;</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поисково-творческие задания: проекты игр, занятий, решение педагогических задач;</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социологические опросы: анкетирование, блиц-опрос;</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организация открытых занятий и режимных моментов;</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конкурсы профессионального мастерства;</w:t>
      </w:r>
    </w:p>
    <w:p w:rsidR="0089070F" w:rsidRP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коллективно-творческая деятельность,</w:t>
      </w:r>
    </w:p>
    <w:p w:rsidR="0089070F" w:rsidRDefault="0089070F" w:rsidP="0089070F">
      <w:pPr>
        <w:numPr>
          <w:ilvl w:val="0"/>
          <w:numId w:val="1"/>
        </w:numPr>
        <w:shd w:val="clear" w:color="auto" w:fill="FFFFFF"/>
        <w:spacing w:before="100" w:beforeAutospacing="1" w:after="100" w:afterAutospacing="1" w:line="336" w:lineRule="atLeast"/>
        <w:jc w:val="both"/>
        <w:rPr>
          <w:rFonts w:ascii="Times New Roman" w:eastAsia="Times New Roman" w:hAnsi="Times New Roman" w:cs="Times New Roman"/>
          <w:color w:val="222222"/>
          <w:sz w:val="28"/>
          <w:szCs w:val="28"/>
          <w:lang w:eastAsia="ru-RU"/>
        </w:rPr>
      </w:pPr>
      <w:r w:rsidRPr="0089070F">
        <w:rPr>
          <w:rFonts w:ascii="Times New Roman" w:eastAsia="Times New Roman" w:hAnsi="Times New Roman" w:cs="Times New Roman"/>
          <w:color w:val="222222"/>
          <w:sz w:val="28"/>
          <w:szCs w:val="28"/>
          <w:lang w:eastAsia="ru-RU"/>
        </w:rPr>
        <w:t>семинары-практикумы, практикумы, круглые столы, мастер-классы и др.</w:t>
      </w:r>
    </w:p>
    <w:p w:rsidR="0089070F" w:rsidRPr="0089070F" w:rsidRDefault="004A2942" w:rsidP="0089070F">
      <w:pPr>
        <w:pStyle w:val="a3"/>
        <w:shd w:val="clear" w:color="auto" w:fill="FFFFFF"/>
        <w:spacing w:before="0" w:beforeAutospacing="0" w:after="150" w:afterAutospacing="0"/>
        <w:jc w:val="center"/>
        <w:rPr>
          <w:b/>
          <w:color w:val="333333"/>
          <w:sz w:val="28"/>
          <w:szCs w:val="28"/>
        </w:rPr>
      </w:pPr>
      <w:r>
        <w:rPr>
          <w:b/>
          <w:color w:val="222222"/>
          <w:sz w:val="28"/>
          <w:szCs w:val="28"/>
          <w:highlight w:val="yellow"/>
        </w:rPr>
        <w:t>6</w:t>
      </w:r>
      <w:r w:rsidR="0089070F" w:rsidRPr="0089070F">
        <w:rPr>
          <w:b/>
          <w:color w:val="222222"/>
          <w:sz w:val="28"/>
          <w:szCs w:val="28"/>
          <w:highlight w:val="yellow"/>
        </w:rPr>
        <w:t>.</w:t>
      </w:r>
      <w:r w:rsidR="0089070F" w:rsidRPr="0089070F">
        <w:rPr>
          <w:b/>
          <w:color w:val="333333"/>
          <w:sz w:val="28"/>
          <w:szCs w:val="28"/>
          <w:highlight w:val="yellow"/>
        </w:rPr>
        <w:t xml:space="preserve"> </w:t>
      </w:r>
      <w:r w:rsidR="0089070F">
        <w:rPr>
          <w:b/>
          <w:color w:val="333333"/>
          <w:sz w:val="28"/>
          <w:szCs w:val="28"/>
          <w:highlight w:val="yellow"/>
        </w:rPr>
        <w:t>М</w:t>
      </w:r>
      <w:r w:rsidR="0089070F" w:rsidRPr="0089070F">
        <w:rPr>
          <w:b/>
          <w:color w:val="333333"/>
          <w:sz w:val="28"/>
          <w:szCs w:val="28"/>
          <w:highlight w:val="yellow"/>
        </w:rPr>
        <w:t>одель творческой педагогической лаборатории</w:t>
      </w:r>
    </w:p>
    <w:p w:rsidR="0089070F" w:rsidRPr="0089070F" w:rsidRDefault="0089070F" w:rsidP="0089070F">
      <w:pPr>
        <w:pStyle w:val="a3"/>
        <w:shd w:val="clear" w:color="auto" w:fill="FFFFFF"/>
        <w:spacing w:before="0" w:beforeAutospacing="0" w:after="150" w:afterAutospacing="0"/>
        <w:jc w:val="both"/>
        <w:rPr>
          <w:color w:val="333333"/>
          <w:sz w:val="28"/>
          <w:szCs w:val="28"/>
        </w:rPr>
      </w:pPr>
      <w:r w:rsidRPr="0089070F">
        <w:rPr>
          <w:color w:val="333333"/>
          <w:sz w:val="28"/>
          <w:szCs w:val="28"/>
        </w:rPr>
        <w:t>Структурно-содержательная модель творческой педагогической лаборатории</w:t>
      </w:r>
    </w:p>
    <w:p w:rsidR="0089070F" w:rsidRPr="0089070F" w:rsidRDefault="0089070F" w:rsidP="0089070F">
      <w:pPr>
        <w:pStyle w:val="a3"/>
        <w:shd w:val="clear" w:color="auto" w:fill="FFFFFF"/>
        <w:spacing w:before="0" w:beforeAutospacing="0" w:after="150" w:afterAutospacing="0"/>
        <w:rPr>
          <w:color w:val="333333"/>
          <w:sz w:val="28"/>
          <w:szCs w:val="28"/>
        </w:rPr>
      </w:pPr>
      <w:r w:rsidRPr="0089070F">
        <w:rPr>
          <w:color w:val="333333"/>
          <w:sz w:val="28"/>
          <w:szCs w:val="28"/>
        </w:rPr>
        <w:t xml:space="preserve"> включает в себя три компонента:</w:t>
      </w:r>
    </w:p>
    <w:p w:rsidR="0089070F" w:rsidRPr="0089070F" w:rsidRDefault="0089070F" w:rsidP="0089070F">
      <w:pPr>
        <w:pStyle w:val="a3"/>
        <w:numPr>
          <w:ilvl w:val="0"/>
          <w:numId w:val="2"/>
        </w:numPr>
        <w:shd w:val="clear" w:color="auto" w:fill="FFFFFF"/>
        <w:spacing w:before="0" w:beforeAutospacing="0" w:after="150" w:afterAutospacing="0"/>
        <w:rPr>
          <w:color w:val="333333"/>
          <w:sz w:val="28"/>
          <w:szCs w:val="28"/>
        </w:rPr>
      </w:pPr>
      <w:r>
        <w:rPr>
          <w:color w:val="333333"/>
          <w:sz w:val="28"/>
          <w:szCs w:val="28"/>
        </w:rPr>
        <w:t>эмоциональный</w:t>
      </w:r>
      <w:r w:rsidRPr="0089070F">
        <w:rPr>
          <w:color w:val="333333"/>
          <w:sz w:val="28"/>
          <w:szCs w:val="28"/>
        </w:rPr>
        <w:t>,</w:t>
      </w:r>
    </w:p>
    <w:p w:rsidR="0089070F" w:rsidRPr="0089070F" w:rsidRDefault="0089070F" w:rsidP="0089070F">
      <w:pPr>
        <w:pStyle w:val="a3"/>
        <w:numPr>
          <w:ilvl w:val="0"/>
          <w:numId w:val="2"/>
        </w:numPr>
        <w:shd w:val="clear" w:color="auto" w:fill="FFFFFF"/>
        <w:spacing w:before="0" w:beforeAutospacing="0" w:after="150" w:afterAutospacing="0"/>
        <w:rPr>
          <w:color w:val="333333"/>
          <w:sz w:val="28"/>
          <w:szCs w:val="28"/>
        </w:rPr>
      </w:pPr>
      <w:r>
        <w:rPr>
          <w:color w:val="333333"/>
          <w:sz w:val="28"/>
          <w:szCs w:val="28"/>
        </w:rPr>
        <w:t>содержательный</w:t>
      </w:r>
      <w:r w:rsidRPr="0089070F">
        <w:rPr>
          <w:color w:val="333333"/>
          <w:sz w:val="28"/>
          <w:szCs w:val="28"/>
        </w:rPr>
        <w:t>,</w:t>
      </w:r>
    </w:p>
    <w:p w:rsidR="0089070F" w:rsidRDefault="0089070F" w:rsidP="0089070F">
      <w:pPr>
        <w:pStyle w:val="a3"/>
        <w:numPr>
          <w:ilvl w:val="0"/>
          <w:numId w:val="2"/>
        </w:numPr>
        <w:shd w:val="clear" w:color="auto" w:fill="FFFFFF"/>
        <w:spacing w:before="0" w:beforeAutospacing="0" w:after="150" w:afterAutospacing="0"/>
        <w:rPr>
          <w:color w:val="333333"/>
          <w:sz w:val="28"/>
          <w:szCs w:val="28"/>
        </w:rPr>
      </w:pPr>
      <w:r w:rsidRPr="0089070F">
        <w:rPr>
          <w:color w:val="333333"/>
          <w:sz w:val="28"/>
          <w:szCs w:val="28"/>
        </w:rPr>
        <w:t>деятельностный.</w:t>
      </w:r>
    </w:p>
    <w:p w:rsidR="00A45253" w:rsidRDefault="00A45253" w:rsidP="00A45253">
      <w:pPr>
        <w:pStyle w:val="a3"/>
        <w:shd w:val="clear" w:color="auto" w:fill="FFFFFF"/>
        <w:spacing w:before="0" w:beforeAutospacing="0" w:after="150" w:afterAutospacing="0"/>
        <w:ind w:left="360"/>
        <w:rPr>
          <w:color w:val="333333"/>
          <w:sz w:val="28"/>
          <w:szCs w:val="28"/>
        </w:rPr>
      </w:pPr>
      <w:r w:rsidRPr="0089070F">
        <w:rPr>
          <w:color w:val="333333"/>
          <w:sz w:val="28"/>
          <w:szCs w:val="28"/>
        </w:rPr>
        <w:t>В каждом из которых решается целый комплекс задач.</w:t>
      </w:r>
    </w:p>
    <w:p w:rsidR="0089070F" w:rsidRPr="0089070F" w:rsidRDefault="0089070F" w:rsidP="0089070F">
      <w:pPr>
        <w:pStyle w:val="a3"/>
        <w:shd w:val="clear" w:color="auto" w:fill="FFFFFF"/>
        <w:spacing w:before="0" w:beforeAutospacing="0" w:after="150" w:afterAutospacing="0"/>
        <w:rPr>
          <w:b/>
          <w:color w:val="333333"/>
          <w:sz w:val="28"/>
          <w:szCs w:val="28"/>
        </w:rPr>
      </w:pPr>
      <w:r w:rsidRPr="0089070F">
        <w:rPr>
          <w:b/>
          <w:color w:val="333333"/>
          <w:sz w:val="28"/>
          <w:szCs w:val="28"/>
        </w:rPr>
        <w:t>Задачами эмоционального компонента стали:</w:t>
      </w:r>
    </w:p>
    <w:p w:rsidR="0089070F" w:rsidRPr="0089070F" w:rsidRDefault="0089070F" w:rsidP="0089070F">
      <w:pPr>
        <w:pStyle w:val="a3"/>
        <w:numPr>
          <w:ilvl w:val="0"/>
          <w:numId w:val="4"/>
        </w:numPr>
        <w:shd w:val="clear" w:color="auto" w:fill="FFFFFF"/>
        <w:spacing w:before="0" w:beforeAutospacing="0" w:after="150" w:afterAutospacing="0"/>
        <w:rPr>
          <w:color w:val="333333"/>
          <w:sz w:val="28"/>
          <w:szCs w:val="28"/>
        </w:rPr>
      </w:pPr>
      <w:r w:rsidRPr="0089070F">
        <w:rPr>
          <w:color w:val="333333"/>
          <w:sz w:val="28"/>
          <w:szCs w:val="28"/>
        </w:rPr>
        <w:t>обеспечивать профилактику эмоционального выгорания;</w:t>
      </w:r>
    </w:p>
    <w:p w:rsidR="0089070F" w:rsidRPr="0089070F" w:rsidRDefault="0089070F" w:rsidP="0089070F">
      <w:pPr>
        <w:pStyle w:val="a3"/>
        <w:numPr>
          <w:ilvl w:val="0"/>
          <w:numId w:val="4"/>
        </w:numPr>
        <w:shd w:val="clear" w:color="auto" w:fill="FFFFFF"/>
        <w:spacing w:before="0" w:beforeAutospacing="0" w:after="150" w:afterAutospacing="0"/>
        <w:rPr>
          <w:color w:val="333333"/>
          <w:sz w:val="28"/>
          <w:szCs w:val="28"/>
        </w:rPr>
      </w:pPr>
      <w:r w:rsidRPr="0089070F">
        <w:rPr>
          <w:color w:val="333333"/>
          <w:sz w:val="28"/>
          <w:szCs w:val="28"/>
        </w:rPr>
        <w:t xml:space="preserve">формировать личностные ресурсы </w:t>
      </w:r>
      <w:proofErr w:type="spellStart"/>
      <w:r w:rsidRPr="0089070F">
        <w:rPr>
          <w:color w:val="333333"/>
          <w:sz w:val="28"/>
          <w:szCs w:val="28"/>
        </w:rPr>
        <w:t>стрессоустойчивости</w:t>
      </w:r>
      <w:proofErr w:type="spellEnd"/>
      <w:r w:rsidRPr="0089070F">
        <w:rPr>
          <w:color w:val="333333"/>
          <w:sz w:val="28"/>
          <w:szCs w:val="28"/>
        </w:rPr>
        <w:t>;</w:t>
      </w:r>
    </w:p>
    <w:p w:rsidR="0089070F" w:rsidRPr="0089070F" w:rsidRDefault="0089070F" w:rsidP="0089070F">
      <w:pPr>
        <w:pStyle w:val="a3"/>
        <w:numPr>
          <w:ilvl w:val="0"/>
          <w:numId w:val="4"/>
        </w:numPr>
        <w:shd w:val="clear" w:color="auto" w:fill="FFFFFF"/>
        <w:spacing w:before="0" w:beforeAutospacing="0" w:after="150" w:afterAutospacing="0"/>
        <w:rPr>
          <w:color w:val="333333"/>
          <w:sz w:val="28"/>
          <w:szCs w:val="28"/>
        </w:rPr>
      </w:pPr>
      <w:r w:rsidRPr="0089070F">
        <w:rPr>
          <w:color w:val="333333"/>
          <w:sz w:val="28"/>
          <w:szCs w:val="28"/>
        </w:rPr>
        <w:t xml:space="preserve">совершенствовать умение </w:t>
      </w:r>
      <w:proofErr w:type="spellStart"/>
      <w:r w:rsidRPr="0089070F">
        <w:rPr>
          <w:color w:val="333333"/>
          <w:sz w:val="28"/>
          <w:szCs w:val="28"/>
        </w:rPr>
        <w:t>рефлексировать</w:t>
      </w:r>
      <w:proofErr w:type="spellEnd"/>
      <w:r w:rsidRPr="0089070F">
        <w:rPr>
          <w:color w:val="333333"/>
          <w:sz w:val="28"/>
          <w:szCs w:val="28"/>
        </w:rPr>
        <w:t xml:space="preserve"> свою деятельность;</w:t>
      </w:r>
    </w:p>
    <w:p w:rsidR="0089070F" w:rsidRPr="0089070F" w:rsidRDefault="0089070F" w:rsidP="0089070F">
      <w:pPr>
        <w:pStyle w:val="a3"/>
        <w:numPr>
          <w:ilvl w:val="0"/>
          <w:numId w:val="4"/>
        </w:numPr>
        <w:shd w:val="clear" w:color="auto" w:fill="FFFFFF"/>
        <w:spacing w:before="0" w:beforeAutospacing="0" w:after="150" w:afterAutospacing="0"/>
        <w:rPr>
          <w:color w:val="333333"/>
          <w:sz w:val="28"/>
          <w:szCs w:val="28"/>
        </w:rPr>
      </w:pPr>
      <w:r w:rsidRPr="0089070F">
        <w:rPr>
          <w:color w:val="333333"/>
          <w:sz w:val="28"/>
          <w:szCs w:val="28"/>
        </w:rPr>
        <w:t>оказывать помощь осознавать личностные особенности педагога;</w:t>
      </w:r>
    </w:p>
    <w:p w:rsidR="0089070F" w:rsidRPr="0089070F" w:rsidRDefault="0089070F" w:rsidP="0089070F">
      <w:pPr>
        <w:pStyle w:val="a3"/>
        <w:numPr>
          <w:ilvl w:val="0"/>
          <w:numId w:val="4"/>
        </w:numPr>
        <w:shd w:val="clear" w:color="auto" w:fill="FFFFFF"/>
        <w:spacing w:before="0" w:beforeAutospacing="0" w:after="150" w:afterAutospacing="0"/>
        <w:rPr>
          <w:color w:val="333333"/>
          <w:sz w:val="28"/>
          <w:szCs w:val="28"/>
        </w:rPr>
      </w:pPr>
      <w:r w:rsidRPr="0089070F">
        <w:rPr>
          <w:color w:val="333333"/>
          <w:sz w:val="28"/>
          <w:szCs w:val="28"/>
        </w:rPr>
        <w:t>активизировать и обогащать педагогические возможности педагогов</w:t>
      </w:r>
    </w:p>
    <w:p w:rsidR="0089070F" w:rsidRPr="00A45253" w:rsidRDefault="0089070F" w:rsidP="0089070F">
      <w:pPr>
        <w:pStyle w:val="a3"/>
        <w:shd w:val="clear" w:color="auto" w:fill="FFFFFF"/>
        <w:spacing w:before="0" w:beforeAutospacing="0" w:after="150" w:afterAutospacing="0"/>
        <w:rPr>
          <w:b/>
          <w:color w:val="333333"/>
          <w:sz w:val="28"/>
          <w:szCs w:val="28"/>
        </w:rPr>
      </w:pPr>
      <w:r w:rsidRPr="00A45253">
        <w:rPr>
          <w:b/>
          <w:color w:val="333333"/>
          <w:sz w:val="28"/>
          <w:szCs w:val="28"/>
        </w:rPr>
        <w:t>Задачи содержательного компонента:</w:t>
      </w:r>
    </w:p>
    <w:p w:rsidR="0089070F" w:rsidRPr="0089070F" w:rsidRDefault="0089070F" w:rsidP="0089070F">
      <w:pPr>
        <w:pStyle w:val="a3"/>
        <w:numPr>
          <w:ilvl w:val="0"/>
          <w:numId w:val="3"/>
        </w:numPr>
        <w:shd w:val="clear" w:color="auto" w:fill="FFFFFF"/>
        <w:spacing w:before="0" w:beforeAutospacing="0" w:after="150" w:afterAutospacing="0"/>
        <w:rPr>
          <w:color w:val="333333"/>
          <w:sz w:val="28"/>
          <w:szCs w:val="28"/>
        </w:rPr>
      </w:pPr>
      <w:r w:rsidRPr="0089070F">
        <w:rPr>
          <w:color w:val="333333"/>
          <w:sz w:val="28"/>
          <w:szCs w:val="28"/>
        </w:rPr>
        <w:t xml:space="preserve">оптимизировать взаимодействие педагога с детьми и родителями в рамках реализации ФГОС </w:t>
      </w:r>
      <w:proofErr w:type="gramStart"/>
      <w:r w:rsidRPr="0089070F">
        <w:rPr>
          <w:color w:val="333333"/>
          <w:sz w:val="28"/>
          <w:szCs w:val="28"/>
        </w:rPr>
        <w:t>ДО</w:t>
      </w:r>
      <w:proofErr w:type="gramEnd"/>
      <w:r w:rsidRPr="0089070F">
        <w:rPr>
          <w:color w:val="333333"/>
          <w:sz w:val="28"/>
          <w:szCs w:val="28"/>
        </w:rPr>
        <w:t>;</w:t>
      </w:r>
    </w:p>
    <w:p w:rsidR="0089070F" w:rsidRPr="0089070F" w:rsidRDefault="0089070F" w:rsidP="0089070F">
      <w:pPr>
        <w:pStyle w:val="a3"/>
        <w:numPr>
          <w:ilvl w:val="0"/>
          <w:numId w:val="3"/>
        </w:numPr>
        <w:shd w:val="clear" w:color="auto" w:fill="FFFFFF"/>
        <w:spacing w:before="0" w:beforeAutospacing="0" w:after="150" w:afterAutospacing="0"/>
        <w:rPr>
          <w:color w:val="333333"/>
          <w:sz w:val="28"/>
          <w:szCs w:val="28"/>
        </w:rPr>
      </w:pPr>
      <w:r w:rsidRPr="0089070F">
        <w:rPr>
          <w:color w:val="333333"/>
          <w:sz w:val="28"/>
          <w:szCs w:val="28"/>
        </w:rPr>
        <w:t>формировать у педагогов коммуникативные умения и навыки в общении с детьми;</w:t>
      </w:r>
    </w:p>
    <w:p w:rsidR="0089070F" w:rsidRPr="0089070F" w:rsidRDefault="0089070F" w:rsidP="0089070F">
      <w:pPr>
        <w:pStyle w:val="a3"/>
        <w:numPr>
          <w:ilvl w:val="0"/>
          <w:numId w:val="3"/>
        </w:numPr>
        <w:shd w:val="clear" w:color="auto" w:fill="FFFFFF"/>
        <w:spacing w:before="0" w:beforeAutospacing="0" w:after="150" w:afterAutospacing="0"/>
        <w:rPr>
          <w:color w:val="333333"/>
          <w:sz w:val="28"/>
          <w:szCs w:val="28"/>
        </w:rPr>
      </w:pPr>
      <w:r w:rsidRPr="0089070F">
        <w:rPr>
          <w:color w:val="333333"/>
          <w:sz w:val="28"/>
          <w:szCs w:val="28"/>
        </w:rPr>
        <w:t>повышать психологическую компетентность педагогов;</w:t>
      </w:r>
    </w:p>
    <w:p w:rsidR="0089070F" w:rsidRPr="0089070F" w:rsidRDefault="0089070F" w:rsidP="0089070F">
      <w:pPr>
        <w:pStyle w:val="a3"/>
        <w:numPr>
          <w:ilvl w:val="0"/>
          <w:numId w:val="3"/>
        </w:numPr>
        <w:shd w:val="clear" w:color="auto" w:fill="FFFFFF"/>
        <w:spacing w:before="0" w:beforeAutospacing="0" w:after="150" w:afterAutospacing="0"/>
        <w:rPr>
          <w:color w:val="333333"/>
          <w:sz w:val="28"/>
          <w:szCs w:val="28"/>
        </w:rPr>
      </w:pPr>
      <w:r w:rsidRPr="0089070F">
        <w:rPr>
          <w:color w:val="333333"/>
          <w:sz w:val="28"/>
          <w:szCs w:val="28"/>
        </w:rPr>
        <w:t>способствовать выработке у педагогов навыков исследовательской деятельности.</w:t>
      </w:r>
    </w:p>
    <w:p w:rsidR="00A45253" w:rsidRDefault="0089070F" w:rsidP="00A45253">
      <w:pPr>
        <w:pStyle w:val="a3"/>
        <w:shd w:val="clear" w:color="auto" w:fill="FFFFFF"/>
        <w:spacing w:before="0" w:beforeAutospacing="0" w:after="150" w:afterAutospacing="0"/>
        <w:jc w:val="both"/>
        <w:rPr>
          <w:color w:val="333333"/>
          <w:sz w:val="28"/>
          <w:szCs w:val="28"/>
        </w:rPr>
      </w:pPr>
      <w:r w:rsidRPr="0089070F">
        <w:rPr>
          <w:color w:val="333333"/>
          <w:sz w:val="28"/>
          <w:szCs w:val="28"/>
        </w:rPr>
        <w:t>Основная задача деятельностного компонента заключается в том, что мы помогаем педагогам открывать и развивать их творческий потенциал.</w:t>
      </w:r>
    </w:p>
    <w:p w:rsidR="0089070F" w:rsidRPr="0089070F" w:rsidRDefault="0089070F" w:rsidP="00A45253">
      <w:pPr>
        <w:pStyle w:val="a3"/>
        <w:shd w:val="clear" w:color="auto" w:fill="FFFFFF"/>
        <w:spacing w:before="0" w:beforeAutospacing="0" w:after="150" w:afterAutospacing="0"/>
        <w:jc w:val="both"/>
        <w:rPr>
          <w:color w:val="333333"/>
          <w:sz w:val="28"/>
          <w:szCs w:val="28"/>
        </w:rPr>
      </w:pPr>
      <w:r w:rsidRPr="0089070F">
        <w:rPr>
          <w:color w:val="333333"/>
          <w:sz w:val="28"/>
          <w:szCs w:val="28"/>
        </w:rPr>
        <w:t xml:space="preserve"> Каждый компонент имеет свои средства реализации.</w:t>
      </w:r>
    </w:p>
    <w:p w:rsidR="0089070F" w:rsidRPr="0089070F" w:rsidRDefault="0089070F" w:rsidP="0089070F">
      <w:pPr>
        <w:pStyle w:val="a3"/>
        <w:shd w:val="clear" w:color="auto" w:fill="FFFFFF"/>
        <w:spacing w:before="0" w:beforeAutospacing="0" w:after="150" w:afterAutospacing="0"/>
        <w:rPr>
          <w:color w:val="333333"/>
          <w:sz w:val="28"/>
          <w:szCs w:val="28"/>
        </w:rPr>
      </w:pPr>
      <w:r w:rsidRPr="0089070F">
        <w:rPr>
          <w:color w:val="333333"/>
          <w:sz w:val="28"/>
          <w:szCs w:val="28"/>
        </w:rPr>
        <w:lastRenderedPageBreak/>
        <w:t>Наиболее эффективными формами работы с педагогами являются: семинары-практикумы, тренинги, дискуссионная площадка, работа творческой мастерской.</w:t>
      </w:r>
    </w:p>
    <w:p w:rsidR="0089070F" w:rsidRPr="00A45253" w:rsidRDefault="0089070F" w:rsidP="0089070F">
      <w:pPr>
        <w:pStyle w:val="a3"/>
        <w:shd w:val="clear" w:color="auto" w:fill="FFFFFF"/>
        <w:spacing w:before="0" w:beforeAutospacing="0" w:after="150" w:afterAutospacing="0"/>
        <w:rPr>
          <w:color w:val="333333"/>
          <w:sz w:val="28"/>
          <w:szCs w:val="28"/>
          <w:u w:val="single"/>
        </w:rPr>
      </w:pPr>
      <w:r w:rsidRPr="00A45253">
        <w:rPr>
          <w:color w:val="333333"/>
          <w:sz w:val="28"/>
          <w:szCs w:val="28"/>
          <w:u w:val="single"/>
        </w:rPr>
        <w:t>Содержательный компонент включает в себя три направления работы:</w:t>
      </w:r>
    </w:p>
    <w:p w:rsidR="0089070F" w:rsidRPr="0089070F" w:rsidRDefault="0089070F" w:rsidP="00A45253">
      <w:pPr>
        <w:pStyle w:val="a3"/>
        <w:numPr>
          <w:ilvl w:val="0"/>
          <w:numId w:val="5"/>
        </w:numPr>
        <w:shd w:val="clear" w:color="auto" w:fill="FFFFFF"/>
        <w:spacing w:before="0" w:beforeAutospacing="0" w:after="150" w:afterAutospacing="0"/>
        <w:jc w:val="both"/>
        <w:rPr>
          <w:color w:val="333333"/>
          <w:sz w:val="28"/>
          <w:szCs w:val="28"/>
        </w:rPr>
      </w:pPr>
      <w:r w:rsidRPr="0089070F">
        <w:rPr>
          <w:color w:val="333333"/>
          <w:sz w:val="28"/>
          <w:szCs w:val="28"/>
        </w:rPr>
        <w:t xml:space="preserve">Повышение профессиональной компетентности по вопросам развития и воспитания детей дошкольного возраста с учётом условий реализации ФГОС </w:t>
      </w:r>
      <w:proofErr w:type="gramStart"/>
      <w:r w:rsidRPr="0089070F">
        <w:rPr>
          <w:color w:val="333333"/>
          <w:sz w:val="28"/>
          <w:szCs w:val="28"/>
        </w:rPr>
        <w:t>ДО</w:t>
      </w:r>
      <w:proofErr w:type="gramEnd"/>
    </w:p>
    <w:p w:rsidR="0089070F" w:rsidRPr="0089070F" w:rsidRDefault="0089070F" w:rsidP="0089070F">
      <w:pPr>
        <w:pStyle w:val="a3"/>
        <w:numPr>
          <w:ilvl w:val="0"/>
          <w:numId w:val="5"/>
        </w:numPr>
        <w:shd w:val="clear" w:color="auto" w:fill="FFFFFF"/>
        <w:spacing w:before="0" w:beforeAutospacing="0" w:after="150" w:afterAutospacing="0"/>
        <w:rPr>
          <w:color w:val="333333"/>
          <w:sz w:val="28"/>
          <w:szCs w:val="28"/>
        </w:rPr>
      </w:pPr>
      <w:r w:rsidRPr="0089070F">
        <w:rPr>
          <w:color w:val="333333"/>
          <w:sz w:val="28"/>
          <w:szCs w:val="28"/>
        </w:rPr>
        <w:t>Осознание педагогами личностных особенностей и проблем</w:t>
      </w:r>
    </w:p>
    <w:p w:rsidR="0089070F" w:rsidRPr="0089070F" w:rsidRDefault="0089070F" w:rsidP="00A45253">
      <w:pPr>
        <w:pStyle w:val="a3"/>
        <w:numPr>
          <w:ilvl w:val="0"/>
          <w:numId w:val="5"/>
        </w:numPr>
        <w:shd w:val="clear" w:color="auto" w:fill="FFFFFF"/>
        <w:spacing w:before="0" w:beforeAutospacing="0" w:after="150" w:afterAutospacing="0"/>
        <w:jc w:val="both"/>
        <w:rPr>
          <w:color w:val="333333"/>
          <w:sz w:val="28"/>
          <w:szCs w:val="28"/>
        </w:rPr>
      </w:pPr>
      <w:r w:rsidRPr="0089070F">
        <w:rPr>
          <w:color w:val="333333"/>
          <w:sz w:val="28"/>
          <w:szCs w:val="28"/>
        </w:rPr>
        <w:t xml:space="preserve">Совершенствование форм и методов работы с родителями с учётом условий реализации ФГОС </w:t>
      </w:r>
      <w:proofErr w:type="gramStart"/>
      <w:r w:rsidRPr="0089070F">
        <w:rPr>
          <w:color w:val="333333"/>
          <w:sz w:val="28"/>
          <w:szCs w:val="28"/>
        </w:rPr>
        <w:t>ДО</w:t>
      </w:r>
      <w:proofErr w:type="gramEnd"/>
    </w:p>
    <w:p w:rsidR="0089070F" w:rsidRPr="00A45253" w:rsidRDefault="0089070F" w:rsidP="00A45253">
      <w:pPr>
        <w:pStyle w:val="a3"/>
        <w:shd w:val="clear" w:color="auto" w:fill="FFFFFF"/>
        <w:spacing w:before="0" w:beforeAutospacing="0" w:after="150" w:afterAutospacing="0"/>
        <w:jc w:val="both"/>
        <w:rPr>
          <w:color w:val="333333"/>
          <w:sz w:val="28"/>
          <w:szCs w:val="28"/>
          <w:u w:val="single"/>
        </w:rPr>
      </w:pPr>
      <w:r w:rsidRPr="00A45253">
        <w:rPr>
          <w:color w:val="333333"/>
          <w:sz w:val="28"/>
          <w:szCs w:val="28"/>
          <w:u w:val="single"/>
        </w:rPr>
        <w:t>Средством реализации эмоционального компонента могут стать следующие направления работы:</w:t>
      </w:r>
    </w:p>
    <w:p w:rsidR="0089070F" w:rsidRPr="00A45253" w:rsidRDefault="0089070F" w:rsidP="00A45253">
      <w:pPr>
        <w:pStyle w:val="a3"/>
        <w:shd w:val="clear" w:color="auto" w:fill="FFFFFF"/>
        <w:spacing w:before="0" w:beforeAutospacing="0" w:after="150" w:afterAutospacing="0"/>
        <w:jc w:val="both"/>
        <w:rPr>
          <w:color w:val="333333"/>
          <w:sz w:val="28"/>
          <w:szCs w:val="28"/>
        </w:rPr>
      </w:pPr>
      <w:r w:rsidRPr="00A45253">
        <w:rPr>
          <w:color w:val="333333"/>
          <w:sz w:val="28"/>
          <w:szCs w:val="28"/>
        </w:rPr>
        <w:t xml:space="preserve">1. Ознакомление педагогов с техниками самоуправления и </w:t>
      </w:r>
      <w:proofErr w:type="spellStart"/>
      <w:r w:rsidRPr="00A45253">
        <w:rPr>
          <w:color w:val="333333"/>
          <w:sz w:val="28"/>
          <w:szCs w:val="28"/>
        </w:rPr>
        <w:t>саморегуляции</w:t>
      </w:r>
      <w:proofErr w:type="spellEnd"/>
      <w:r w:rsidRPr="00A45253">
        <w:rPr>
          <w:color w:val="333333"/>
          <w:sz w:val="28"/>
          <w:szCs w:val="28"/>
        </w:rPr>
        <w:t xml:space="preserve"> эмоциональных состояний с целью предупреждения и преодоления возможных последствий психического перенапряжения, поддержания необходимого оптимального уровня психических состояний</w:t>
      </w:r>
      <w:r w:rsidR="00A45253">
        <w:rPr>
          <w:color w:val="333333"/>
          <w:sz w:val="28"/>
          <w:szCs w:val="28"/>
        </w:rPr>
        <w:t>;</w:t>
      </w:r>
    </w:p>
    <w:p w:rsidR="0089070F" w:rsidRDefault="0089070F" w:rsidP="00A45253">
      <w:pPr>
        <w:pStyle w:val="a3"/>
        <w:shd w:val="clear" w:color="auto" w:fill="FFFFFF"/>
        <w:spacing w:before="0" w:beforeAutospacing="0" w:after="150" w:afterAutospacing="0"/>
        <w:jc w:val="both"/>
        <w:rPr>
          <w:color w:val="333333"/>
          <w:sz w:val="28"/>
          <w:szCs w:val="28"/>
        </w:rPr>
      </w:pPr>
      <w:r w:rsidRPr="00A45253">
        <w:rPr>
          <w:color w:val="333333"/>
          <w:sz w:val="28"/>
          <w:szCs w:val="28"/>
        </w:rPr>
        <w:t>2. Накопление педагогом положительного эмоционального опыта</w:t>
      </w:r>
      <w:r w:rsidR="00A45253">
        <w:rPr>
          <w:color w:val="333333"/>
          <w:sz w:val="28"/>
          <w:szCs w:val="28"/>
        </w:rPr>
        <w:t>;</w:t>
      </w:r>
    </w:p>
    <w:p w:rsidR="0089070F" w:rsidRPr="00A45253" w:rsidRDefault="0089070F" w:rsidP="00A45253">
      <w:pPr>
        <w:pStyle w:val="a3"/>
        <w:shd w:val="clear" w:color="auto" w:fill="FFFFFF"/>
        <w:spacing w:before="0" w:beforeAutospacing="0" w:after="150" w:afterAutospacing="0"/>
        <w:jc w:val="both"/>
        <w:rPr>
          <w:color w:val="333333"/>
          <w:sz w:val="28"/>
          <w:szCs w:val="28"/>
        </w:rPr>
      </w:pPr>
      <w:r w:rsidRPr="00A45253">
        <w:rPr>
          <w:color w:val="333333"/>
          <w:sz w:val="28"/>
          <w:szCs w:val="28"/>
        </w:rPr>
        <w:t xml:space="preserve">3.Тест для молодого воспитателя на определение его </w:t>
      </w:r>
      <w:proofErr w:type="gramStart"/>
      <w:r w:rsidRPr="00A45253">
        <w:rPr>
          <w:color w:val="333333"/>
          <w:sz w:val="28"/>
          <w:szCs w:val="28"/>
        </w:rPr>
        <w:t>педагогической</w:t>
      </w:r>
      <w:proofErr w:type="gramEnd"/>
      <w:r w:rsidRPr="00A45253">
        <w:rPr>
          <w:color w:val="333333"/>
          <w:sz w:val="28"/>
          <w:szCs w:val="28"/>
        </w:rPr>
        <w:t xml:space="preserve"> </w:t>
      </w:r>
      <w:proofErr w:type="spellStart"/>
      <w:r w:rsidRPr="00A45253">
        <w:rPr>
          <w:color w:val="333333"/>
          <w:sz w:val="28"/>
          <w:szCs w:val="28"/>
        </w:rPr>
        <w:t>стрессоустойчивости</w:t>
      </w:r>
      <w:proofErr w:type="spellEnd"/>
      <w:r w:rsidRPr="00A45253">
        <w:rPr>
          <w:color w:val="333333"/>
          <w:sz w:val="28"/>
          <w:szCs w:val="28"/>
        </w:rPr>
        <w:t xml:space="preserve"> (Н.В. </w:t>
      </w:r>
      <w:proofErr w:type="spellStart"/>
      <w:r w:rsidRPr="00A45253">
        <w:rPr>
          <w:color w:val="333333"/>
          <w:sz w:val="28"/>
          <w:szCs w:val="28"/>
        </w:rPr>
        <w:t>Микляева</w:t>
      </w:r>
      <w:proofErr w:type="spellEnd"/>
      <w:r w:rsidRPr="00A45253">
        <w:rPr>
          <w:color w:val="333333"/>
          <w:sz w:val="28"/>
          <w:szCs w:val="28"/>
        </w:rPr>
        <w:t xml:space="preserve">, Ю.В. </w:t>
      </w:r>
      <w:proofErr w:type="spellStart"/>
      <w:r w:rsidRPr="00A45253">
        <w:rPr>
          <w:color w:val="333333"/>
          <w:sz w:val="28"/>
          <w:szCs w:val="28"/>
        </w:rPr>
        <w:t>Микляева</w:t>
      </w:r>
      <w:proofErr w:type="spellEnd"/>
      <w:r w:rsidRPr="00A45253">
        <w:rPr>
          <w:color w:val="333333"/>
          <w:sz w:val="28"/>
          <w:szCs w:val="28"/>
        </w:rPr>
        <w:t>)</w:t>
      </w:r>
      <w:r w:rsidR="00A45253">
        <w:rPr>
          <w:color w:val="333333"/>
          <w:sz w:val="28"/>
          <w:szCs w:val="28"/>
        </w:rPr>
        <w:t xml:space="preserve"> и др.</w:t>
      </w:r>
    </w:p>
    <w:p w:rsidR="00A45253" w:rsidRDefault="0089070F" w:rsidP="00A45253">
      <w:pPr>
        <w:pStyle w:val="a3"/>
        <w:shd w:val="clear" w:color="auto" w:fill="FFFFFF"/>
        <w:spacing w:before="0" w:beforeAutospacing="0" w:after="150" w:afterAutospacing="0"/>
        <w:jc w:val="both"/>
        <w:rPr>
          <w:color w:val="333333"/>
          <w:sz w:val="28"/>
          <w:szCs w:val="28"/>
          <w:u w:val="single"/>
        </w:rPr>
      </w:pPr>
      <w:r>
        <w:rPr>
          <w:rFonts w:ascii="Helvetica" w:hAnsi="Helvetica"/>
          <w:color w:val="333333"/>
          <w:sz w:val="21"/>
          <w:szCs w:val="21"/>
        </w:rPr>
        <w:br/>
      </w:r>
      <w:r w:rsidR="00A45253" w:rsidRPr="00A45253">
        <w:rPr>
          <w:color w:val="333333"/>
          <w:sz w:val="28"/>
          <w:szCs w:val="28"/>
          <w:u w:val="single"/>
        </w:rPr>
        <w:t xml:space="preserve">Средством реализации </w:t>
      </w:r>
      <w:r w:rsidR="00A45253">
        <w:rPr>
          <w:color w:val="333333"/>
          <w:sz w:val="28"/>
          <w:szCs w:val="28"/>
          <w:u w:val="single"/>
        </w:rPr>
        <w:t>деятельностного</w:t>
      </w:r>
      <w:r w:rsidR="00A45253" w:rsidRPr="00A45253">
        <w:rPr>
          <w:color w:val="333333"/>
          <w:sz w:val="28"/>
          <w:szCs w:val="28"/>
          <w:u w:val="single"/>
        </w:rPr>
        <w:t xml:space="preserve"> компонента могут стать следующие направления работы:</w:t>
      </w:r>
    </w:p>
    <w:p w:rsidR="00A45253" w:rsidRDefault="00A45253" w:rsidP="00A45253">
      <w:pPr>
        <w:pStyle w:val="a3"/>
        <w:numPr>
          <w:ilvl w:val="0"/>
          <w:numId w:val="6"/>
        </w:numPr>
        <w:shd w:val="clear" w:color="auto" w:fill="FFFFFF"/>
        <w:spacing w:before="0" w:beforeAutospacing="0" w:after="150" w:afterAutospacing="0"/>
        <w:jc w:val="both"/>
        <w:rPr>
          <w:color w:val="333333"/>
          <w:sz w:val="28"/>
          <w:szCs w:val="28"/>
        </w:rPr>
      </w:pPr>
      <w:r w:rsidRPr="00A45253">
        <w:rPr>
          <w:color w:val="333333"/>
          <w:sz w:val="28"/>
          <w:szCs w:val="28"/>
        </w:rPr>
        <w:t>Практическая деятельность педагогов – освоение различных техник и технологий</w:t>
      </w:r>
      <w:r>
        <w:rPr>
          <w:color w:val="333333"/>
          <w:sz w:val="28"/>
          <w:szCs w:val="28"/>
        </w:rPr>
        <w:t xml:space="preserve"> в той или иной области через различные игры, упражнения, способов действий с разнообразными материалами и др.</w:t>
      </w:r>
    </w:p>
    <w:p w:rsidR="00A45253" w:rsidRPr="0089070F" w:rsidRDefault="00A45253" w:rsidP="00A45253">
      <w:pPr>
        <w:pStyle w:val="a3"/>
        <w:numPr>
          <w:ilvl w:val="0"/>
          <w:numId w:val="6"/>
        </w:numPr>
        <w:shd w:val="clear" w:color="auto" w:fill="FFFFFF"/>
        <w:spacing w:before="0" w:beforeAutospacing="0" w:after="150" w:afterAutospacing="0"/>
        <w:jc w:val="both"/>
        <w:rPr>
          <w:color w:val="333333"/>
          <w:sz w:val="28"/>
          <w:szCs w:val="28"/>
        </w:rPr>
      </w:pPr>
      <w:r w:rsidRPr="0089070F">
        <w:rPr>
          <w:color w:val="333333"/>
          <w:sz w:val="28"/>
          <w:szCs w:val="28"/>
        </w:rPr>
        <w:t xml:space="preserve">Совершенствование форм и методов работы </w:t>
      </w:r>
      <w:r>
        <w:rPr>
          <w:color w:val="333333"/>
          <w:sz w:val="28"/>
          <w:szCs w:val="28"/>
        </w:rPr>
        <w:t xml:space="preserve">с воспитанниками, </w:t>
      </w:r>
      <w:r w:rsidRPr="0089070F">
        <w:rPr>
          <w:color w:val="333333"/>
          <w:sz w:val="28"/>
          <w:szCs w:val="28"/>
        </w:rPr>
        <w:t xml:space="preserve">родителями с учётом условий реализации ФГОС </w:t>
      </w:r>
      <w:proofErr w:type="gramStart"/>
      <w:r w:rsidRPr="0089070F">
        <w:rPr>
          <w:color w:val="333333"/>
          <w:sz w:val="28"/>
          <w:szCs w:val="28"/>
        </w:rPr>
        <w:t>ДО</w:t>
      </w:r>
      <w:proofErr w:type="gramEnd"/>
    </w:p>
    <w:p w:rsidR="005354B0" w:rsidRPr="00A562DF" w:rsidRDefault="004A2942" w:rsidP="005354B0">
      <w:pPr>
        <w:shd w:val="clear" w:color="auto" w:fill="FFFFFF"/>
        <w:spacing w:after="0" w:line="315" w:lineRule="atLeast"/>
        <w:ind w:left="720"/>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shd w:val="clear" w:color="auto" w:fill="FFFF00"/>
          <w:lang w:eastAsia="ru-RU"/>
        </w:rPr>
        <w:t>7</w:t>
      </w:r>
      <w:r w:rsidR="005354B0" w:rsidRPr="00A562DF">
        <w:rPr>
          <w:rFonts w:ascii="Times New Roman" w:eastAsia="Times New Roman" w:hAnsi="Times New Roman" w:cs="Times New Roman"/>
          <w:b/>
          <w:bCs/>
          <w:color w:val="181818"/>
          <w:sz w:val="28"/>
          <w:szCs w:val="28"/>
          <w:shd w:val="clear" w:color="auto" w:fill="FFFF00"/>
          <w:lang w:eastAsia="ru-RU"/>
        </w:rPr>
        <w:t>.</w:t>
      </w:r>
      <w:r w:rsidR="005354B0" w:rsidRPr="00A562DF">
        <w:rPr>
          <w:rFonts w:ascii="Times New Roman" w:eastAsia="Times New Roman" w:hAnsi="Times New Roman" w:cs="Times New Roman"/>
          <w:b/>
          <w:bCs/>
          <w:color w:val="181818"/>
          <w:sz w:val="14"/>
          <w:szCs w:val="14"/>
          <w:shd w:val="clear" w:color="auto" w:fill="FFFF00"/>
          <w:lang w:eastAsia="ru-RU"/>
        </w:rPr>
        <w:t>     </w:t>
      </w:r>
      <w:r w:rsidR="005354B0" w:rsidRPr="00A562DF">
        <w:rPr>
          <w:rFonts w:ascii="Times New Roman" w:eastAsia="Times New Roman" w:hAnsi="Times New Roman" w:cs="Times New Roman"/>
          <w:b/>
          <w:bCs/>
          <w:color w:val="181818"/>
          <w:sz w:val="28"/>
          <w:szCs w:val="28"/>
          <w:shd w:val="clear" w:color="auto" w:fill="FFFF00"/>
          <w:lang w:eastAsia="ru-RU"/>
        </w:rPr>
        <w:t>Требования к организации педагогических лабораторий в образовательной организации</w:t>
      </w:r>
    </w:p>
    <w:p w:rsidR="005354B0" w:rsidRPr="00A562DF" w:rsidRDefault="005354B0" w:rsidP="005354B0">
      <w:pPr>
        <w:shd w:val="clear" w:color="auto" w:fill="FFFFFF"/>
        <w:spacing w:after="0" w:line="315" w:lineRule="atLeast"/>
        <w:ind w:left="360"/>
        <w:jc w:val="both"/>
        <w:rPr>
          <w:rFonts w:ascii="Arial" w:eastAsia="Times New Roman" w:hAnsi="Arial" w:cs="Arial"/>
          <w:color w:val="181818"/>
          <w:sz w:val="21"/>
          <w:szCs w:val="21"/>
          <w:lang w:eastAsia="ru-RU"/>
        </w:rPr>
      </w:pPr>
      <w:r w:rsidRPr="00A562DF">
        <w:rPr>
          <w:rFonts w:ascii="Symbol" w:eastAsia="Times New Roman" w:hAnsi="Symbol" w:cs="Arial"/>
          <w:color w:val="181818"/>
          <w:sz w:val="28"/>
          <w:szCs w:val="28"/>
          <w:lang w:eastAsia="ru-RU"/>
        </w:rPr>
        <w:t></w:t>
      </w:r>
      <w:r w:rsidRPr="00A562DF">
        <w:rPr>
          <w:rFonts w:ascii="Times New Roman" w:eastAsia="Times New Roman" w:hAnsi="Times New Roman" w:cs="Times New Roman"/>
          <w:color w:val="181818"/>
          <w:sz w:val="14"/>
          <w:szCs w:val="14"/>
          <w:lang w:eastAsia="ru-RU"/>
        </w:rPr>
        <w:t>        </w:t>
      </w:r>
      <w:r w:rsidRPr="00A562DF">
        <w:rPr>
          <w:rFonts w:ascii="Times New Roman" w:eastAsia="Times New Roman" w:hAnsi="Times New Roman" w:cs="Times New Roman"/>
          <w:color w:val="181818"/>
          <w:sz w:val="28"/>
          <w:szCs w:val="28"/>
          <w:lang w:eastAsia="ru-RU"/>
        </w:rPr>
        <w:t>Члены лаборатории обязаны принимать участие во всех запланированных мероприятиях.</w:t>
      </w:r>
    </w:p>
    <w:p w:rsidR="005354B0" w:rsidRPr="00A562DF" w:rsidRDefault="005354B0" w:rsidP="005354B0">
      <w:pPr>
        <w:shd w:val="clear" w:color="auto" w:fill="FFFFFF"/>
        <w:spacing w:after="0" w:line="315" w:lineRule="atLeast"/>
        <w:ind w:left="360"/>
        <w:jc w:val="both"/>
        <w:rPr>
          <w:rFonts w:ascii="Arial" w:eastAsia="Times New Roman" w:hAnsi="Arial" w:cs="Arial"/>
          <w:color w:val="181818"/>
          <w:sz w:val="21"/>
          <w:szCs w:val="21"/>
          <w:lang w:eastAsia="ru-RU"/>
        </w:rPr>
      </w:pPr>
      <w:r w:rsidRPr="00A562DF">
        <w:rPr>
          <w:rFonts w:ascii="Symbol" w:eastAsia="Times New Roman" w:hAnsi="Symbol" w:cs="Arial"/>
          <w:color w:val="181818"/>
          <w:sz w:val="28"/>
          <w:szCs w:val="28"/>
          <w:lang w:eastAsia="ru-RU"/>
        </w:rPr>
        <w:t></w:t>
      </w:r>
      <w:r w:rsidRPr="00A562DF">
        <w:rPr>
          <w:rFonts w:ascii="Times New Roman" w:eastAsia="Times New Roman" w:hAnsi="Times New Roman" w:cs="Times New Roman"/>
          <w:color w:val="181818"/>
          <w:sz w:val="14"/>
          <w:szCs w:val="14"/>
          <w:lang w:eastAsia="ru-RU"/>
        </w:rPr>
        <w:t>        </w:t>
      </w:r>
      <w:r w:rsidRPr="00A562DF">
        <w:rPr>
          <w:rFonts w:ascii="Times New Roman" w:eastAsia="Times New Roman" w:hAnsi="Times New Roman" w:cs="Times New Roman"/>
          <w:color w:val="181818"/>
          <w:sz w:val="28"/>
          <w:szCs w:val="28"/>
          <w:lang w:eastAsia="ru-RU"/>
        </w:rPr>
        <w:t> Изучать и применять в работе нормативные документы, методические материалы.</w:t>
      </w:r>
    </w:p>
    <w:p w:rsidR="005354B0" w:rsidRPr="00A562DF" w:rsidRDefault="005354B0" w:rsidP="005354B0">
      <w:pPr>
        <w:shd w:val="clear" w:color="auto" w:fill="FFFFFF"/>
        <w:spacing w:after="0" w:line="315" w:lineRule="atLeast"/>
        <w:ind w:left="360"/>
        <w:jc w:val="both"/>
        <w:rPr>
          <w:rFonts w:ascii="Arial" w:eastAsia="Times New Roman" w:hAnsi="Arial" w:cs="Arial"/>
          <w:color w:val="181818"/>
          <w:sz w:val="21"/>
          <w:szCs w:val="21"/>
          <w:lang w:eastAsia="ru-RU"/>
        </w:rPr>
      </w:pPr>
      <w:r w:rsidRPr="00A562DF">
        <w:rPr>
          <w:rFonts w:ascii="Symbol" w:eastAsia="Times New Roman" w:hAnsi="Symbol" w:cs="Arial"/>
          <w:color w:val="181818"/>
          <w:sz w:val="28"/>
          <w:szCs w:val="28"/>
          <w:lang w:eastAsia="ru-RU"/>
        </w:rPr>
        <w:t></w:t>
      </w:r>
      <w:r w:rsidRPr="00A562DF">
        <w:rPr>
          <w:rFonts w:ascii="Times New Roman" w:eastAsia="Times New Roman" w:hAnsi="Times New Roman" w:cs="Times New Roman"/>
          <w:color w:val="181818"/>
          <w:sz w:val="14"/>
          <w:szCs w:val="14"/>
          <w:lang w:eastAsia="ru-RU"/>
        </w:rPr>
        <w:t>        </w:t>
      </w:r>
      <w:r w:rsidRPr="00A562DF">
        <w:rPr>
          <w:rFonts w:ascii="Times New Roman" w:eastAsia="Times New Roman" w:hAnsi="Times New Roman" w:cs="Times New Roman"/>
          <w:color w:val="181818"/>
          <w:sz w:val="28"/>
          <w:szCs w:val="28"/>
          <w:lang w:eastAsia="ru-RU"/>
        </w:rPr>
        <w:t>Соблюдать авторские права.</w:t>
      </w:r>
    </w:p>
    <w:p w:rsidR="005354B0" w:rsidRPr="00A562DF" w:rsidRDefault="005354B0" w:rsidP="005354B0">
      <w:pPr>
        <w:shd w:val="clear" w:color="auto" w:fill="FFFFFF"/>
        <w:spacing w:after="0" w:line="315" w:lineRule="atLeast"/>
        <w:ind w:left="360"/>
        <w:jc w:val="both"/>
        <w:rPr>
          <w:rFonts w:ascii="Arial" w:eastAsia="Times New Roman" w:hAnsi="Arial" w:cs="Arial"/>
          <w:color w:val="181818"/>
          <w:sz w:val="21"/>
          <w:szCs w:val="21"/>
          <w:lang w:eastAsia="ru-RU"/>
        </w:rPr>
      </w:pPr>
      <w:r w:rsidRPr="00A562DF">
        <w:rPr>
          <w:rFonts w:ascii="Symbol" w:eastAsia="Times New Roman" w:hAnsi="Symbol" w:cs="Arial"/>
          <w:color w:val="181818"/>
          <w:sz w:val="28"/>
          <w:szCs w:val="28"/>
          <w:lang w:eastAsia="ru-RU"/>
        </w:rPr>
        <w:t></w:t>
      </w:r>
      <w:r w:rsidRPr="00A562DF">
        <w:rPr>
          <w:rFonts w:ascii="Times New Roman" w:eastAsia="Times New Roman" w:hAnsi="Times New Roman" w:cs="Times New Roman"/>
          <w:color w:val="181818"/>
          <w:sz w:val="14"/>
          <w:szCs w:val="14"/>
          <w:lang w:eastAsia="ru-RU"/>
        </w:rPr>
        <w:t>        </w:t>
      </w:r>
      <w:r w:rsidRPr="00A562DF">
        <w:rPr>
          <w:rFonts w:ascii="Times New Roman" w:eastAsia="Times New Roman" w:hAnsi="Times New Roman" w:cs="Times New Roman"/>
          <w:color w:val="181818"/>
          <w:sz w:val="28"/>
          <w:szCs w:val="28"/>
          <w:lang w:eastAsia="ru-RU"/>
        </w:rPr>
        <w:t> Учитывать рекомендации лаборатории по совершенствованию педагогической деятельности.</w:t>
      </w:r>
    </w:p>
    <w:p w:rsidR="005354B0" w:rsidRPr="00A562DF" w:rsidRDefault="005354B0" w:rsidP="005354B0">
      <w:pPr>
        <w:shd w:val="clear" w:color="auto" w:fill="FFFFFF"/>
        <w:spacing w:after="0" w:line="315" w:lineRule="atLeast"/>
        <w:ind w:left="360"/>
        <w:jc w:val="both"/>
        <w:rPr>
          <w:rFonts w:ascii="Arial" w:eastAsia="Times New Roman" w:hAnsi="Arial" w:cs="Arial"/>
          <w:color w:val="181818"/>
          <w:sz w:val="21"/>
          <w:szCs w:val="21"/>
          <w:lang w:eastAsia="ru-RU"/>
        </w:rPr>
      </w:pPr>
      <w:r w:rsidRPr="00A562DF">
        <w:rPr>
          <w:rFonts w:ascii="Symbol" w:eastAsia="Times New Roman" w:hAnsi="Symbol" w:cs="Arial"/>
          <w:color w:val="181818"/>
          <w:sz w:val="28"/>
          <w:szCs w:val="28"/>
          <w:lang w:eastAsia="ru-RU"/>
        </w:rPr>
        <w:t></w:t>
      </w:r>
      <w:r w:rsidRPr="00A562DF">
        <w:rPr>
          <w:rFonts w:ascii="Times New Roman" w:eastAsia="Times New Roman" w:hAnsi="Times New Roman" w:cs="Times New Roman"/>
          <w:color w:val="181818"/>
          <w:sz w:val="14"/>
          <w:szCs w:val="14"/>
          <w:lang w:eastAsia="ru-RU"/>
        </w:rPr>
        <w:t>        </w:t>
      </w:r>
      <w:r w:rsidRPr="00A562DF">
        <w:rPr>
          <w:rFonts w:ascii="Times New Roman" w:eastAsia="Times New Roman" w:hAnsi="Times New Roman" w:cs="Times New Roman"/>
          <w:color w:val="181818"/>
          <w:sz w:val="28"/>
          <w:szCs w:val="28"/>
          <w:lang w:eastAsia="ru-RU"/>
        </w:rPr>
        <w:t>Обобщать и совершенствовать собственный педагогический опыт.</w:t>
      </w:r>
    </w:p>
    <w:p w:rsidR="0089070F" w:rsidRDefault="0089070F" w:rsidP="0089070F">
      <w:pPr>
        <w:shd w:val="clear" w:color="auto" w:fill="FFFFFF"/>
        <w:spacing w:after="0" w:line="240" w:lineRule="auto"/>
        <w:ind w:left="360"/>
        <w:jc w:val="center"/>
        <w:rPr>
          <w:rFonts w:ascii="Times New Roman" w:eastAsia="Times New Roman" w:hAnsi="Times New Roman" w:cs="Times New Roman"/>
          <w:b/>
          <w:bCs/>
          <w:color w:val="181818"/>
          <w:sz w:val="28"/>
          <w:szCs w:val="28"/>
          <w:highlight w:val="yellow"/>
          <w:lang w:eastAsia="ru-RU"/>
        </w:rPr>
      </w:pPr>
    </w:p>
    <w:p w:rsidR="005354B0" w:rsidRPr="00A562DF" w:rsidRDefault="004A2942" w:rsidP="0089070F">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highlight w:val="yellow"/>
          <w:lang w:eastAsia="ru-RU"/>
        </w:rPr>
        <w:t>8</w:t>
      </w:r>
      <w:r w:rsidR="0089070F" w:rsidRPr="0089070F">
        <w:rPr>
          <w:rFonts w:ascii="Times New Roman" w:eastAsia="Times New Roman" w:hAnsi="Times New Roman" w:cs="Times New Roman"/>
          <w:b/>
          <w:bCs/>
          <w:color w:val="181818"/>
          <w:sz w:val="28"/>
          <w:szCs w:val="28"/>
          <w:highlight w:val="yellow"/>
          <w:lang w:eastAsia="ru-RU"/>
        </w:rPr>
        <w:t xml:space="preserve">. </w:t>
      </w:r>
      <w:r w:rsidR="005354B0" w:rsidRPr="0089070F">
        <w:rPr>
          <w:rFonts w:ascii="Times New Roman" w:eastAsia="Times New Roman" w:hAnsi="Times New Roman" w:cs="Times New Roman"/>
          <w:b/>
          <w:bCs/>
          <w:color w:val="181818"/>
          <w:sz w:val="28"/>
          <w:szCs w:val="28"/>
          <w:highlight w:val="yellow"/>
          <w:lang w:eastAsia="ru-RU"/>
        </w:rPr>
        <w:t>Формы отчетности педагогической лаборатории:</w:t>
      </w:r>
    </w:p>
    <w:p w:rsidR="005354B0" w:rsidRPr="004A2942" w:rsidRDefault="005354B0" w:rsidP="004A2942">
      <w:pPr>
        <w:pStyle w:val="a4"/>
        <w:numPr>
          <w:ilvl w:val="0"/>
          <w:numId w:val="7"/>
        </w:numPr>
        <w:shd w:val="clear" w:color="auto" w:fill="FFFFFF"/>
        <w:spacing w:after="0" w:line="240" w:lineRule="auto"/>
        <w:rPr>
          <w:rFonts w:ascii="Arial" w:eastAsia="Times New Roman" w:hAnsi="Arial" w:cs="Arial"/>
          <w:color w:val="181818"/>
          <w:sz w:val="21"/>
          <w:szCs w:val="21"/>
          <w:lang w:eastAsia="ru-RU"/>
        </w:rPr>
      </w:pPr>
      <w:r w:rsidRPr="004A2942">
        <w:rPr>
          <w:rFonts w:ascii="Times New Roman" w:eastAsia="Times New Roman" w:hAnsi="Times New Roman" w:cs="Times New Roman"/>
          <w:color w:val="181818"/>
          <w:sz w:val="28"/>
          <w:szCs w:val="28"/>
          <w:lang w:eastAsia="ru-RU"/>
        </w:rPr>
        <w:lastRenderedPageBreak/>
        <w:t xml:space="preserve">проведение </w:t>
      </w:r>
      <w:r w:rsidR="00A45253" w:rsidRPr="004A2942">
        <w:rPr>
          <w:rFonts w:ascii="Times New Roman" w:eastAsia="Times New Roman" w:hAnsi="Times New Roman" w:cs="Times New Roman"/>
          <w:color w:val="181818"/>
          <w:sz w:val="28"/>
          <w:szCs w:val="28"/>
          <w:lang w:eastAsia="ru-RU"/>
        </w:rPr>
        <w:t>конкурсов</w:t>
      </w:r>
      <w:r w:rsidRPr="004A2942">
        <w:rPr>
          <w:rFonts w:ascii="Times New Roman" w:eastAsia="Times New Roman" w:hAnsi="Times New Roman" w:cs="Times New Roman"/>
          <w:color w:val="181818"/>
          <w:sz w:val="28"/>
          <w:szCs w:val="28"/>
          <w:lang w:eastAsia="ru-RU"/>
        </w:rPr>
        <w:t>, лекций, «</w:t>
      </w:r>
      <w:proofErr w:type="spellStart"/>
      <w:proofErr w:type="gramStart"/>
      <w:r w:rsidRPr="004A2942">
        <w:rPr>
          <w:rFonts w:ascii="Times New Roman" w:eastAsia="Times New Roman" w:hAnsi="Times New Roman" w:cs="Times New Roman"/>
          <w:color w:val="181818"/>
          <w:sz w:val="28"/>
          <w:szCs w:val="28"/>
          <w:lang w:eastAsia="ru-RU"/>
        </w:rPr>
        <w:t>круглых-столов</w:t>
      </w:r>
      <w:proofErr w:type="spellEnd"/>
      <w:proofErr w:type="gramEnd"/>
      <w:r w:rsidRPr="004A2942">
        <w:rPr>
          <w:rFonts w:ascii="Times New Roman" w:eastAsia="Times New Roman" w:hAnsi="Times New Roman" w:cs="Times New Roman"/>
          <w:color w:val="181818"/>
          <w:sz w:val="28"/>
          <w:szCs w:val="28"/>
          <w:lang w:eastAsia="ru-RU"/>
        </w:rPr>
        <w:t xml:space="preserve">», </w:t>
      </w:r>
      <w:proofErr w:type="spellStart"/>
      <w:r w:rsidRPr="004A2942">
        <w:rPr>
          <w:rFonts w:ascii="Times New Roman" w:eastAsia="Times New Roman" w:hAnsi="Times New Roman" w:cs="Times New Roman"/>
          <w:color w:val="181818"/>
          <w:sz w:val="28"/>
          <w:szCs w:val="28"/>
          <w:lang w:eastAsia="ru-RU"/>
        </w:rPr>
        <w:t>вебинаров</w:t>
      </w:r>
      <w:proofErr w:type="spellEnd"/>
      <w:r w:rsidRPr="004A2942">
        <w:rPr>
          <w:rFonts w:ascii="Times New Roman" w:eastAsia="Times New Roman" w:hAnsi="Times New Roman" w:cs="Times New Roman"/>
          <w:color w:val="181818"/>
          <w:sz w:val="28"/>
          <w:szCs w:val="28"/>
          <w:lang w:eastAsia="ru-RU"/>
        </w:rPr>
        <w:t>, выставок и пр.;</w:t>
      </w:r>
    </w:p>
    <w:p w:rsidR="005354B0" w:rsidRPr="004A2942" w:rsidRDefault="005354B0" w:rsidP="004A2942">
      <w:pPr>
        <w:pStyle w:val="a4"/>
        <w:numPr>
          <w:ilvl w:val="0"/>
          <w:numId w:val="7"/>
        </w:numPr>
        <w:shd w:val="clear" w:color="auto" w:fill="FFFFFF"/>
        <w:spacing w:after="0" w:line="240" w:lineRule="auto"/>
        <w:rPr>
          <w:rFonts w:ascii="Arial" w:eastAsia="Times New Roman" w:hAnsi="Arial" w:cs="Arial"/>
          <w:color w:val="181818"/>
          <w:sz w:val="21"/>
          <w:szCs w:val="21"/>
          <w:lang w:eastAsia="ru-RU"/>
        </w:rPr>
      </w:pPr>
      <w:r w:rsidRPr="004A2942">
        <w:rPr>
          <w:rFonts w:ascii="Times New Roman" w:eastAsia="Times New Roman" w:hAnsi="Times New Roman" w:cs="Times New Roman"/>
          <w:color w:val="181818"/>
          <w:sz w:val="28"/>
          <w:szCs w:val="28"/>
          <w:lang w:eastAsia="ru-RU"/>
        </w:rPr>
        <w:t>публикации по научно-практической деятельности;</w:t>
      </w:r>
    </w:p>
    <w:p w:rsidR="005354B0" w:rsidRPr="004A2942" w:rsidRDefault="005354B0" w:rsidP="004A2942">
      <w:pPr>
        <w:pStyle w:val="a4"/>
        <w:numPr>
          <w:ilvl w:val="0"/>
          <w:numId w:val="7"/>
        </w:numPr>
        <w:shd w:val="clear" w:color="auto" w:fill="FFFFFF"/>
        <w:spacing w:after="0" w:line="240" w:lineRule="auto"/>
        <w:jc w:val="both"/>
        <w:rPr>
          <w:rFonts w:ascii="Arial" w:eastAsia="Times New Roman" w:hAnsi="Arial" w:cs="Arial"/>
          <w:color w:val="181818"/>
          <w:sz w:val="21"/>
          <w:szCs w:val="21"/>
          <w:lang w:eastAsia="ru-RU"/>
        </w:rPr>
      </w:pPr>
      <w:r w:rsidRPr="004A2942">
        <w:rPr>
          <w:rFonts w:ascii="Times New Roman" w:eastAsia="Times New Roman" w:hAnsi="Times New Roman" w:cs="Times New Roman"/>
          <w:color w:val="181818"/>
          <w:sz w:val="28"/>
          <w:szCs w:val="28"/>
          <w:lang w:eastAsia="ru-RU"/>
        </w:rPr>
        <w:t>подготовка и издание учебных и методических пособий</w:t>
      </w:r>
      <w:r w:rsidR="00A45253" w:rsidRPr="004A2942">
        <w:rPr>
          <w:rFonts w:ascii="Times New Roman" w:eastAsia="Times New Roman" w:hAnsi="Times New Roman" w:cs="Times New Roman"/>
          <w:color w:val="181818"/>
          <w:sz w:val="28"/>
          <w:szCs w:val="28"/>
          <w:lang w:eastAsia="ru-RU"/>
        </w:rPr>
        <w:t>, сборников</w:t>
      </w:r>
      <w:r w:rsidR="004A2942" w:rsidRPr="004A2942">
        <w:rPr>
          <w:rFonts w:ascii="Times New Roman" w:eastAsia="Times New Roman" w:hAnsi="Times New Roman" w:cs="Times New Roman"/>
          <w:color w:val="181818"/>
          <w:sz w:val="28"/>
          <w:szCs w:val="28"/>
          <w:lang w:eastAsia="ru-RU"/>
        </w:rPr>
        <w:t xml:space="preserve"> развивающих игр, каталогов, рекомендаций, памяток, буклетов и др. </w:t>
      </w:r>
    </w:p>
    <w:p w:rsidR="005354B0" w:rsidRDefault="005354B0" w:rsidP="002C2F35">
      <w:pPr>
        <w:jc w:val="center"/>
        <w:rPr>
          <w:rFonts w:ascii="Times New Roman" w:hAnsi="Times New Roman" w:cs="Times New Roman"/>
          <w:b/>
          <w:sz w:val="24"/>
          <w:szCs w:val="24"/>
        </w:rPr>
      </w:pPr>
    </w:p>
    <w:p w:rsidR="005354B0" w:rsidRDefault="00C57E02" w:rsidP="002C2F35">
      <w:pPr>
        <w:jc w:val="center"/>
        <w:rPr>
          <w:rFonts w:ascii="Times New Roman" w:hAnsi="Times New Roman" w:cs="Times New Roman"/>
          <w:b/>
          <w:sz w:val="24"/>
          <w:szCs w:val="24"/>
        </w:rPr>
      </w:pPr>
      <w:r>
        <w:rPr>
          <w:rFonts w:ascii="Times New Roman" w:hAnsi="Times New Roman" w:cs="Times New Roman"/>
          <w:b/>
          <w:sz w:val="24"/>
          <w:szCs w:val="24"/>
        </w:rPr>
        <w:t>Практическая деятельность</w:t>
      </w:r>
    </w:p>
    <w:p w:rsidR="005354B0" w:rsidRPr="00C57E02" w:rsidRDefault="00C57E02" w:rsidP="00C57E02">
      <w:pPr>
        <w:jc w:val="both"/>
        <w:rPr>
          <w:rFonts w:ascii="Times New Roman" w:hAnsi="Times New Roman" w:cs="Times New Roman"/>
          <w:sz w:val="28"/>
          <w:szCs w:val="28"/>
        </w:rPr>
      </w:pPr>
      <w:r w:rsidRPr="00C57E02">
        <w:rPr>
          <w:rFonts w:ascii="Times New Roman" w:hAnsi="Times New Roman" w:cs="Times New Roman"/>
          <w:sz w:val="28"/>
          <w:szCs w:val="28"/>
        </w:rPr>
        <w:t>Рассмотрим на примере.</w:t>
      </w:r>
    </w:p>
    <w:p w:rsidR="00C57E02" w:rsidRDefault="00DE6D2E" w:rsidP="00C57E02">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    </w:t>
      </w:r>
      <w:r w:rsidR="00C57E02" w:rsidRPr="00C57E02">
        <w:rPr>
          <w:rFonts w:ascii="Times New Roman" w:hAnsi="Times New Roman" w:cs="Times New Roman"/>
          <w:sz w:val="28"/>
          <w:szCs w:val="28"/>
        </w:rPr>
        <w:t>В нашем детском саду в течение нескольких лет работает творческая лаборатория по художественно-эстетическому развитию воспитанников для педагогов города.</w:t>
      </w:r>
      <w:r w:rsidR="00C57E02">
        <w:rPr>
          <w:rFonts w:ascii="Times New Roman" w:hAnsi="Times New Roman" w:cs="Times New Roman"/>
          <w:sz w:val="28"/>
          <w:szCs w:val="28"/>
        </w:rPr>
        <w:t xml:space="preserve"> Это профессиональное объединение педагогов города на добровольной основе, работающие в различных дошкольных организациях города </w:t>
      </w:r>
      <w:r w:rsidR="00C57E02" w:rsidRPr="004A2942">
        <w:rPr>
          <w:rFonts w:ascii="Times New Roman" w:eastAsia="Times New Roman" w:hAnsi="Times New Roman" w:cs="Times New Roman"/>
          <w:color w:val="222222"/>
          <w:sz w:val="28"/>
          <w:szCs w:val="28"/>
          <w:lang w:eastAsia="ru-RU"/>
        </w:rPr>
        <w:t xml:space="preserve">заинтересованных во взаимном творчестве, изучении, разработке, обобщении материалов по заявленной тематике с целью поиска оптимальных путей развития изучаемой темы для эффективной работы с детьми. </w:t>
      </w:r>
    </w:p>
    <w:p w:rsidR="00DE6D2E" w:rsidRDefault="00DE6D2E" w:rsidP="00DE6D2E">
      <w:pPr>
        <w:jc w:val="both"/>
        <w:rPr>
          <w:rFonts w:ascii="Times New Roman" w:hAnsi="Times New Roman" w:cs="Times New Roman"/>
          <w:sz w:val="28"/>
          <w:szCs w:val="28"/>
        </w:rPr>
      </w:pPr>
      <w:r>
        <w:rPr>
          <w:rFonts w:ascii="Times New Roman" w:hAnsi="Times New Roman" w:cs="Times New Roman"/>
          <w:sz w:val="28"/>
          <w:szCs w:val="28"/>
        </w:rPr>
        <w:t xml:space="preserve">   </w:t>
      </w:r>
      <w:r w:rsidR="00C57E02" w:rsidRPr="00C57E02">
        <w:rPr>
          <w:rFonts w:ascii="Times New Roman" w:hAnsi="Times New Roman" w:cs="Times New Roman"/>
          <w:sz w:val="28"/>
          <w:szCs w:val="28"/>
        </w:rPr>
        <w:t>Исходя из анализа анкет обратной связи</w:t>
      </w:r>
      <w:r w:rsidR="00C57E02">
        <w:rPr>
          <w:rFonts w:ascii="Times New Roman" w:hAnsi="Times New Roman" w:cs="Times New Roman"/>
          <w:sz w:val="28"/>
          <w:szCs w:val="28"/>
        </w:rPr>
        <w:t xml:space="preserve"> педагогов, методических анкет, по запросам педагогов определяется </w:t>
      </w:r>
      <w:r>
        <w:rPr>
          <w:rFonts w:ascii="Times New Roman" w:hAnsi="Times New Roman" w:cs="Times New Roman"/>
          <w:sz w:val="28"/>
          <w:szCs w:val="28"/>
        </w:rPr>
        <w:t>ряд вопросов, проблем, трудностей составляется план с целью поиска эффективных решений, совершенствование форм,  методов работы со всеми участниками образовательного процесса.</w:t>
      </w:r>
    </w:p>
    <w:p w:rsidR="005354B0" w:rsidRPr="00CF079D" w:rsidRDefault="00DE6D2E" w:rsidP="009C43F3">
      <w:pPr>
        <w:jc w:val="center"/>
        <w:rPr>
          <w:rFonts w:ascii="Times New Roman" w:hAnsi="Times New Roman" w:cs="Times New Roman"/>
          <w:b/>
          <w:sz w:val="28"/>
          <w:szCs w:val="28"/>
        </w:rPr>
      </w:pPr>
      <w:r w:rsidRPr="00CF079D">
        <w:rPr>
          <w:rFonts w:ascii="Times New Roman" w:hAnsi="Times New Roman" w:cs="Times New Roman"/>
          <w:b/>
          <w:sz w:val="28"/>
          <w:szCs w:val="28"/>
        </w:rPr>
        <w:t>Примерный план работы творческой лаборатории</w:t>
      </w:r>
    </w:p>
    <w:p w:rsidR="00DE6D2E" w:rsidRDefault="00DE6D2E" w:rsidP="00DE6D2E">
      <w:pPr>
        <w:jc w:val="both"/>
        <w:rPr>
          <w:rFonts w:ascii="Times New Roman" w:hAnsi="Times New Roman" w:cs="Times New Roman"/>
          <w:sz w:val="28"/>
          <w:szCs w:val="28"/>
        </w:rPr>
      </w:pPr>
      <w:r w:rsidRPr="00CF079D">
        <w:rPr>
          <w:rFonts w:ascii="Times New Roman" w:hAnsi="Times New Roman" w:cs="Times New Roman"/>
          <w:b/>
          <w:sz w:val="28"/>
          <w:szCs w:val="28"/>
        </w:rPr>
        <w:t>по теме</w:t>
      </w:r>
      <w:r>
        <w:rPr>
          <w:rFonts w:ascii="Times New Roman" w:hAnsi="Times New Roman" w:cs="Times New Roman"/>
          <w:sz w:val="28"/>
          <w:szCs w:val="28"/>
        </w:rPr>
        <w:t xml:space="preserve"> «</w:t>
      </w:r>
      <w:r w:rsidR="009C43F3">
        <w:rPr>
          <w:rFonts w:ascii="Times New Roman" w:hAnsi="Times New Roman" w:cs="Times New Roman"/>
          <w:sz w:val="28"/>
          <w:szCs w:val="28"/>
        </w:rPr>
        <w:t xml:space="preserve">Региональный компонент в художественно-эстетическом развитии дошкольников в условиях ФГОС </w:t>
      </w:r>
      <w:proofErr w:type="gramStart"/>
      <w:r w:rsidR="009C43F3">
        <w:rPr>
          <w:rFonts w:ascii="Times New Roman" w:hAnsi="Times New Roman" w:cs="Times New Roman"/>
          <w:sz w:val="28"/>
          <w:szCs w:val="28"/>
        </w:rPr>
        <w:t>ДО</w:t>
      </w:r>
      <w:proofErr w:type="gramEnd"/>
      <w:r w:rsidR="009C43F3">
        <w:rPr>
          <w:rFonts w:ascii="Times New Roman" w:hAnsi="Times New Roman" w:cs="Times New Roman"/>
          <w:sz w:val="28"/>
          <w:szCs w:val="28"/>
        </w:rPr>
        <w:t>»</w:t>
      </w:r>
    </w:p>
    <w:p w:rsidR="00DE6D2E" w:rsidRDefault="00DE6D2E" w:rsidP="00DE6D2E">
      <w:pPr>
        <w:jc w:val="both"/>
        <w:rPr>
          <w:rFonts w:ascii="Times New Roman" w:hAnsi="Times New Roman" w:cs="Times New Roman"/>
          <w:sz w:val="28"/>
          <w:szCs w:val="28"/>
        </w:rPr>
      </w:pPr>
      <w:r w:rsidRPr="00CF079D">
        <w:rPr>
          <w:rFonts w:ascii="Times New Roman" w:hAnsi="Times New Roman" w:cs="Times New Roman"/>
          <w:b/>
          <w:sz w:val="28"/>
          <w:szCs w:val="28"/>
        </w:rPr>
        <w:t>форма проведения</w:t>
      </w:r>
      <w:r>
        <w:rPr>
          <w:rFonts w:ascii="Times New Roman" w:hAnsi="Times New Roman" w:cs="Times New Roman"/>
          <w:sz w:val="28"/>
          <w:szCs w:val="28"/>
        </w:rPr>
        <w:t>: семинар-практикум</w:t>
      </w:r>
    </w:p>
    <w:p w:rsidR="009C43F3" w:rsidRDefault="009C43F3" w:rsidP="009C43F3">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9C43F3">
        <w:rPr>
          <w:rFonts w:ascii="Times New Roman" w:hAnsi="Times New Roman" w:cs="Times New Roman"/>
          <w:b/>
          <w:sz w:val="28"/>
          <w:szCs w:val="28"/>
        </w:rPr>
        <w:t>Организационный момент</w:t>
      </w:r>
    </w:p>
    <w:p w:rsidR="009C43F3" w:rsidRDefault="009C43F3" w:rsidP="009C43F3">
      <w:pPr>
        <w:spacing w:after="0"/>
        <w:jc w:val="both"/>
        <w:rPr>
          <w:rFonts w:ascii="Times New Roman" w:hAnsi="Times New Roman" w:cs="Times New Roman"/>
          <w:sz w:val="28"/>
          <w:szCs w:val="28"/>
        </w:rPr>
      </w:pPr>
      <w:r>
        <w:rPr>
          <w:rFonts w:ascii="Times New Roman" w:hAnsi="Times New Roman" w:cs="Times New Roman"/>
          <w:sz w:val="28"/>
          <w:szCs w:val="28"/>
        </w:rPr>
        <w:t>1.1.Регистрация участников</w:t>
      </w:r>
    </w:p>
    <w:p w:rsidR="009C43F3" w:rsidRDefault="009C43F3" w:rsidP="009C43F3">
      <w:pPr>
        <w:spacing w:after="0"/>
        <w:jc w:val="both"/>
        <w:rPr>
          <w:rFonts w:ascii="Times New Roman" w:hAnsi="Times New Roman" w:cs="Times New Roman"/>
          <w:sz w:val="28"/>
          <w:szCs w:val="28"/>
        </w:rPr>
      </w:pPr>
      <w:r>
        <w:rPr>
          <w:rFonts w:ascii="Times New Roman" w:hAnsi="Times New Roman" w:cs="Times New Roman"/>
          <w:sz w:val="28"/>
          <w:szCs w:val="28"/>
        </w:rPr>
        <w:t>1.2.Сообщение темы, цели и задач семинара-практикума</w:t>
      </w:r>
    </w:p>
    <w:p w:rsidR="009C43F3" w:rsidRDefault="009C43F3" w:rsidP="009C43F3">
      <w:pPr>
        <w:spacing w:after="0"/>
        <w:jc w:val="both"/>
        <w:rPr>
          <w:rFonts w:ascii="Times New Roman" w:hAnsi="Times New Roman" w:cs="Times New Roman"/>
          <w:sz w:val="28"/>
          <w:szCs w:val="28"/>
        </w:rPr>
      </w:pPr>
      <w:r>
        <w:rPr>
          <w:rFonts w:ascii="Times New Roman" w:hAnsi="Times New Roman" w:cs="Times New Roman"/>
          <w:sz w:val="28"/>
          <w:szCs w:val="28"/>
        </w:rPr>
        <w:t>1.3. Игра «Приветствие», «Дерево ожиданий»</w:t>
      </w:r>
    </w:p>
    <w:p w:rsidR="009C43F3" w:rsidRPr="00C57E02" w:rsidRDefault="009C43F3" w:rsidP="009C43F3">
      <w:pPr>
        <w:spacing w:after="0"/>
        <w:jc w:val="both"/>
        <w:rPr>
          <w:rFonts w:ascii="Times New Roman" w:hAnsi="Times New Roman" w:cs="Times New Roman"/>
          <w:sz w:val="28"/>
          <w:szCs w:val="28"/>
        </w:rPr>
      </w:pPr>
      <w:r>
        <w:rPr>
          <w:rFonts w:ascii="Times New Roman" w:hAnsi="Times New Roman" w:cs="Times New Roman"/>
          <w:sz w:val="28"/>
          <w:szCs w:val="28"/>
        </w:rPr>
        <w:t>2.</w:t>
      </w:r>
      <w:r w:rsidRPr="009C43F3">
        <w:rPr>
          <w:rFonts w:ascii="Times New Roman" w:hAnsi="Times New Roman" w:cs="Times New Roman"/>
          <w:b/>
          <w:sz w:val="28"/>
          <w:szCs w:val="28"/>
        </w:rPr>
        <w:t>Основная часть</w:t>
      </w:r>
    </w:p>
    <w:p w:rsidR="005354B0" w:rsidRPr="00CF079D" w:rsidRDefault="009C43F3" w:rsidP="009C43F3">
      <w:pPr>
        <w:jc w:val="both"/>
        <w:rPr>
          <w:rFonts w:ascii="Times New Roman" w:hAnsi="Times New Roman" w:cs="Times New Roman"/>
          <w:sz w:val="28"/>
          <w:szCs w:val="28"/>
        </w:rPr>
      </w:pPr>
      <w:r>
        <w:rPr>
          <w:rFonts w:ascii="Times New Roman" w:hAnsi="Times New Roman" w:cs="Times New Roman"/>
          <w:b/>
          <w:sz w:val="24"/>
          <w:szCs w:val="24"/>
        </w:rPr>
        <w:t xml:space="preserve">2.1. </w:t>
      </w:r>
      <w:r w:rsidRPr="00CF079D">
        <w:rPr>
          <w:rFonts w:ascii="Times New Roman" w:hAnsi="Times New Roman" w:cs="Times New Roman"/>
          <w:sz w:val="28"/>
          <w:szCs w:val="28"/>
        </w:rPr>
        <w:t>«Определение программно-методического обеспечения по внедрению регионального компонента в образовательный процесс по художественно-эстетическому развитию воспитанников»</w:t>
      </w:r>
    </w:p>
    <w:p w:rsidR="009C43F3" w:rsidRPr="00CF079D" w:rsidRDefault="009C43F3" w:rsidP="009C43F3">
      <w:pPr>
        <w:jc w:val="both"/>
        <w:rPr>
          <w:rFonts w:ascii="Times New Roman" w:hAnsi="Times New Roman" w:cs="Times New Roman"/>
          <w:sz w:val="28"/>
          <w:szCs w:val="28"/>
        </w:rPr>
      </w:pPr>
      <w:r w:rsidRPr="00CF079D">
        <w:rPr>
          <w:rFonts w:ascii="Times New Roman" w:hAnsi="Times New Roman" w:cs="Times New Roman"/>
          <w:sz w:val="28"/>
          <w:szCs w:val="28"/>
        </w:rPr>
        <w:t>2.2. «Реализация регионального компонента в процессе продуктивной деятельности»</w:t>
      </w:r>
    </w:p>
    <w:p w:rsidR="00C74E52" w:rsidRPr="00CF079D" w:rsidRDefault="00C74E52" w:rsidP="00C74E52">
      <w:pPr>
        <w:jc w:val="center"/>
        <w:rPr>
          <w:rFonts w:ascii="Times New Roman" w:hAnsi="Times New Roman" w:cs="Times New Roman"/>
          <w:b/>
          <w:sz w:val="28"/>
          <w:szCs w:val="28"/>
        </w:rPr>
      </w:pPr>
      <w:r w:rsidRPr="00CF079D">
        <w:rPr>
          <w:rFonts w:ascii="Times New Roman" w:hAnsi="Times New Roman" w:cs="Times New Roman"/>
          <w:b/>
          <w:sz w:val="28"/>
          <w:szCs w:val="28"/>
        </w:rPr>
        <w:t>Практический модуль «Лепим, творим, фантазируем»</w:t>
      </w:r>
    </w:p>
    <w:p w:rsidR="009C43F3" w:rsidRPr="00CF079D" w:rsidRDefault="009C43F3" w:rsidP="009C43F3">
      <w:pPr>
        <w:jc w:val="both"/>
        <w:rPr>
          <w:rFonts w:ascii="Times New Roman" w:hAnsi="Times New Roman" w:cs="Times New Roman"/>
          <w:sz w:val="28"/>
          <w:szCs w:val="28"/>
        </w:rPr>
      </w:pPr>
      <w:r w:rsidRPr="00CF079D">
        <w:rPr>
          <w:rFonts w:ascii="Times New Roman" w:hAnsi="Times New Roman" w:cs="Times New Roman"/>
          <w:b/>
          <w:sz w:val="28"/>
          <w:szCs w:val="28"/>
        </w:rPr>
        <w:lastRenderedPageBreak/>
        <w:t xml:space="preserve">2.3. </w:t>
      </w:r>
      <w:r w:rsidR="00C74E52" w:rsidRPr="00CF079D">
        <w:rPr>
          <w:rFonts w:ascii="Times New Roman" w:hAnsi="Times New Roman" w:cs="Times New Roman"/>
          <w:sz w:val="28"/>
          <w:szCs w:val="28"/>
        </w:rPr>
        <w:t>«Использование элементов уральской росписи в художественном творчестве дошкольников»</w:t>
      </w:r>
    </w:p>
    <w:p w:rsidR="00C74E52" w:rsidRPr="00CF079D" w:rsidRDefault="00C74E52" w:rsidP="00C74E52">
      <w:pPr>
        <w:jc w:val="center"/>
        <w:rPr>
          <w:rFonts w:ascii="Times New Roman" w:hAnsi="Times New Roman" w:cs="Times New Roman"/>
          <w:b/>
          <w:sz w:val="28"/>
          <w:szCs w:val="28"/>
        </w:rPr>
      </w:pPr>
      <w:r w:rsidRPr="00CF079D">
        <w:rPr>
          <w:rFonts w:ascii="Times New Roman" w:hAnsi="Times New Roman" w:cs="Times New Roman"/>
          <w:b/>
          <w:sz w:val="28"/>
          <w:szCs w:val="28"/>
        </w:rPr>
        <w:t>Практический модуль «Чудо-роспись»</w:t>
      </w:r>
    </w:p>
    <w:p w:rsidR="00C74E52" w:rsidRPr="00CF079D" w:rsidRDefault="00C74E52" w:rsidP="00C74E52">
      <w:pPr>
        <w:jc w:val="both"/>
        <w:rPr>
          <w:rFonts w:ascii="Times New Roman" w:hAnsi="Times New Roman" w:cs="Times New Roman"/>
          <w:sz w:val="28"/>
          <w:szCs w:val="28"/>
        </w:rPr>
      </w:pPr>
      <w:r w:rsidRPr="00CF079D">
        <w:rPr>
          <w:rFonts w:ascii="Times New Roman" w:hAnsi="Times New Roman" w:cs="Times New Roman"/>
          <w:b/>
          <w:sz w:val="28"/>
          <w:szCs w:val="28"/>
        </w:rPr>
        <w:t xml:space="preserve">2.4. </w:t>
      </w:r>
      <w:r w:rsidRPr="00CF079D">
        <w:rPr>
          <w:rFonts w:ascii="Times New Roman" w:hAnsi="Times New Roman" w:cs="Times New Roman"/>
          <w:sz w:val="28"/>
          <w:szCs w:val="28"/>
        </w:rPr>
        <w:t>«Проектирование ППРС по приобщению дошкольников к изобразительному искусству в рамках реализации регионального компонента»</w:t>
      </w:r>
    </w:p>
    <w:p w:rsidR="00C74E52" w:rsidRPr="00CF079D" w:rsidRDefault="00C74E52" w:rsidP="00C74E52">
      <w:pPr>
        <w:jc w:val="both"/>
        <w:rPr>
          <w:rFonts w:ascii="Times New Roman" w:hAnsi="Times New Roman" w:cs="Times New Roman"/>
          <w:b/>
          <w:sz w:val="28"/>
          <w:szCs w:val="28"/>
        </w:rPr>
      </w:pPr>
      <w:r w:rsidRPr="00CF079D">
        <w:rPr>
          <w:rFonts w:ascii="Times New Roman" w:hAnsi="Times New Roman" w:cs="Times New Roman"/>
          <w:b/>
          <w:sz w:val="28"/>
          <w:szCs w:val="28"/>
        </w:rPr>
        <w:t>3.Заключительная часть</w:t>
      </w:r>
    </w:p>
    <w:p w:rsidR="00C74E52" w:rsidRPr="00CF079D" w:rsidRDefault="00C74E52" w:rsidP="00C74E52">
      <w:pPr>
        <w:jc w:val="both"/>
        <w:rPr>
          <w:rFonts w:ascii="Times New Roman" w:hAnsi="Times New Roman" w:cs="Times New Roman"/>
          <w:b/>
          <w:sz w:val="28"/>
          <w:szCs w:val="28"/>
        </w:rPr>
      </w:pPr>
      <w:r w:rsidRPr="00CF079D">
        <w:rPr>
          <w:rFonts w:ascii="Times New Roman" w:hAnsi="Times New Roman" w:cs="Times New Roman"/>
          <w:b/>
          <w:sz w:val="28"/>
          <w:szCs w:val="28"/>
        </w:rPr>
        <w:t xml:space="preserve">3.1. «Волшебный микрофон», «Корабль пожеланий» </w:t>
      </w:r>
      <w:proofErr w:type="gramStart"/>
      <w:r w:rsidRPr="00CF079D">
        <w:rPr>
          <w:rFonts w:ascii="Times New Roman" w:hAnsi="Times New Roman" w:cs="Times New Roman"/>
          <w:b/>
          <w:sz w:val="28"/>
          <w:szCs w:val="28"/>
        </w:rPr>
        <w:t>-р</w:t>
      </w:r>
      <w:proofErr w:type="gramEnd"/>
      <w:r w:rsidRPr="00CF079D">
        <w:rPr>
          <w:rFonts w:ascii="Times New Roman" w:hAnsi="Times New Roman" w:cs="Times New Roman"/>
          <w:b/>
          <w:sz w:val="28"/>
          <w:szCs w:val="28"/>
        </w:rPr>
        <w:t>ефлексия</w:t>
      </w:r>
    </w:p>
    <w:p w:rsidR="00C74E52" w:rsidRPr="00CF079D" w:rsidRDefault="00C74E52" w:rsidP="00C74E52">
      <w:pPr>
        <w:jc w:val="both"/>
        <w:rPr>
          <w:rFonts w:ascii="Times New Roman" w:hAnsi="Times New Roman" w:cs="Times New Roman"/>
          <w:b/>
          <w:sz w:val="28"/>
          <w:szCs w:val="28"/>
        </w:rPr>
      </w:pPr>
      <w:r w:rsidRPr="00CF079D">
        <w:rPr>
          <w:rFonts w:ascii="Times New Roman" w:hAnsi="Times New Roman" w:cs="Times New Roman"/>
          <w:b/>
          <w:sz w:val="28"/>
          <w:szCs w:val="28"/>
        </w:rPr>
        <w:t>Творческий продукт:</w:t>
      </w:r>
    </w:p>
    <w:p w:rsidR="00C74E52" w:rsidRPr="00CF079D" w:rsidRDefault="00C74E52" w:rsidP="00C74E52">
      <w:pPr>
        <w:pStyle w:val="a4"/>
        <w:numPr>
          <w:ilvl w:val="0"/>
          <w:numId w:val="9"/>
        </w:numPr>
        <w:jc w:val="both"/>
        <w:rPr>
          <w:rFonts w:ascii="Times New Roman" w:hAnsi="Times New Roman" w:cs="Times New Roman"/>
          <w:i/>
          <w:sz w:val="28"/>
          <w:szCs w:val="28"/>
        </w:rPr>
      </w:pPr>
      <w:r w:rsidRPr="00CF079D">
        <w:rPr>
          <w:rFonts w:ascii="Times New Roman" w:hAnsi="Times New Roman" w:cs="Times New Roman"/>
          <w:i/>
          <w:sz w:val="28"/>
          <w:szCs w:val="28"/>
        </w:rPr>
        <w:t>Памятки для педагогов «Оснащение ППРС с учетом регионального компонента»;</w:t>
      </w:r>
    </w:p>
    <w:p w:rsidR="00C74E52" w:rsidRPr="00CF079D" w:rsidRDefault="00C74E52" w:rsidP="00C74E52">
      <w:pPr>
        <w:pStyle w:val="a4"/>
        <w:numPr>
          <w:ilvl w:val="0"/>
          <w:numId w:val="9"/>
        </w:numPr>
        <w:jc w:val="both"/>
        <w:rPr>
          <w:rFonts w:ascii="Times New Roman" w:hAnsi="Times New Roman" w:cs="Times New Roman"/>
          <w:i/>
          <w:sz w:val="28"/>
          <w:szCs w:val="28"/>
        </w:rPr>
      </w:pPr>
      <w:r w:rsidRPr="00CF079D">
        <w:rPr>
          <w:rFonts w:ascii="Times New Roman" w:hAnsi="Times New Roman" w:cs="Times New Roman"/>
          <w:i/>
          <w:sz w:val="28"/>
          <w:szCs w:val="28"/>
        </w:rPr>
        <w:t>Конкурс рисунков «По страницам сказов  Бажова»</w:t>
      </w:r>
      <w:r w:rsidR="00CF079D" w:rsidRPr="00CF079D">
        <w:rPr>
          <w:rFonts w:ascii="Times New Roman" w:hAnsi="Times New Roman" w:cs="Times New Roman"/>
          <w:i/>
          <w:sz w:val="28"/>
          <w:szCs w:val="28"/>
        </w:rPr>
        <w:t>;</w:t>
      </w:r>
    </w:p>
    <w:p w:rsidR="00CF079D" w:rsidRPr="00CF079D" w:rsidRDefault="00CF079D" w:rsidP="00C74E52">
      <w:pPr>
        <w:pStyle w:val="a4"/>
        <w:numPr>
          <w:ilvl w:val="0"/>
          <w:numId w:val="9"/>
        </w:numPr>
        <w:jc w:val="both"/>
        <w:rPr>
          <w:rFonts w:ascii="Times New Roman" w:hAnsi="Times New Roman" w:cs="Times New Roman"/>
          <w:i/>
          <w:sz w:val="28"/>
          <w:szCs w:val="28"/>
        </w:rPr>
      </w:pPr>
      <w:r w:rsidRPr="00CF079D">
        <w:rPr>
          <w:rFonts w:ascii="Times New Roman" w:hAnsi="Times New Roman" w:cs="Times New Roman"/>
          <w:i/>
          <w:sz w:val="28"/>
          <w:szCs w:val="28"/>
        </w:rPr>
        <w:t>Создание электронного сборника развивающих игр по ознакомлению с народно-прикладным творчеством Урала»</w:t>
      </w:r>
    </w:p>
    <w:p w:rsidR="00CF079D" w:rsidRPr="00CF079D" w:rsidRDefault="00CF079D" w:rsidP="00C74E52">
      <w:pPr>
        <w:pStyle w:val="a4"/>
        <w:numPr>
          <w:ilvl w:val="0"/>
          <w:numId w:val="9"/>
        </w:numPr>
        <w:jc w:val="both"/>
        <w:rPr>
          <w:rFonts w:ascii="Times New Roman" w:hAnsi="Times New Roman" w:cs="Times New Roman"/>
          <w:i/>
          <w:sz w:val="28"/>
          <w:szCs w:val="28"/>
        </w:rPr>
      </w:pPr>
      <w:r w:rsidRPr="00CF079D">
        <w:rPr>
          <w:rFonts w:ascii="Times New Roman" w:hAnsi="Times New Roman" w:cs="Times New Roman"/>
          <w:i/>
          <w:sz w:val="28"/>
          <w:szCs w:val="28"/>
        </w:rPr>
        <w:t>Смотр-конкурс ППРС</w:t>
      </w:r>
      <w:proofErr w:type="gramStart"/>
      <w:r w:rsidRPr="00CF079D">
        <w:rPr>
          <w:rFonts w:ascii="Times New Roman" w:hAnsi="Times New Roman" w:cs="Times New Roman"/>
          <w:i/>
          <w:sz w:val="28"/>
          <w:szCs w:val="28"/>
        </w:rPr>
        <w:t xml:space="preserve"> .</w:t>
      </w:r>
      <w:proofErr w:type="gramEnd"/>
    </w:p>
    <w:p w:rsidR="00C74E52" w:rsidRPr="002C2F35" w:rsidRDefault="00C74E52" w:rsidP="00C74E52">
      <w:pPr>
        <w:jc w:val="both"/>
        <w:rPr>
          <w:rFonts w:ascii="Times New Roman" w:hAnsi="Times New Roman" w:cs="Times New Roman"/>
          <w:b/>
          <w:sz w:val="24"/>
          <w:szCs w:val="24"/>
        </w:rPr>
      </w:pPr>
    </w:p>
    <w:sectPr w:rsidR="00C74E52" w:rsidRPr="002C2F35" w:rsidSect="00F310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0253"/>
    <w:multiLevelType w:val="multilevel"/>
    <w:tmpl w:val="AB7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30DA9"/>
    <w:multiLevelType w:val="multilevel"/>
    <w:tmpl w:val="59B2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24E62"/>
    <w:multiLevelType w:val="multilevel"/>
    <w:tmpl w:val="8A6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2445A"/>
    <w:multiLevelType w:val="multilevel"/>
    <w:tmpl w:val="08343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AF3E98"/>
    <w:multiLevelType w:val="multilevel"/>
    <w:tmpl w:val="F76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D3157"/>
    <w:multiLevelType w:val="hybridMultilevel"/>
    <w:tmpl w:val="18AE1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F6397F"/>
    <w:multiLevelType w:val="hybridMultilevel"/>
    <w:tmpl w:val="01AA1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B64DE2"/>
    <w:multiLevelType w:val="hybridMultilevel"/>
    <w:tmpl w:val="8488D9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4A1E2A"/>
    <w:multiLevelType w:val="multilevel"/>
    <w:tmpl w:val="D014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5"/>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C2F35"/>
    <w:rsid w:val="0004187B"/>
    <w:rsid w:val="002008BD"/>
    <w:rsid w:val="002C2F35"/>
    <w:rsid w:val="004A2942"/>
    <w:rsid w:val="005354B0"/>
    <w:rsid w:val="0062095A"/>
    <w:rsid w:val="0089070F"/>
    <w:rsid w:val="009C43F3"/>
    <w:rsid w:val="00A45253"/>
    <w:rsid w:val="00A72C1F"/>
    <w:rsid w:val="00AD139B"/>
    <w:rsid w:val="00C57E02"/>
    <w:rsid w:val="00C74E52"/>
    <w:rsid w:val="00CF079D"/>
    <w:rsid w:val="00DE6D2E"/>
    <w:rsid w:val="00F31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0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29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2022-04-04T18:09:00Z</dcterms:created>
  <dcterms:modified xsi:type="dcterms:W3CDTF">2022-04-04T20:12:00Z</dcterms:modified>
</cp:coreProperties>
</file>