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CA" w:rsidRDefault="005C5BCA"/>
    <w:tbl>
      <w:tblPr>
        <w:tblW w:w="10371" w:type="dxa"/>
        <w:tblInd w:w="-176" w:type="dxa"/>
        <w:tblBorders>
          <w:top w:val="single" w:sz="36" w:space="0" w:color="9BBB59"/>
          <w:left w:val="single" w:sz="36" w:space="0" w:color="9BBB59"/>
          <w:bottom w:val="single" w:sz="36" w:space="0" w:color="9BBB59"/>
          <w:right w:val="single" w:sz="36" w:space="0" w:color="9BBB59"/>
          <w:insideH w:val="single" w:sz="36" w:space="0" w:color="9BBB59"/>
          <w:insideV w:val="single" w:sz="36" w:space="0" w:color="9BBB59"/>
        </w:tblBorders>
        <w:tblLook w:val="04A0" w:firstRow="1" w:lastRow="0" w:firstColumn="1" w:lastColumn="0" w:noHBand="0" w:noVBand="1"/>
      </w:tblPr>
      <w:tblGrid>
        <w:gridCol w:w="10371"/>
      </w:tblGrid>
      <w:tr w:rsidR="004A5BFA" w:rsidRPr="005C5BCA" w:rsidTr="005C5BCA">
        <w:trPr>
          <w:trHeight w:val="14370"/>
        </w:trPr>
        <w:tc>
          <w:tcPr>
            <w:tcW w:w="10371" w:type="dxa"/>
            <w:tcBorders>
              <w:top w:val="single" w:sz="36" w:space="0" w:color="002060"/>
              <w:left w:val="single" w:sz="36" w:space="0" w:color="002060"/>
              <w:bottom w:val="single" w:sz="36" w:space="0" w:color="002060"/>
              <w:right w:val="single" w:sz="36" w:space="0" w:color="002060"/>
            </w:tcBorders>
          </w:tcPr>
          <w:p w:rsidR="004A5BFA" w:rsidRP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Муниципальное дошкольное образовательное автономное учреждение</w:t>
            </w:r>
          </w:p>
          <w:p w:rsidR="004A5BFA" w:rsidRP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«Детский сад №121 «Золотой колосок» комбинированного вида</w:t>
            </w:r>
            <w:r w:rsidR="005C5BCA">
              <w:rPr>
                <w:rFonts w:ascii="Times New Roman" w:eastAsia="Times New Roman" w:hAnsi="Times New Roman"/>
                <w:b/>
                <w:bCs/>
                <w:sz w:val="28"/>
                <w:szCs w:val="28"/>
              </w:rPr>
              <w:t>» г. Орска</w:t>
            </w:r>
          </w:p>
          <w:p w:rsidR="004A5BFA" w:rsidRPr="005C5BCA" w:rsidRDefault="004A5BFA" w:rsidP="005C5BCA">
            <w:pPr>
              <w:spacing w:after="0"/>
              <w:ind w:firstLine="709"/>
              <w:jc w:val="both"/>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p>
          <w:p w:rsidR="004A5BFA" w:rsidRDefault="004A5BF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Default="005C5BCA" w:rsidP="005C5BCA">
            <w:pPr>
              <w:spacing w:after="0"/>
              <w:ind w:firstLine="709"/>
              <w:jc w:val="center"/>
              <w:rPr>
                <w:rFonts w:ascii="Times New Roman" w:eastAsia="Times New Roman" w:hAnsi="Times New Roman"/>
                <w:b/>
                <w:bCs/>
                <w:sz w:val="28"/>
                <w:szCs w:val="28"/>
              </w:rPr>
            </w:pPr>
          </w:p>
          <w:p w:rsidR="005C5BCA" w:rsidRPr="005C5BCA" w:rsidRDefault="005C5BCA" w:rsidP="005C5BCA">
            <w:pPr>
              <w:spacing w:after="0"/>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 xml:space="preserve">ОБОБЩЕНИЕ ПЕДАГОГИЧЕСКОГО ОПЫТА ПО ТЕМЕ </w:t>
            </w:r>
          </w:p>
          <w:p w:rsidR="004A5BFA" w:rsidRP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 xml:space="preserve">  </w:t>
            </w:r>
          </w:p>
          <w:p w:rsidR="004A5BFA" w:rsidRPr="005C5BCA" w:rsidRDefault="0037338C"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w:t>
            </w:r>
            <w:r w:rsidR="004A5BFA" w:rsidRPr="005C5BCA">
              <w:rPr>
                <w:rFonts w:ascii="Times New Roman" w:eastAsia="Times New Roman" w:hAnsi="Times New Roman"/>
                <w:b/>
                <w:bCs/>
                <w:sz w:val="28"/>
                <w:szCs w:val="28"/>
              </w:rPr>
              <w:t xml:space="preserve">Современные образовательные технологии как средство формирования </w:t>
            </w:r>
            <w:proofErr w:type="gramStart"/>
            <w:r w:rsidR="004A5BFA" w:rsidRPr="005C5BCA">
              <w:rPr>
                <w:rFonts w:ascii="Times New Roman" w:eastAsia="Times New Roman" w:hAnsi="Times New Roman"/>
                <w:b/>
                <w:bCs/>
                <w:sz w:val="28"/>
                <w:szCs w:val="28"/>
              </w:rPr>
              <w:t>математических</w:t>
            </w:r>
            <w:proofErr w:type="gramEnd"/>
          </w:p>
          <w:p w:rsid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представлений у детей дошкольного возраста</w:t>
            </w:r>
            <w:r w:rsidR="00AC1349" w:rsidRPr="005C5BCA">
              <w:rPr>
                <w:rFonts w:ascii="Times New Roman" w:eastAsia="Times New Roman" w:hAnsi="Times New Roman"/>
                <w:b/>
                <w:bCs/>
                <w:sz w:val="28"/>
                <w:szCs w:val="28"/>
              </w:rPr>
              <w:t xml:space="preserve"> с ТНР</w:t>
            </w:r>
          </w:p>
          <w:p w:rsidR="005C5BCA" w:rsidRDefault="005C5BCA" w:rsidP="005C5BCA">
            <w:pPr>
              <w:spacing w:after="0"/>
              <w:ind w:firstLine="709"/>
              <w:rPr>
                <w:rFonts w:ascii="Times New Roman" w:eastAsia="Times New Roman" w:hAnsi="Times New Roman"/>
                <w:b/>
                <w:bCs/>
                <w:sz w:val="28"/>
                <w:szCs w:val="28"/>
              </w:rPr>
            </w:pPr>
          </w:p>
          <w:p w:rsidR="005C5BCA" w:rsidRDefault="005C5BCA" w:rsidP="005C5BCA">
            <w:pPr>
              <w:spacing w:after="0"/>
              <w:ind w:firstLine="709"/>
              <w:rPr>
                <w:rFonts w:ascii="Times New Roman" w:eastAsia="Times New Roman" w:hAnsi="Times New Roman"/>
                <w:b/>
                <w:bCs/>
                <w:sz w:val="28"/>
                <w:szCs w:val="28"/>
              </w:rPr>
            </w:pPr>
          </w:p>
          <w:p w:rsidR="005C5BCA" w:rsidRPr="005C5BCA" w:rsidRDefault="005C5BCA" w:rsidP="005C5BCA">
            <w:pPr>
              <w:spacing w:after="0"/>
              <w:ind w:firstLine="709"/>
              <w:rPr>
                <w:rFonts w:ascii="Times New Roman" w:eastAsia="Times New Roman" w:hAnsi="Times New Roman"/>
                <w:b/>
                <w:bCs/>
                <w:sz w:val="28"/>
                <w:szCs w:val="28"/>
              </w:rPr>
            </w:pPr>
          </w:p>
          <w:p w:rsidR="004A5BFA" w:rsidRPr="005C5BCA" w:rsidRDefault="004A5BFA" w:rsidP="005C5BCA">
            <w:pPr>
              <w:spacing w:after="0"/>
              <w:rPr>
                <w:rFonts w:ascii="Times New Roman" w:eastAsia="Times New Roman" w:hAnsi="Times New Roman"/>
                <w:b/>
                <w:bCs/>
                <w:sz w:val="28"/>
                <w:szCs w:val="28"/>
              </w:rPr>
            </w:pPr>
          </w:p>
          <w:p w:rsidR="004D6DD9" w:rsidRPr="005C5BCA" w:rsidRDefault="004D6DD9" w:rsidP="005C5BCA">
            <w:pPr>
              <w:spacing w:after="0"/>
              <w:ind w:firstLine="709"/>
              <w:jc w:val="right"/>
              <w:rPr>
                <w:rFonts w:ascii="Times New Roman" w:eastAsia="Times New Roman" w:hAnsi="Times New Roman"/>
                <w:b/>
                <w:bCs/>
                <w:sz w:val="28"/>
                <w:szCs w:val="28"/>
              </w:rPr>
            </w:pPr>
          </w:p>
          <w:p w:rsidR="00AC1349" w:rsidRPr="005C5BCA" w:rsidRDefault="004A5BFA" w:rsidP="005C5BCA">
            <w:pPr>
              <w:spacing w:after="0"/>
              <w:ind w:firstLine="709"/>
              <w:jc w:val="right"/>
              <w:rPr>
                <w:rFonts w:ascii="Times New Roman" w:eastAsia="Times New Roman" w:hAnsi="Times New Roman"/>
                <w:b/>
                <w:bCs/>
                <w:sz w:val="28"/>
                <w:szCs w:val="28"/>
              </w:rPr>
            </w:pPr>
            <w:r w:rsidRPr="005C5BCA">
              <w:rPr>
                <w:rFonts w:ascii="Times New Roman" w:eastAsia="Times New Roman" w:hAnsi="Times New Roman"/>
                <w:b/>
                <w:bCs/>
                <w:sz w:val="28"/>
                <w:szCs w:val="28"/>
              </w:rPr>
              <w:t>Подготовила</w:t>
            </w:r>
            <w:r w:rsidR="00AC1349" w:rsidRPr="005C5BCA">
              <w:rPr>
                <w:rFonts w:ascii="Times New Roman" w:eastAsia="Times New Roman" w:hAnsi="Times New Roman"/>
                <w:b/>
                <w:bCs/>
                <w:sz w:val="28"/>
                <w:szCs w:val="28"/>
              </w:rPr>
              <w:t>:</w:t>
            </w:r>
            <w:r w:rsidRPr="005C5BCA">
              <w:rPr>
                <w:rFonts w:ascii="Times New Roman" w:eastAsia="Times New Roman" w:hAnsi="Times New Roman"/>
                <w:b/>
                <w:bCs/>
                <w:sz w:val="28"/>
                <w:szCs w:val="28"/>
              </w:rPr>
              <w:t xml:space="preserve"> </w:t>
            </w:r>
          </w:p>
          <w:p w:rsidR="00AC1349" w:rsidRPr="005C5BCA" w:rsidRDefault="00AC1349" w:rsidP="005C5BCA">
            <w:pPr>
              <w:spacing w:after="0"/>
              <w:ind w:firstLine="709"/>
              <w:jc w:val="right"/>
              <w:rPr>
                <w:rFonts w:ascii="Times New Roman" w:eastAsia="Times New Roman" w:hAnsi="Times New Roman"/>
                <w:b/>
                <w:bCs/>
                <w:sz w:val="28"/>
                <w:szCs w:val="28"/>
              </w:rPr>
            </w:pPr>
            <w:r w:rsidRPr="005C5BCA">
              <w:rPr>
                <w:rFonts w:ascii="Times New Roman" w:eastAsia="Times New Roman" w:hAnsi="Times New Roman"/>
                <w:b/>
                <w:bCs/>
                <w:sz w:val="28"/>
                <w:szCs w:val="28"/>
              </w:rPr>
              <w:t>воспитатель</w:t>
            </w:r>
            <w:r w:rsidR="004A5BFA" w:rsidRPr="005C5BCA">
              <w:rPr>
                <w:rFonts w:ascii="Times New Roman" w:eastAsia="Times New Roman" w:hAnsi="Times New Roman"/>
                <w:b/>
                <w:bCs/>
                <w:sz w:val="28"/>
                <w:szCs w:val="28"/>
              </w:rPr>
              <w:t xml:space="preserve"> Богатова </w:t>
            </w:r>
          </w:p>
          <w:p w:rsidR="004D6DD9" w:rsidRDefault="004A5BFA" w:rsidP="005C5BCA">
            <w:pPr>
              <w:spacing w:after="0"/>
              <w:ind w:firstLine="709"/>
              <w:jc w:val="right"/>
              <w:rPr>
                <w:rFonts w:ascii="Times New Roman" w:eastAsia="Times New Roman" w:hAnsi="Times New Roman"/>
                <w:b/>
                <w:bCs/>
                <w:sz w:val="28"/>
                <w:szCs w:val="28"/>
              </w:rPr>
            </w:pPr>
            <w:r w:rsidRPr="005C5BCA">
              <w:rPr>
                <w:rFonts w:ascii="Times New Roman" w:eastAsia="Times New Roman" w:hAnsi="Times New Roman"/>
                <w:b/>
                <w:bCs/>
                <w:sz w:val="28"/>
                <w:szCs w:val="28"/>
              </w:rPr>
              <w:t>Наталья Викторовна</w:t>
            </w: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Default="005C5BCA" w:rsidP="005C5BCA">
            <w:pPr>
              <w:spacing w:after="0"/>
              <w:ind w:firstLine="709"/>
              <w:jc w:val="right"/>
              <w:rPr>
                <w:rFonts w:ascii="Times New Roman" w:eastAsia="Times New Roman" w:hAnsi="Times New Roman"/>
                <w:b/>
                <w:bCs/>
                <w:sz w:val="28"/>
                <w:szCs w:val="28"/>
              </w:rPr>
            </w:pPr>
          </w:p>
          <w:p w:rsidR="005C5BCA" w:rsidRPr="005C5BCA" w:rsidRDefault="005C5BCA" w:rsidP="005C5BCA">
            <w:pPr>
              <w:spacing w:after="0"/>
              <w:ind w:firstLine="709"/>
              <w:jc w:val="right"/>
              <w:rPr>
                <w:rFonts w:ascii="Times New Roman" w:eastAsia="Times New Roman" w:hAnsi="Times New Roman"/>
                <w:b/>
                <w:bCs/>
                <w:sz w:val="28"/>
                <w:szCs w:val="28"/>
              </w:rPr>
            </w:pPr>
          </w:p>
          <w:p w:rsidR="004A5BFA" w:rsidRPr="005C5BCA" w:rsidRDefault="004A5BFA" w:rsidP="005C5BCA">
            <w:pPr>
              <w:spacing w:after="0"/>
              <w:ind w:firstLine="709"/>
              <w:jc w:val="center"/>
              <w:rPr>
                <w:rFonts w:ascii="Times New Roman" w:eastAsia="Times New Roman" w:hAnsi="Times New Roman"/>
                <w:b/>
                <w:bCs/>
                <w:sz w:val="28"/>
                <w:szCs w:val="28"/>
              </w:rPr>
            </w:pPr>
            <w:r w:rsidRPr="005C5BCA">
              <w:rPr>
                <w:rFonts w:ascii="Times New Roman" w:eastAsia="Times New Roman" w:hAnsi="Times New Roman"/>
                <w:b/>
                <w:bCs/>
                <w:sz w:val="28"/>
                <w:szCs w:val="28"/>
              </w:rPr>
              <w:t>2022</w:t>
            </w:r>
          </w:p>
          <w:p w:rsidR="005C5BCA" w:rsidRDefault="0037338C" w:rsidP="005C5BCA">
            <w:pPr>
              <w:spacing w:after="0"/>
              <w:ind w:firstLine="709"/>
              <w:rPr>
                <w:rFonts w:ascii="Times New Roman" w:eastAsia="Times New Roman" w:hAnsi="Times New Roman"/>
                <w:b/>
                <w:bCs/>
                <w:sz w:val="28"/>
                <w:szCs w:val="28"/>
              </w:rPr>
            </w:pPr>
            <w:r w:rsidRPr="005C5BCA">
              <w:rPr>
                <w:rFonts w:ascii="Times New Roman" w:eastAsia="Times New Roman" w:hAnsi="Times New Roman"/>
                <w:b/>
                <w:bCs/>
                <w:sz w:val="28"/>
                <w:szCs w:val="28"/>
              </w:rPr>
              <w:t xml:space="preserve"> </w:t>
            </w:r>
          </w:p>
          <w:p w:rsidR="004A5BFA" w:rsidRPr="005C5BCA" w:rsidRDefault="005C5BCA" w:rsidP="005C5BCA">
            <w:pPr>
              <w:spacing w:after="0"/>
              <w:ind w:firstLine="709"/>
              <w:rPr>
                <w:rFonts w:ascii="Times New Roman" w:eastAsia="Times New Roman" w:hAnsi="Times New Roman"/>
                <w:b/>
                <w:bCs/>
                <w:sz w:val="28"/>
                <w:szCs w:val="28"/>
                <w:u w:val="single"/>
              </w:rPr>
            </w:pPr>
            <w:r>
              <w:rPr>
                <w:rFonts w:ascii="Times New Roman" w:eastAsia="Times New Roman" w:hAnsi="Times New Roman"/>
                <w:b/>
                <w:bCs/>
                <w:sz w:val="28"/>
                <w:szCs w:val="28"/>
              </w:rPr>
              <w:t xml:space="preserve">  </w:t>
            </w:r>
            <w:r w:rsidR="0037338C" w:rsidRPr="005C5BCA">
              <w:rPr>
                <w:rFonts w:ascii="Times New Roman" w:eastAsia="Times New Roman" w:hAnsi="Times New Roman"/>
                <w:b/>
                <w:bCs/>
                <w:sz w:val="28"/>
                <w:szCs w:val="28"/>
              </w:rPr>
              <w:t xml:space="preserve"> </w:t>
            </w:r>
            <w:r w:rsidR="002034E2" w:rsidRPr="005C5BCA">
              <w:rPr>
                <w:rFonts w:ascii="Times New Roman" w:eastAsia="Times New Roman" w:hAnsi="Times New Roman"/>
                <w:b/>
                <w:bCs/>
                <w:sz w:val="28"/>
                <w:szCs w:val="28"/>
                <w:u w:val="single"/>
                <w:lang w:val="en-US"/>
              </w:rPr>
              <w:t>I</w:t>
            </w:r>
            <w:r w:rsidR="004A5BFA" w:rsidRPr="005C5BCA">
              <w:rPr>
                <w:rFonts w:ascii="Times New Roman" w:eastAsia="Times New Roman" w:hAnsi="Times New Roman"/>
                <w:b/>
                <w:bCs/>
                <w:sz w:val="28"/>
                <w:szCs w:val="28"/>
                <w:u w:val="single"/>
              </w:rPr>
              <w:t>.Информация об опыте</w:t>
            </w:r>
          </w:p>
          <w:p w:rsidR="004A5BFA" w:rsidRPr="005C5BCA" w:rsidRDefault="005C5BCA" w:rsidP="005C5BCA">
            <w:pPr>
              <w:spacing w:after="0"/>
              <w:ind w:firstLine="709"/>
              <w:rPr>
                <w:rFonts w:ascii="Times New Roman" w:eastAsia="Times New Roman" w:hAnsi="Times New Roman"/>
                <w:bCs/>
                <w:sz w:val="28"/>
                <w:szCs w:val="28"/>
              </w:rPr>
            </w:pPr>
            <w:r>
              <w:rPr>
                <w:rFonts w:ascii="Times New Roman" w:eastAsia="Times New Roman" w:hAnsi="Times New Roman"/>
                <w:b/>
                <w:bCs/>
                <w:sz w:val="28"/>
                <w:szCs w:val="28"/>
              </w:rPr>
              <w:t xml:space="preserve">   </w:t>
            </w:r>
            <w:r w:rsidR="004A5BFA" w:rsidRPr="005C5BCA">
              <w:rPr>
                <w:rFonts w:ascii="Times New Roman" w:eastAsia="Times New Roman" w:hAnsi="Times New Roman"/>
                <w:b/>
                <w:bCs/>
                <w:sz w:val="28"/>
                <w:szCs w:val="28"/>
                <w:u w:val="single"/>
              </w:rPr>
              <w:t>Тема опыта</w:t>
            </w:r>
            <w:r w:rsidR="004A5BFA" w:rsidRPr="005C5BCA">
              <w:rPr>
                <w:rFonts w:ascii="Times New Roman" w:eastAsia="Times New Roman" w:hAnsi="Times New Roman"/>
                <w:b/>
                <w:bCs/>
                <w:sz w:val="28"/>
                <w:szCs w:val="28"/>
              </w:rPr>
              <w:t xml:space="preserve">: </w:t>
            </w:r>
            <w:r w:rsidR="004A5BFA" w:rsidRPr="005C5BCA">
              <w:rPr>
                <w:rFonts w:ascii="Times New Roman" w:eastAsia="Times New Roman" w:hAnsi="Times New Roman"/>
                <w:bCs/>
                <w:sz w:val="28"/>
                <w:szCs w:val="28"/>
              </w:rPr>
              <w:t>Совреме</w:t>
            </w:r>
            <w:r w:rsidR="007E65C8" w:rsidRPr="005C5BCA">
              <w:rPr>
                <w:rFonts w:ascii="Times New Roman" w:eastAsia="Times New Roman" w:hAnsi="Times New Roman"/>
                <w:bCs/>
                <w:sz w:val="28"/>
                <w:szCs w:val="28"/>
              </w:rPr>
              <w:t xml:space="preserve">нные образовательные технологии </w:t>
            </w:r>
            <w:r w:rsidR="004A5BFA" w:rsidRPr="005C5BCA">
              <w:rPr>
                <w:rFonts w:ascii="Times New Roman" w:eastAsia="Times New Roman" w:hAnsi="Times New Roman"/>
                <w:bCs/>
                <w:sz w:val="28"/>
                <w:szCs w:val="28"/>
              </w:rPr>
              <w:t xml:space="preserve"> как средство    формирования</w:t>
            </w:r>
            <w:r w:rsidR="00257B41" w:rsidRPr="005C5BCA">
              <w:rPr>
                <w:rFonts w:ascii="Times New Roman" w:eastAsia="Times New Roman" w:hAnsi="Times New Roman"/>
                <w:bCs/>
                <w:sz w:val="28"/>
                <w:szCs w:val="28"/>
              </w:rPr>
              <w:t xml:space="preserve"> элементарных </w:t>
            </w:r>
            <w:r w:rsidR="004A5BFA" w:rsidRPr="005C5BCA">
              <w:rPr>
                <w:rFonts w:ascii="Times New Roman" w:eastAsia="Times New Roman" w:hAnsi="Times New Roman"/>
                <w:bCs/>
                <w:sz w:val="28"/>
                <w:szCs w:val="28"/>
              </w:rPr>
              <w:t xml:space="preserve"> математических представлений у детей </w:t>
            </w:r>
            <w:r w:rsidR="00147606" w:rsidRPr="005C5BCA">
              <w:rPr>
                <w:rFonts w:ascii="Times New Roman" w:eastAsia="Times New Roman" w:hAnsi="Times New Roman"/>
                <w:bCs/>
                <w:sz w:val="28"/>
                <w:szCs w:val="28"/>
              </w:rPr>
              <w:t>дошкольного возраста с ТНР.</w:t>
            </w:r>
          </w:p>
          <w:p w:rsidR="004A5BFA" w:rsidRPr="005C5BCA" w:rsidRDefault="005C5BCA" w:rsidP="005C5BCA">
            <w:pPr>
              <w:spacing w:after="0"/>
              <w:ind w:firstLine="709"/>
              <w:rPr>
                <w:rFonts w:ascii="Times New Roman" w:eastAsia="Times New Roman" w:hAnsi="Times New Roman"/>
                <w:b/>
                <w:bCs/>
                <w:color w:val="000000" w:themeColor="text1"/>
                <w:sz w:val="28"/>
                <w:szCs w:val="28"/>
                <w:u w:val="single"/>
              </w:rPr>
            </w:pPr>
            <w:r>
              <w:rPr>
                <w:rFonts w:ascii="Times New Roman" w:eastAsia="Times New Roman" w:hAnsi="Times New Roman"/>
                <w:b/>
                <w:bCs/>
                <w:color w:val="000000" w:themeColor="text1"/>
                <w:sz w:val="28"/>
                <w:szCs w:val="28"/>
              </w:rPr>
              <w:t xml:space="preserve">     </w:t>
            </w:r>
            <w:r w:rsidR="004A5BFA" w:rsidRPr="005C5BCA">
              <w:rPr>
                <w:rFonts w:ascii="Times New Roman" w:eastAsia="Times New Roman" w:hAnsi="Times New Roman"/>
                <w:b/>
                <w:bCs/>
                <w:color w:val="000000" w:themeColor="text1"/>
                <w:sz w:val="28"/>
                <w:szCs w:val="28"/>
                <w:u w:val="single"/>
              </w:rPr>
              <w:t>Актуальность</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      Многие педагоги и родители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ребёнка в дошкольном возрасте зависит его успешность обучения математике в начальной школе.</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Мы живем в 21 веке, веке информационных технологий, когда происходит преобразование характера человеческого труда и взаимоотношений, и наиболее актуальной сейчас становится проблема человека мыслящего, творчески думающего, умеющего решать нетрадиционные задачи, основываясь на логике мысли. Умение использовать информацию определяется развитостью логических приёмов мышления. Современное общество требует от нового поколения умения планировать свои действия, находить необходимую информацию для решения задачи, моделировать будущий процесс. Умение использовать информацию определяется развитостью логических приёмов.</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Актуальность данной темы обусловлена </w:t>
            </w:r>
            <w:r w:rsidR="00AC1349" w:rsidRPr="005C5BCA">
              <w:rPr>
                <w:rFonts w:ascii="Times New Roman" w:eastAsia="Times New Roman" w:hAnsi="Times New Roman"/>
                <w:bCs/>
                <w:sz w:val="28"/>
                <w:szCs w:val="28"/>
              </w:rPr>
              <w:t xml:space="preserve">и </w:t>
            </w:r>
            <w:r w:rsidR="00E16301" w:rsidRPr="005C5BCA">
              <w:rPr>
                <w:rFonts w:ascii="Times New Roman" w:eastAsia="Times New Roman" w:hAnsi="Times New Roman"/>
                <w:bCs/>
                <w:sz w:val="28"/>
                <w:szCs w:val="28"/>
              </w:rPr>
              <w:t>тем, что начинать работу по ста</w:t>
            </w:r>
            <w:r w:rsidRPr="005C5BCA">
              <w:rPr>
                <w:rFonts w:ascii="Times New Roman" w:eastAsia="Times New Roman" w:hAnsi="Times New Roman"/>
                <w:bCs/>
                <w:sz w:val="28"/>
                <w:szCs w:val="28"/>
              </w:rPr>
              <w:t>новлению психических процессов: памя</w:t>
            </w:r>
            <w:r w:rsidR="00E16301" w:rsidRPr="005C5BCA">
              <w:rPr>
                <w:rFonts w:ascii="Times New Roman" w:eastAsia="Times New Roman" w:hAnsi="Times New Roman"/>
                <w:bCs/>
                <w:sz w:val="28"/>
                <w:szCs w:val="28"/>
              </w:rPr>
              <w:t>ти, внимания, воображения, логи</w:t>
            </w:r>
            <w:r w:rsidRPr="005C5BCA">
              <w:rPr>
                <w:rFonts w:ascii="Times New Roman" w:eastAsia="Times New Roman" w:hAnsi="Times New Roman"/>
                <w:bCs/>
                <w:sz w:val="28"/>
                <w:szCs w:val="28"/>
              </w:rPr>
              <w:t xml:space="preserve">ческого мышления необходимо с дошкольного возраста. Дошкольное детство – это период интеллектуального развития всех психических процессов, которые обеспечивают ребенку возможность ознакомления с окружающей действительностью. </w:t>
            </w:r>
            <w:r w:rsidR="00B31587" w:rsidRPr="005C5BCA">
              <w:rPr>
                <w:rFonts w:ascii="Times New Roman" w:eastAsia="Times New Roman" w:hAnsi="Times New Roman"/>
                <w:bCs/>
                <w:sz w:val="28"/>
                <w:szCs w:val="28"/>
              </w:rPr>
              <w:t>У детей с ТНР процесс формирования психических познавательных процессов имеет свои особенности. Так, д</w:t>
            </w:r>
            <w:r w:rsidRPr="005C5BCA">
              <w:rPr>
                <w:rFonts w:ascii="Times New Roman" w:eastAsia="Times New Roman" w:hAnsi="Times New Roman"/>
                <w:bCs/>
                <w:sz w:val="28"/>
                <w:szCs w:val="28"/>
              </w:rPr>
              <w:t>ети с алалией трудно усваивают эта</w:t>
            </w:r>
            <w:r w:rsidR="00E16301" w:rsidRPr="005C5BCA">
              <w:rPr>
                <w:rFonts w:ascii="Times New Roman" w:eastAsia="Times New Roman" w:hAnsi="Times New Roman"/>
                <w:bCs/>
                <w:sz w:val="28"/>
                <w:szCs w:val="28"/>
              </w:rPr>
              <w:t>лоны цвета, они с трудом запоми</w:t>
            </w:r>
            <w:r w:rsidRPr="005C5BCA">
              <w:rPr>
                <w:rFonts w:ascii="Times New Roman" w:eastAsia="Times New Roman" w:hAnsi="Times New Roman"/>
                <w:bCs/>
                <w:sz w:val="28"/>
                <w:szCs w:val="28"/>
              </w:rPr>
              <w:t>нают их названия, с трудом запоминают геометрические формы</w:t>
            </w:r>
            <w:r w:rsidR="00257B41" w:rsidRPr="005C5BCA">
              <w:rPr>
                <w:rFonts w:ascii="Times New Roman" w:eastAsia="Times New Roman" w:hAnsi="Times New Roman"/>
                <w:bCs/>
                <w:sz w:val="28"/>
                <w:szCs w:val="28"/>
              </w:rPr>
              <w:t>,</w:t>
            </w:r>
            <w:r w:rsidR="00E16301" w:rsidRPr="005C5BCA">
              <w:rPr>
                <w:rFonts w:ascii="Times New Roman" w:eastAsia="Times New Roman" w:hAnsi="Times New Roman"/>
                <w:bCs/>
                <w:sz w:val="28"/>
                <w:szCs w:val="28"/>
              </w:rPr>
              <w:t xml:space="preserve"> имеют наруше</w:t>
            </w:r>
            <w:r w:rsidRPr="005C5BCA">
              <w:rPr>
                <w:rFonts w:ascii="Times New Roman" w:eastAsia="Times New Roman" w:hAnsi="Times New Roman"/>
                <w:bCs/>
                <w:sz w:val="28"/>
                <w:szCs w:val="28"/>
              </w:rPr>
              <w:t>ния в освоении пространства.</w:t>
            </w:r>
            <w:r w:rsidR="008D273C" w:rsidRPr="005C5BCA">
              <w:rPr>
                <w:rFonts w:ascii="Times New Roman" w:eastAsia="Times New Roman" w:hAnsi="Times New Roman"/>
                <w:bCs/>
                <w:sz w:val="28"/>
                <w:szCs w:val="28"/>
              </w:rPr>
              <w:t xml:space="preserve"> У детей с </w:t>
            </w:r>
            <w:r w:rsidR="00B31587" w:rsidRPr="005C5BCA">
              <w:rPr>
                <w:rFonts w:ascii="Times New Roman" w:eastAsia="Times New Roman" w:hAnsi="Times New Roman"/>
                <w:bCs/>
                <w:sz w:val="28"/>
                <w:szCs w:val="28"/>
              </w:rPr>
              <w:t>ТНР п</w:t>
            </w:r>
            <w:r w:rsidRPr="005C5BCA">
              <w:rPr>
                <w:rFonts w:ascii="Times New Roman" w:eastAsia="Times New Roman" w:hAnsi="Times New Roman"/>
                <w:bCs/>
                <w:sz w:val="28"/>
                <w:szCs w:val="28"/>
              </w:rPr>
              <w:t>роцессы восприят</w:t>
            </w:r>
            <w:r w:rsidR="00415578" w:rsidRPr="005C5BCA">
              <w:rPr>
                <w:rFonts w:ascii="Times New Roman" w:eastAsia="Times New Roman" w:hAnsi="Times New Roman"/>
                <w:bCs/>
                <w:sz w:val="28"/>
                <w:szCs w:val="28"/>
              </w:rPr>
              <w:t>ия замедлены, недостаточно избира</w:t>
            </w:r>
            <w:r w:rsidRPr="005C5BCA">
              <w:rPr>
                <w:rFonts w:ascii="Times New Roman" w:eastAsia="Times New Roman" w:hAnsi="Times New Roman"/>
                <w:bCs/>
                <w:sz w:val="28"/>
                <w:szCs w:val="28"/>
              </w:rPr>
              <w:t>тельны, часто фрагментарны и не обо</w:t>
            </w:r>
            <w:r w:rsidR="00415578" w:rsidRPr="005C5BCA">
              <w:rPr>
                <w:rFonts w:ascii="Times New Roman" w:eastAsia="Times New Roman" w:hAnsi="Times New Roman"/>
                <w:bCs/>
                <w:sz w:val="28"/>
                <w:szCs w:val="28"/>
              </w:rPr>
              <w:t>бщены. Они затрудняются в обсле</w:t>
            </w:r>
            <w:r w:rsidRPr="005C5BCA">
              <w:rPr>
                <w:rFonts w:ascii="Times New Roman" w:eastAsia="Times New Roman" w:hAnsi="Times New Roman"/>
                <w:bCs/>
                <w:sz w:val="28"/>
                <w:szCs w:val="28"/>
              </w:rPr>
              <w:t>довании предметов, выделении нужны</w:t>
            </w:r>
            <w:r w:rsidR="00415578" w:rsidRPr="005C5BCA">
              <w:rPr>
                <w:rFonts w:ascii="Times New Roman" w:eastAsia="Times New Roman" w:hAnsi="Times New Roman"/>
                <w:bCs/>
                <w:sz w:val="28"/>
                <w:szCs w:val="28"/>
              </w:rPr>
              <w:t>х свойств, а главное – обозначе</w:t>
            </w:r>
            <w:r w:rsidRPr="005C5BCA">
              <w:rPr>
                <w:rFonts w:ascii="Times New Roman" w:eastAsia="Times New Roman" w:hAnsi="Times New Roman"/>
                <w:bCs/>
                <w:sz w:val="28"/>
                <w:szCs w:val="28"/>
              </w:rPr>
              <w:t>нии этих свой</w:t>
            </w:r>
            <w:proofErr w:type="gramStart"/>
            <w:r w:rsidRPr="005C5BCA">
              <w:rPr>
                <w:rFonts w:ascii="Times New Roman" w:eastAsia="Times New Roman" w:hAnsi="Times New Roman"/>
                <w:bCs/>
                <w:sz w:val="28"/>
                <w:szCs w:val="28"/>
              </w:rPr>
              <w:t>ств сл</w:t>
            </w:r>
            <w:proofErr w:type="gramEnd"/>
            <w:r w:rsidRPr="005C5BCA">
              <w:rPr>
                <w:rFonts w:ascii="Times New Roman" w:eastAsia="Times New Roman" w:hAnsi="Times New Roman"/>
                <w:bCs/>
                <w:sz w:val="28"/>
                <w:szCs w:val="28"/>
              </w:rPr>
              <w:t xml:space="preserve">овом. </w:t>
            </w:r>
            <w:r w:rsidR="00257B41" w:rsidRPr="005C5BCA">
              <w:rPr>
                <w:rFonts w:ascii="Times New Roman" w:eastAsia="Times New Roman" w:hAnsi="Times New Roman"/>
                <w:bCs/>
                <w:sz w:val="28"/>
                <w:szCs w:val="28"/>
              </w:rPr>
              <w:t>Именно поэтому занятия по математике даются этим детям особенно сложно. Однако в процессе обучения выполнению математических операций дети расширяют пассивный словарный запас, начинают понимать значение математических терминов, учатся действовать по инструкции, что обеспечивает формирование регулирующей функции речи.</w:t>
            </w:r>
          </w:p>
          <w:p w:rsidR="000874FB" w:rsidRPr="005C5BCA" w:rsidRDefault="00257B41"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Таким образом, необходимо обеспечить оптимальные условия для формирования элементарных математических представлений у детей с ТНР. </w:t>
            </w:r>
            <w:r w:rsidR="000874FB" w:rsidRPr="005C5BCA">
              <w:rPr>
                <w:rFonts w:ascii="Times New Roman" w:eastAsia="Times New Roman" w:hAnsi="Times New Roman"/>
                <w:bCs/>
                <w:sz w:val="28"/>
                <w:szCs w:val="28"/>
              </w:rPr>
              <w:t xml:space="preserve"> Между тем, в практике дошкольного образования данному аспекту уделяют недостаточно внимания, не используются возможности современных образовательных технологий в работе с детьми с ТНР.</w:t>
            </w:r>
          </w:p>
          <w:p w:rsidR="00257B41" w:rsidRPr="005C5BCA" w:rsidRDefault="00257B41"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Возникает противоречие между необходимостью</w:t>
            </w:r>
            <w:r w:rsidR="000874FB" w:rsidRPr="005C5BCA">
              <w:rPr>
                <w:rFonts w:ascii="Times New Roman" w:eastAsia="Times New Roman" w:hAnsi="Times New Roman"/>
                <w:bCs/>
                <w:sz w:val="28"/>
                <w:szCs w:val="28"/>
              </w:rPr>
              <w:t xml:space="preserve"> формирования элементарных математических представлений у детей с ТНР</w:t>
            </w:r>
            <w:r w:rsidRPr="005C5BCA">
              <w:rPr>
                <w:rFonts w:ascii="Times New Roman" w:eastAsia="Times New Roman" w:hAnsi="Times New Roman"/>
                <w:bCs/>
                <w:sz w:val="28"/>
                <w:szCs w:val="28"/>
              </w:rPr>
              <w:t xml:space="preserve">, с одной стороны, и недостаточной разработанностью содержания педагогической работы на основе использования </w:t>
            </w:r>
            <w:r w:rsidR="000874FB" w:rsidRPr="005C5BCA">
              <w:rPr>
                <w:rFonts w:ascii="Times New Roman" w:eastAsia="Times New Roman" w:hAnsi="Times New Roman"/>
                <w:bCs/>
                <w:sz w:val="28"/>
                <w:szCs w:val="28"/>
              </w:rPr>
              <w:t xml:space="preserve"> современных образовательных технологий </w:t>
            </w:r>
            <w:r w:rsidRPr="005C5BCA">
              <w:rPr>
                <w:rFonts w:ascii="Times New Roman" w:eastAsia="Times New Roman" w:hAnsi="Times New Roman"/>
                <w:bCs/>
                <w:sz w:val="28"/>
                <w:szCs w:val="28"/>
              </w:rPr>
              <w:t>в решении этой задачи, с другой стороны.</w:t>
            </w:r>
          </w:p>
          <w:p w:rsidR="00257B41" w:rsidRPr="005C5BCA" w:rsidRDefault="00257B41"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Таким образом, проблема</w:t>
            </w:r>
            <w:r w:rsidR="00AC1349" w:rsidRPr="005C5BCA">
              <w:rPr>
                <w:rFonts w:ascii="Times New Roman" w:eastAsia="Times New Roman" w:hAnsi="Times New Roman"/>
                <w:bCs/>
                <w:sz w:val="28"/>
                <w:szCs w:val="28"/>
              </w:rPr>
              <w:t xml:space="preserve"> нашей работы</w:t>
            </w:r>
            <w:r w:rsidRPr="005C5BCA">
              <w:rPr>
                <w:rFonts w:ascii="Times New Roman" w:eastAsia="Times New Roman" w:hAnsi="Times New Roman"/>
                <w:bCs/>
                <w:sz w:val="28"/>
                <w:szCs w:val="28"/>
              </w:rPr>
              <w:t xml:space="preserve"> </w:t>
            </w:r>
            <w:r w:rsidR="000874FB" w:rsidRPr="005C5BCA">
              <w:rPr>
                <w:rFonts w:ascii="Times New Roman" w:eastAsia="Times New Roman" w:hAnsi="Times New Roman"/>
                <w:bCs/>
                <w:sz w:val="28"/>
                <w:szCs w:val="28"/>
              </w:rPr>
              <w:t>–</w:t>
            </w:r>
            <w:r w:rsidRPr="005C5BCA">
              <w:rPr>
                <w:rFonts w:ascii="Times New Roman" w:eastAsia="Times New Roman" w:hAnsi="Times New Roman"/>
                <w:bCs/>
                <w:sz w:val="28"/>
                <w:szCs w:val="28"/>
              </w:rPr>
              <w:t xml:space="preserve"> </w:t>
            </w:r>
            <w:r w:rsidR="000874FB" w:rsidRPr="005C5BCA">
              <w:rPr>
                <w:rFonts w:ascii="Times New Roman" w:eastAsia="Times New Roman" w:hAnsi="Times New Roman"/>
                <w:bCs/>
                <w:sz w:val="28"/>
                <w:szCs w:val="28"/>
              </w:rPr>
              <w:t>поиск наиболее оптимальных педагогических условий формирования элементарных математических представлений дошкольников с ТНР.</w:t>
            </w:r>
          </w:p>
          <w:p w:rsidR="004A5BFA" w:rsidRPr="005C5BCA" w:rsidRDefault="00415578"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
                <w:bCs/>
                <w:color w:val="000000" w:themeColor="text1"/>
                <w:sz w:val="28"/>
                <w:szCs w:val="28"/>
                <w:u w:val="single"/>
              </w:rPr>
              <w:t>Цель обобщения опыта:</w:t>
            </w:r>
            <w:r w:rsidR="004A5BFA" w:rsidRPr="005C5BCA">
              <w:rPr>
                <w:rFonts w:ascii="Times New Roman" w:eastAsia="Times New Roman" w:hAnsi="Times New Roman"/>
                <w:bCs/>
                <w:color w:val="000000" w:themeColor="text1"/>
                <w:sz w:val="28"/>
                <w:szCs w:val="28"/>
              </w:rPr>
              <w:t xml:space="preserve"> </w:t>
            </w:r>
            <w:r w:rsidR="004A5BFA" w:rsidRPr="005C5BCA">
              <w:rPr>
                <w:rFonts w:ascii="Times New Roman" w:eastAsia="Times New Roman" w:hAnsi="Times New Roman"/>
                <w:bCs/>
                <w:sz w:val="28"/>
                <w:szCs w:val="28"/>
              </w:rPr>
              <w:t xml:space="preserve">определить и внедрить в образовательный процесс условия </w:t>
            </w:r>
            <w:r w:rsidR="000874FB" w:rsidRPr="005C5BCA">
              <w:rPr>
                <w:rFonts w:ascii="Times New Roman" w:eastAsia="Times New Roman" w:hAnsi="Times New Roman"/>
                <w:bCs/>
                <w:sz w:val="28"/>
                <w:szCs w:val="28"/>
              </w:rPr>
              <w:t xml:space="preserve">формирования элементарных математических представлений дошкольников с ТНР на основе использования современных образовательных технологий. </w:t>
            </w:r>
          </w:p>
          <w:p w:rsidR="004A5BFA" w:rsidRPr="005C5BCA" w:rsidRDefault="00415578" w:rsidP="005C5BCA">
            <w:pPr>
              <w:spacing w:after="0"/>
              <w:ind w:firstLine="709"/>
              <w:jc w:val="both"/>
              <w:rPr>
                <w:rFonts w:ascii="Times New Roman" w:eastAsia="Times New Roman" w:hAnsi="Times New Roman"/>
                <w:b/>
                <w:bCs/>
                <w:color w:val="000000" w:themeColor="text1"/>
                <w:sz w:val="28"/>
                <w:szCs w:val="28"/>
                <w:u w:val="single"/>
              </w:rPr>
            </w:pPr>
            <w:r w:rsidRPr="005C5BCA">
              <w:rPr>
                <w:rFonts w:ascii="Times New Roman" w:eastAsia="Times New Roman" w:hAnsi="Times New Roman"/>
                <w:b/>
                <w:bCs/>
                <w:color w:val="000000" w:themeColor="text1"/>
                <w:sz w:val="28"/>
                <w:szCs w:val="28"/>
                <w:u w:val="single"/>
              </w:rPr>
              <w:t>Задачи опыта:</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1.Изучение литературы по проблеме формирования элементарных математических представлений у дошкольников с ТНР</w:t>
            </w:r>
            <w:r w:rsidR="000874FB" w:rsidRPr="005C5BCA">
              <w:rPr>
                <w:rFonts w:ascii="Times New Roman" w:eastAsia="Times New Roman" w:hAnsi="Times New Roman"/>
                <w:bCs/>
                <w:sz w:val="28"/>
                <w:szCs w:val="28"/>
              </w:rPr>
              <w:t>.</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2.Изучение уровня развития уровня </w:t>
            </w:r>
            <w:proofErr w:type="spellStart"/>
            <w:r w:rsidRPr="005C5BCA">
              <w:rPr>
                <w:rFonts w:ascii="Times New Roman" w:eastAsia="Times New Roman" w:hAnsi="Times New Roman"/>
                <w:bCs/>
                <w:sz w:val="28"/>
                <w:szCs w:val="28"/>
              </w:rPr>
              <w:t>сформированности</w:t>
            </w:r>
            <w:proofErr w:type="spellEnd"/>
            <w:r w:rsidRPr="005C5BCA">
              <w:rPr>
                <w:rFonts w:ascii="Times New Roman" w:eastAsia="Times New Roman" w:hAnsi="Times New Roman"/>
                <w:bCs/>
                <w:sz w:val="28"/>
                <w:szCs w:val="28"/>
              </w:rPr>
              <w:t xml:space="preserve"> математических представлений у детей с ТНР</w:t>
            </w:r>
            <w:r w:rsidR="000874FB" w:rsidRPr="005C5BCA">
              <w:rPr>
                <w:rFonts w:ascii="Times New Roman" w:eastAsia="Times New Roman" w:hAnsi="Times New Roman"/>
                <w:bCs/>
                <w:sz w:val="28"/>
                <w:szCs w:val="28"/>
              </w:rPr>
              <w:t>.</w:t>
            </w:r>
          </w:p>
          <w:p w:rsidR="004A5BFA" w:rsidRPr="005C5BCA" w:rsidRDefault="00656C2D"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3.</w:t>
            </w:r>
            <w:r w:rsidR="004A5BFA" w:rsidRPr="005C5BCA">
              <w:rPr>
                <w:rFonts w:ascii="Times New Roman" w:eastAsia="Times New Roman" w:hAnsi="Times New Roman"/>
                <w:bCs/>
                <w:sz w:val="28"/>
                <w:szCs w:val="28"/>
              </w:rPr>
              <w:t xml:space="preserve">Разработка педагогических </w:t>
            </w:r>
            <w:r w:rsidR="000874FB" w:rsidRPr="005C5BCA">
              <w:rPr>
                <w:rFonts w:ascii="Times New Roman" w:eastAsia="Times New Roman" w:hAnsi="Times New Roman"/>
                <w:bCs/>
                <w:sz w:val="28"/>
                <w:szCs w:val="28"/>
              </w:rPr>
              <w:t>условий</w:t>
            </w:r>
            <w:r w:rsidR="004A5BFA" w:rsidRPr="005C5BCA">
              <w:rPr>
                <w:rFonts w:ascii="Times New Roman" w:eastAsia="Times New Roman" w:hAnsi="Times New Roman"/>
                <w:bCs/>
                <w:sz w:val="28"/>
                <w:szCs w:val="28"/>
              </w:rPr>
              <w:t xml:space="preserve"> формирования элементарных математических представлений у детей дошкольного возраста и </w:t>
            </w:r>
            <w:r w:rsidR="000874FB" w:rsidRPr="005C5BCA">
              <w:rPr>
                <w:rFonts w:ascii="Times New Roman" w:eastAsia="Times New Roman" w:hAnsi="Times New Roman"/>
                <w:bCs/>
                <w:sz w:val="28"/>
                <w:szCs w:val="28"/>
              </w:rPr>
              <w:t xml:space="preserve">внедрение </w:t>
            </w:r>
            <w:r w:rsidR="004A5BFA" w:rsidRPr="005C5BCA">
              <w:rPr>
                <w:rFonts w:ascii="Times New Roman" w:eastAsia="Times New Roman" w:hAnsi="Times New Roman"/>
                <w:bCs/>
                <w:sz w:val="28"/>
                <w:szCs w:val="28"/>
              </w:rPr>
              <w:t>их в образовательный процесс</w:t>
            </w:r>
            <w:r w:rsidR="000874FB" w:rsidRPr="005C5BCA">
              <w:rPr>
                <w:rFonts w:ascii="Times New Roman" w:eastAsia="Times New Roman" w:hAnsi="Times New Roman"/>
                <w:bCs/>
                <w:sz w:val="28"/>
                <w:szCs w:val="28"/>
              </w:rPr>
              <w:t>.</w:t>
            </w:r>
          </w:p>
          <w:p w:rsidR="004A5BFA" w:rsidRPr="005C5BCA" w:rsidRDefault="004A5BFA"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4.Определение эффективности условий </w:t>
            </w:r>
            <w:r w:rsidR="000874FB" w:rsidRPr="005C5BCA">
              <w:rPr>
                <w:rFonts w:ascii="Times New Roman" w:eastAsia="Times New Roman" w:hAnsi="Times New Roman"/>
                <w:bCs/>
                <w:sz w:val="28"/>
                <w:szCs w:val="28"/>
              </w:rPr>
              <w:t>формирования</w:t>
            </w:r>
            <w:r w:rsidRPr="005C5BCA">
              <w:rPr>
                <w:rFonts w:ascii="Times New Roman" w:eastAsia="Times New Roman" w:hAnsi="Times New Roman"/>
                <w:bCs/>
                <w:sz w:val="28"/>
                <w:szCs w:val="28"/>
              </w:rPr>
              <w:t xml:space="preserve"> элементарных математических представлений у детей дошкольного возраста у детей </w:t>
            </w:r>
            <w:r w:rsidR="000874FB" w:rsidRPr="005C5BCA">
              <w:rPr>
                <w:rFonts w:ascii="Times New Roman" w:eastAsia="Times New Roman" w:hAnsi="Times New Roman"/>
                <w:bCs/>
                <w:sz w:val="28"/>
                <w:szCs w:val="28"/>
              </w:rPr>
              <w:t>с ТНР.</w:t>
            </w:r>
            <w:r w:rsidRPr="005C5BCA">
              <w:rPr>
                <w:rFonts w:ascii="Times New Roman" w:eastAsia="Times New Roman" w:hAnsi="Times New Roman"/>
                <w:bCs/>
                <w:sz w:val="28"/>
                <w:szCs w:val="28"/>
              </w:rPr>
              <w:t xml:space="preserve"> </w:t>
            </w:r>
          </w:p>
          <w:p w:rsidR="004A5BFA" w:rsidRPr="005C5BCA" w:rsidRDefault="00147606"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
                <w:bCs/>
                <w:sz w:val="28"/>
                <w:szCs w:val="28"/>
                <w:u w:val="single"/>
              </w:rPr>
              <w:t>Длительность работы</w:t>
            </w:r>
            <w:proofErr w:type="gramStart"/>
            <w:r w:rsidRPr="005C5BCA">
              <w:rPr>
                <w:rFonts w:ascii="Times New Roman" w:eastAsia="Times New Roman" w:hAnsi="Times New Roman"/>
                <w:b/>
                <w:bCs/>
                <w:sz w:val="28"/>
                <w:szCs w:val="28"/>
                <w:u w:val="single"/>
              </w:rPr>
              <w:t xml:space="preserve"> :</w:t>
            </w:r>
            <w:proofErr w:type="gramEnd"/>
            <w:r w:rsidR="0037338C" w:rsidRPr="005C5BCA">
              <w:rPr>
                <w:rFonts w:ascii="Times New Roman" w:eastAsia="Times New Roman" w:hAnsi="Times New Roman"/>
                <w:b/>
                <w:bCs/>
                <w:sz w:val="28"/>
                <w:szCs w:val="28"/>
              </w:rPr>
              <w:t xml:space="preserve">  </w:t>
            </w:r>
            <w:r w:rsidRPr="005C5BCA">
              <w:rPr>
                <w:rFonts w:ascii="Times New Roman" w:eastAsia="Times New Roman" w:hAnsi="Times New Roman"/>
                <w:bCs/>
                <w:sz w:val="28"/>
                <w:szCs w:val="28"/>
              </w:rPr>
              <w:t>3 года</w:t>
            </w:r>
          </w:p>
          <w:p w:rsidR="0018079D" w:rsidRPr="005C5BCA" w:rsidRDefault="00147606" w:rsidP="005C5BCA">
            <w:pPr>
              <w:spacing w:after="0"/>
              <w:ind w:firstLine="709"/>
              <w:jc w:val="both"/>
              <w:rPr>
                <w:rFonts w:ascii="Times New Roman" w:eastAsia="Times New Roman" w:hAnsi="Times New Roman"/>
                <w:b/>
                <w:bCs/>
                <w:sz w:val="28"/>
                <w:szCs w:val="28"/>
                <w:u w:val="single"/>
              </w:rPr>
            </w:pPr>
            <w:r w:rsidRPr="005C5BCA">
              <w:rPr>
                <w:rFonts w:ascii="Times New Roman" w:eastAsia="Times New Roman" w:hAnsi="Times New Roman"/>
                <w:b/>
                <w:bCs/>
                <w:sz w:val="28"/>
                <w:szCs w:val="28"/>
                <w:lang w:val="en-US"/>
              </w:rPr>
              <w:t>II</w:t>
            </w:r>
            <w:r w:rsidRPr="005C5BCA">
              <w:rPr>
                <w:rFonts w:ascii="Times New Roman" w:eastAsia="Times New Roman" w:hAnsi="Times New Roman"/>
                <w:b/>
                <w:bCs/>
                <w:sz w:val="28"/>
                <w:szCs w:val="28"/>
              </w:rPr>
              <w:t>.Описание технологии опыта</w:t>
            </w:r>
            <w:r w:rsidR="0018079D" w:rsidRPr="005C5BCA">
              <w:rPr>
                <w:rFonts w:ascii="Times New Roman" w:eastAsia="Times New Roman" w:hAnsi="Times New Roman"/>
                <w:b/>
                <w:bCs/>
                <w:sz w:val="28"/>
                <w:szCs w:val="28"/>
                <w:u w:val="single"/>
              </w:rPr>
              <w:t xml:space="preserve"> </w:t>
            </w:r>
          </w:p>
          <w:p w:rsidR="0018079D" w:rsidRPr="005C5BCA" w:rsidRDefault="0018079D"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
                <w:bCs/>
                <w:sz w:val="28"/>
                <w:szCs w:val="28"/>
                <w:u w:val="single"/>
              </w:rPr>
              <w:t xml:space="preserve">Ведущая идея опыта: </w:t>
            </w:r>
            <w:r w:rsidR="000874FB" w:rsidRPr="005C5BCA">
              <w:rPr>
                <w:rFonts w:ascii="Times New Roman" w:eastAsia="Times New Roman" w:hAnsi="Times New Roman"/>
                <w:bCs/>
                <w:sz w:val="28"/>
                <w:szCs w:val="28"/>
              </w:rPr>
              <w:t>формировать</w:t>
            </w:r>
            <w:r w:rsidRPr="005C5BCA">
              <w:rPr>
                <w:rFonts w:ascii="Times New Roman" w:eastAsia="Times New Roman" w:hAnsi="Times New Roman"/>
                <w:bCs/>
                <w:sz w:val="28"/>
                <w:szCs w:val="28"/>
              </w:rPr>
              <w:t xml:space="preserve"> элементарные математические представления дошкольников посредством современных образовательных технологий.</w:t>
            </w:r>
          </w:p>
          <w:p w:rsidR="0018079D" w:rsidRPr="005C5BCA" w:rsidRDefault="00147606" w:rsidP="005C5BCA">
            <w:pPr>
              <w:spacing w:after="0"/>
              <w:ind w:firstLine="709"/>
              <w:jc w:val="both"/>
              <w:rPr>
                <w:rFonts w:ascii="Times New Roman" w:eastAsia="Times New Roman" w:hAnsi="Times New Roman"/>
                <w:b/>
                <w:bCs/>
                <w:sz w:val="28"/>
                <w:szCs w:val="28"/>
                <w:u w:val="single"/>
              </w:rPr>
            </w:pPr>
            <w:r w:rsidRPr="005C5BCA">
              <w:rPr>
                <w:rFonts w:ascii="Times New Roman" w:eastAsia="Times New Roman" w:hAnsi="Times New Roman"/>
                <w:b/>
                <w:bCs/>
                <w:sz w:val="28"/>
                <w:szCs w:val="28"/>
              </w:rPr>
              <w:t xml:space="preserve"> </w:t>
            </w:r>
            <w:r w:rsidR="0018079D" w:rsidRPr="005C5BCA">
              <w:rPr>
                <w:rFonts w:ascii="Times New Roman" w:eastAsia="Times New Roman" w:hAnsi="Times New Roman"/>
                <w:b/>
                <w:bCs/>
                <w:sz w:val="28"/>
                <w:szCs w:val="28"/>
                <w:u w:val="single"/>
              </w:rPr>
              <w:t>Описание сути опыта:</w:t>
            </w:r>
          </w:p>
          <w:p w:rsidR="005C1FAE" w:rsidRPr="005C5BCA" w:rsidRDefault="00A04041"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Огромное значение в образовании, развитии, социальной адаптации и подготовки к школьному обучению принадлежит формированию математических представлений у дошкольников. Для нашего дошкольного образовательного учреждения компенсирующего вида эта проблема стоит наиболее остро. Это связано с тем, что в последние годы в нашем городе наблюдается резкое увеличение количества детей с самыми</w:t>
            </w:r>
            <w:r w:rsidR="006F5519" w:rsidRPr="005C5BCA">
              <w:rPr>
                <w:rFonts w:ascii="Times New Roman" w:eastAsia="Times New Roman" w:hAnsi="Times New Roman"/>
                <w:bCs/>
                <w:sz w:val="28"/>
                <w:szCs w:val="28"/>
              </w:rPr>
              <w:t xml:space="preserve"> сложными речевыми заключениями. </w:t>
            </w:r>
            <w:r w:rsidR="005C1FAE" w:rsidRPr="005C5BCA">
              <w:rPr>
                <w:rFonts w:ascii="Times New Roman" w:eastAsia="Times New Roman" w:hAnsi="Times New Roman"/>
                <w:bCs/>
                <w:sz w:val="28"/>
                <w:szCs w:val="28"/>
              </w:rPr>
              <w:t xml:space="preserve"> Опыт работы в группе компенсирующей направленности с  детьми с ТНР свидетельствует о том,  что с</w:t>
            </w:r>
            <w:r w:rsidRPr="005C5BCA">
              <w:rPr>
                <w:rFonts w:ascii="Times New Roman" w:eastAsia="Times New Roman" w:hAnsi="Times New Roman"/>
                <w:bCs/>
                <w:sz w:val="28"/>
                <w:szCs w:val="28"/>
              </w:rPr>
              <w:t xml:space="preserve">пецифика патологии развития детей с речевыми нарушениями отражается на качестве усвоения ими математических знаний, приобретения умений и навыков. </w:t>
            </w:r>
          </w:p>
          <w:p w:rsidR="005C1FAE" w:rsidRPr="005C5BCA" w:rsidRDefault="005C1FAE"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Понимание значимости и важности раннего математического развития дошкольников привело нас к разработке системы условий, обеспечивающих наиболее оптимальное формирование математических представлений у детей с ТНР.</w:t>
            </w:r>
          </w:p>
          <w:p w:rsidR="005C1FAE" w:rsidRPr="005C5BCA" w:rsidRDefault="005C1FAE" w:rsidP="005C5BCA">
            <w:pPr>
              <w:spacing w:after="0"/>
              <w:ind w:firstLine="709"/>
              <w:jc w:val="both"/>
              <w:rPr>
                <w:rFonts w:ascii="Times New Roman" w:eastAsia="Times New Roman" w:hAnsi="Times New Roman"/>
                <w:b/>
                <w:bCs/>
                <w:i/>
                <w:sz w:val="28"/>
                <w:szCs w:val="28"/>
              </w:rPr>
            </w:pPr>
            <w:r w:rsidRPr="005C5BCA">
              <w:rPr>
                <w:rFonts w:ascii="Times New Roman" w:eastAsia="Times New Roman" w:hAnsi="Times New Roman"/>
                <w:b/>
                <w:bCs/>
                <w:i/>
                <w:sz w:val="28"/>
                <w:szCs w:val="28"/>
              </w:rPr>
              <w:t>Система условий, способствующих</w:t>
            </w:r>
            <w:r w:rsidR="0014792B" w:rsidRPr="005C5BCA">
              <w:rPr>
                <w:rFonts w:ascii="Times New Roman" w:eastAsia="Times New Roman" w:hAnsi="Times New Roman"/>
                <w:b/>
                <w:bCs/>
                <w:i/>
                <w:sz w:val="28"/>
                <w:szCs w:val="28"/>
              </w:rPr>
              <w:t xml:space="preserve"> формированию элементарных математических представлений у детей с ТНР старшего дошкольного возраста:</w:t>
            </w:r>
          </w:p>
          <w:p w:rsidR="001A5F6F" w:rsidRPr="005C5BCA" w:rsidRDefault="001A5F6F"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1.</w:t>
            </w:r>
            <w:r w:rsidR="0014792B" w:rsidRPr="005C5BCA">
              <w:rPr>
                <w:rFonts w:ascii="Times New Roman" w:eastAsia="Times New Roman" w:hAnsi="Times New Roman"/>
                <w:bCs/>
                <w:sz w:val="28"/>
                <w:szCs w:val="28"/>
              </w:rPr>
              <w:t xml:space="preserve"> В</w:t>
            </w:r>
            <w:r w:rsidRPr="005C5BCA">
              <w:rPr>
                <w:rFonts w:ascii="Times New Roman" w:eastAsia="Times New Roman" w:hAnsi="Times New Roman"/>
                <w:bCs/>
                <w:sz w:val="28"/>
                <w:szCs w:val="28"/>
              </w:rPr>
              <w:t>недрение в образовательный процесс дидактических игр математическог</w:t>
            </w:r>
            <w:r w:rsidR="0014792B" w:rsidRPr="005C5BCA">
              <w:rPr>
                <w:rFonts w:ascii="Times New Roman" w:eastAsia="Times New Roman" w:hAnsi="Times New Roman"/>
                <w:bCs/>
                <w:sz w:val="28"/>
                <w:szCs w:val="28"/>
              </w:rPr>
              <w:t>о содержания</w:t>
            </w:r>
            <w:r w:rsidRPr="005C5BCA">
              <w:rPr>
                <w:rFonts w:ascii="Times New Roman" w:eastAsia="Times New Roman" w:hAnsi="Times New Roman"/>
                <w:bCs/>
                <w:sz w:val="28"/>
                <w:szCs w:val="28"/>
              </w:rPr>
              <w:t xml:space="preserve"> на развитие логического мышления</w:t>
            </w:r>
            <w:r w:rsidR="0014792B" w:rsidRPr="005C5BCA">
              <w:rPr>
                <w:rFonts w:ascii="Times New Roman" w:eastAsia="Times New Roman" w:hAnsi="Times New Roman"/>
                <w:bCs/>
                <w:sz w:val="28"/>
                <w:szCs w:val="28"/>
              </w:rPr>
              <w:t>.</w:t>
            </w:r>
          </w:p>
          <w:p w:rsidR="001A5F6F" w:rsidRPr="005C5BCA" w:rsidRDefault="001A5F6F"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2.Использование современных об</w:t>
            </w:r>
            <w:r w:rsidR="00656C2D" w:rsidRPr="005C5BCA">
              <w:rPr>
                <w:rFonts w:ascii="Times New Roman" w:eastAsia="Times New Roman" w:hAnsi="Times New Roman"/>
                <w:bCs/>
                <w:sz w:val="28"/>
                <w:szCs w:val="28"/>
              </w:rPr>
              <w:t>разовательных технологий (</w:t>
            </w:r>
            <w:proofErr w:type="spellStart"/>
            <w:r w:rsidR="00656C2D" w:rsidRPr="005C5BCA">
              <w:rPr>
                <w:rFonts w:ascii="Times New Roman" w:eastAsia="Times New Roman" w:hAnsi="Times New Roman"/>
                <w:bCs/>
                <w:sz w:val="28"/>
                <w:szCs w:val="28"/>
              </w:rPr>
              <w:t>квест</w:t>
            </w:r>
            <w:proofErr w:type="spellEnd"/>
            <w:r w:rsidRPr="005C5BCA">
              <w:rPr>
                <w:rFonts w:ascii="Times New Roman" w:eastAsia="Times New Roman" w:hAnsi="Times New Roman"/>
                <w:bCs/>
                <w:sz w:val="28"/>
                <w:szCs w:val="28"/>
              </w:rPr>
              <w:t>,</w:t>
            </w:r>
            <w:r w:rsidR="00656C2D" w:rsidRPr="005C5BCA">
              <w:rPr>
                <w:rFonts w:ascii="Times New Roman" w:eastAsia="Times New Roman" w:hAnsi="Times New Roman"/>
                <w:bCs/>
                <w:sz w:val="28"/>
                <w:szCs w:val="28"/>
              </w:rPr>
              <w:t xml:space="preserve"> </w:t>
            </w:r>
            <w:r w:rsidRPr="005C5BCA">
              <w:rPr>
                <w:rFonts w:ascii="Times New Roman" w:eastAsia="Times New Roman" w:hAnsi="Times New Roman"/>
                <w:bCs/>
                <w:sz w:val="28"/>
                <w:szCs w:val="28"/>
              </w:rPr>
              <w:t>проект, информационно –</w:t>
            </w:r>
            <w:r w:rsidR="0014792B" w:rsidRPr="005C5BCA">
              <w:rPr>
                <w:rFonts w:ascii="Times New Roman" w:eastAsia="Times New Roman" w:hAnsi="Times New Roman"/>
                <w:bCs/>
                <w:sz w:val="28"/>
                <w:szCs w:val="28"/>
              </w:rPr>
              <w:t xml:space="preserve"> </w:t>
            </w:r>
            <w:proofErr w:type="gramStart"/>
            <w:r w:rsidRPr="005C5BCA">
              <w:rPr>
                <w:rFonts w:ascii="Times New Roman" w:eastAsia="Times New Roman" w:hAnsi="Times New Roman"/>
                <w:bCs/>
                <w:sz w:val="28"/>
                <w:szCs w:val="28"/>
              </w:rPr>
              <w:t>коммуникативные</w:t>
            </w:r>
            <w:proofErr w:type="gramEnd"/>
            <w:r w:rsidRPr="005C5BCA">
              <w:rPr>
                <w:rFonts w:ascii="Times New Roman" w:eastAsia="Times New Roman" w:hAnsi="Times New Roman"/>
                <w:bCs/>
                <w:sz w:val="28"/>
                <w:szCs w:val="28"/>
              </w:rPr>
              <w:t xml:space="preserve"> технологий)</w:t>
            </w:r>
            <w:r w:rsidR="0014792B" w:rsidRPr="005C5BCA">
              <w:rPr>
                <w:rFonts w:ascii="Times New Roman" w:eastAsia="Times New Roman" w:hAnsi="Times New Roman"/>
                <w:bCs/>
                <w:sz w:val="28"/>
                <w:szCs w:val="28"/>
              </w:rPr>
              <w:t xml:space="preserve"> в работе по формированию элементарных математических представлений у старших дошкольников.</w:t>
            </w:r>
          </w:p>
          <w:p w:rsidR="00656C2D" w:rsidRPr="005C5BCA" w:rsidRDefault="00656C2D"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3.Включение пальчиковых, двигательных игр математического содержания в режимные моменты (утреннюю гимнастику, физкультминутки, в свободную деятельность детей)</w:t>
            </w:r>
          </w:p>
          <w:p w:rsidR="0014792B" w:rsidRPr="005C5BCA" w:rsidRDefault="00656C2D"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 xml:space="preserve">4.Актуализация РППС для поддержки самостоятельной </w:t>
            </w:r>
            <w:r w:rsidR="0014792B" w:rsidRPr="005C5BCA">
              <w:rPr>
                <w:rFonts w:ascii="Times New Roman" w:eastAsia="Times New Roman" w:hAnsi="Times New Roman"/>
                <w:bCs/>
                <w:sz w:val="28"/>
                <w:szCs w:val="28"/>
              </w:rPr>
              <w:t xml:space="preserve">познавательной </w:t>
            </w:r>
            <w:r w:rsidRPr="005C5BCA">
              <w:rPr>
                <w:rFonts w:ascii="Times New Roman" w:eastAsia="Times New Roman" w:hAnsi="Times New Roman"/>
                <w:bCs/>
                <w:sz w:val="28"/>
                <w:szCs w:val="28"/>
              </w:rPr>
              <w:t xml:space="preserve">деятельности детей </w:t>
            </w:r>
          </w:p>
          <w:p w:rsidR="00656C2D" w:rsidRPr="005C5BCA" w:rsidRDefault="00656C2D" w:rsidP="005C5BCA">
            <w:pPr>
              <w:spacing w:after="0"/>
              <w:ind w:firstLine="709"/>
              <w:jc w:val="both"/>
              <w:rPr>
                <w:rFonts w:ascii="Times New Roman" w:eastAsia="Times New Roman" w:hAnsi="Times New Roman"/>
                <w:bCs/>
                <w:sz w:val="28"/>
                <w:szCs w:val="28"/>
              </w:rPr>
            </w:pPr>
            <w:r w:rsidRPr="005C5BCA">
              <w:rPr>
                <w:rFonts w:ascii="Times New Roman" w:eastAsia="Times New Roman" w:hAnsi="Times New Roman"/>
                <w:bCs/>
                <w:sz w:val="28"/>
                <w:szCs w:val="28"/>
              </w:rPr>
              <w:t>5.Приобщение родителей к формированию математических представлений у детей.</w:t>
            </w:r>
          </w:p>
          <w:p w:rsidR="00656C2D" w:rsidRPr="005C5BCA" w:rsidRDefault="00656C2D" w:rsidP="005C5BCA">
            <w:pPr>
              <w:spacing w:after="0"/>
              <w:ind w:firstLine="709"/>
              <w:jc w:val="both"/>
              <w:rPr>
                <w:rFonts w:ascii="Times New Roman" w:eastAsia="Times New Roman" w:hAnsi="Times New Roman"/>
                <w:b/>
                <w:bCs/>
                <w:sz w:val="28"/>
                <w:szCs w:val="28"/>
              </w:rPr>
            </w:pPr>
            <w:r w:rsidRPr="005C5BCA">
              <w:rPr>
                <w:rFonts w:ascii="Times New Roman" w:eastAsia="Times New Roman" w:hAnsi="Times New Roman"/>
                <w:b/>
                <w:bCs/>
                <w:sz w:val="28"/>
                <w:szCs w:val="28"/>
              </w:rPr>
              <w:t>Реализация условий:</w:t>
            </w:r>
          </w:p>
          <w:p w:rsidR="00656C2D" w:rsidRPr="005C5BCA" w:rsidRDefault="003549A6" w:rsidP="005C5BCA">
            <w:pPr>
              <w:spacing w:after="0"/>
              <w:ind w:firstLine="709"/>
              <w:jc w:val="both"/>
              <w:rPr>
                <w:rFonts w:ascii="Times New Roman" w:eastAsia="Times New Roman" w:hAnsi="Times New Roman"/>
                <w:b/>
                <w:bCs/>
                <w:i/>
                <w:sz w:val="28"/>
                <w:szCs w:val="28"/>
              </w:rPr>
            </w:pPr>
            <w:r w:rsidRPr="005C5BCA">
              <w:rPr>
                <w:rFonts w:ascii="Times New Roman" w:eastAsia="Times New Roman" w:hAnsi="Times New Roman"/>
                <w:b/>
                <w:bCs/>
                <w:i/>
                <w:sz w:val="28"/>
                <w:szCs w:val="28"/>
              </w:rPr>
              <w:t xml:space="preserve">      1)В</w:t>
            </w:r>
            <w:r w:rsidR="00656C2D" w:rsidRPr="005C5BCA">
              <w:rPr>
                <w:rFonts w:ascii="Times New Roman" w:eastAsia="Times New Roman" w:hAnsi="Times New Roman"/>
                <w:b/>
                <w:bCs/>
                <w:i/>
                <w:sz w:val="28"/>
                <w:szCs w:val="28"/>
              </w:rPr>
              <w:t xml:space="preserve">недрение в образовательный процесс дидактических </w:t>
            </w:r>
            <w:r w:rsidR="0014792B" w:rsidRPr="005C5BCA">
              <w:rPr>
                <w:rFonts w:ascii="Times New Roman" w:eastAsia="Times New Roman" w:hAnsi="Times New Roman"/>
                <w:b/>
                <w:bCs/>
                <w:i/>
                <w:sz w:val="28"/>
                <w:szCs w:val="28"/>
              </w:rPr>
              <w:t>игр математического содержания</w:t>
            </w:r>
            <w:r w:rsidR="00656C2D" w:rsidRPr="005C5BCA">
              <w:rPr>
                <w:rFonts w:ascii="Times New Roman" w:eastAsia="Times New Roman" w:hAnsi="Times New Roman"/>
                <w:b/>
                <w:bCs/>
                <w:i/>
                <w:sz w:val="28"/>
                <w:szCs w:val="28"/>
              </w:rPr>
              <w:t xml:space="preserve"> на развитие логического мышления</w:t>
            </w:r>
          </w:p>
          <w:p w:rsidR="008D273C" w:rsidRPr="005C5BCA" w:rsidRDefault="00AC1349" w:rsidP="005C5BCA">
            <w:pPr>
              <w:spacing w:after="0"/>
              <w:ind w:firstLine="709"/>
              <w:jc w:val="both"/>
              <w:rPr>
                <w:rFonts w:ascii="Times New Roman" w:eastAsia="Times New Roman" w:hAnsi="Times New Roman"/>
                <w:b/>
                <w:bCs/>
                <w:sz w:val="28"/>
                <w:szCs w:val="28"/>
              </w:rPr>
            </w:pPr>
            <w:r w:rsidRPr="005C5BCA">
              <w:rPr>
                <w:rFonts w:ascii="Times New Roman" w:eastAsia="Times New Roman" w:hAnsi="Times New Roman"/>
                <w:bCs/>
                <w:sz w:val="28"/>
                <w:szCs w:val="28"/>
              </w:rPr>
              <w:t>В рамках данного направления была</w:t>
            </w:r>
            <w:r w:rsidR="008D273C" w:rsidRPr="005C5BCA">
              <w:rPr>
                <w:rFonts w:ascii="Times New Roman" w:eastAsia="Times New Roman" w:hAnsi="Times New Roman"/>
                <w:bCs/>
                <w:sz w:val="28"/>
                <w:szCs w:val="28"/>
              </w:rPr>
              <w:t xml:space="preserve"> составлена картотека дидактических игр </w:t>
            </w:r>
            <w:r w:rsidRPr="005C5BCA">
              <w:rPr>
                <w:rFonts w:ascii="Times New Roman" w:eastAsia="Times New Roman" w:hAnsi="Times New Roman"/>
                <w:bCs/>
                <w:sz w:val="28"/>
                <w:szCs w:val="28"/>
              </w:rPr>
              <w:t xml:space="preserve">математического содержания </w:t>
            </w:r>
            <w:r w:rsidR="005407E0" w:rsidRPr="005C5BCA">
              <w:rPr>
                <w:rFonts w:ascii="Times New Roman" w:eastAsia="Times New Roman" w:hAnsi="Times New Roman"/>
                <w:bCs/>
                <w:sz w:val="28"/>
                <w:szCs w:val="28"/>
              </w:rPr>
              <w:t xml:space="preserve"> на развитие логического мышления. Игры внесены в календарно-тематический план образовательной деятельности и используются как на занятиях, </w:t>
            </w:r>
            <w:r w:rsidR="004B1B77" w:rsidRPr="005C5BCA">
              <w:rPr>
                <w:rFonts w:ascii="Times New Roman" w:eastAsia="Times New Roman" w:hAnsi="Times New Roman"/>
                <w:bCs/>
                <w:sz w:val="28"/>
                <w:szCs w:val="28"/>
              </w:rPr>
              <w:t>так и в режимные момент</w:t>
            </w:r>
            <w:r w:rsidR="00641BD7" w:rsidRPr="005C5BCA">
              <w:rPr>
                <w:rFonts w:ascii="Times New Roman" w:eastAsia="Times New Roman" w:hAnsi="Times New Roman"/>
                <w:bCs/>
                <w:sz w:val="28"/>
                <w:szCs w:val="28"/>
              </w:rPr>
              <w:t>ы</w:t>
            </w:r>
            <w:r w:rsidR="005407E0" w:rsidRPr="005C5BCA">
              <w:rPr>
                <w:rFonts w:ascii="Times New Roman" w:eastAsia="Times New Roman" w:hAnsi="Times New Roman"/>
                <w:bCs/>
                <w:sz w:val="28"/>
                <w:szCs w:val="28"/>
              </w:rPr>
              <w:t>.</w:t>
            </w:r>
            <w:r w:rsidR="002034E2" w:rsidRPr="005C5BCA">
              <w:rPr>
                <w:rFonts w:ascii="Times New Roman" w:eastAsia="Times New Roman" w:hAnsi="Times New Roman"/>
                <w:bCs/>
                <w:sz w:val="28"/>
                <w:szCs w:val="28"/>
              </w:rPr>
              <w:t xml:space="preserve"> </w:t>
            </w:r>
            <w:r w:rsidR="005407E0" w:rsidRPr="005C5BCA">
              <w:rPr>
                <w:rFonts w:ascii="Times New Roman" w:eastAsia="Times New Roman" w:hAnsi="Times New Roman"/>
                <w:bCs/>
                <w:sz w:val="28"/>
                <w:szCs w:val="28"/>
              </w:rPr>
              <w:t>Это так</w:t>
            </w:r>
            <w:r w:rsidR="004B1B77" w:rsidRPr="005C5BCA">
              <w:rPr>
                <w:rFonts w:ascii="Times New Roman" w:eastAsia="Times New Roman" w:hAnsi="Times New Roman"/>
                <w:bCs/>
                <w:sz w:val="28"/>
                <w:szCs w:val="28"/>
              </w:rPr>
              <w:t>ие игры</w:t>
            </w:r>
            <w:r w:rsidR="005407E0" w:rsidRPr="005C5BCA">
              <w:rPr>
                <w:rFonts w:ascii="Times New Roman" w:eastAsia="Times New Roman" w:hAnsi="Times New Roman"/>
                <w:bCs/>
                <w:sz w:val="28"/>
                <w:szCs w:val="28"/>
              </w:rPr>
              <w:t>:</w:t>
            </w:r>
          </w:p>
          <w:p w:rsidR="004871FD"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5407E0" w:rsidRPr="005C5BCA">
              <w:rPr>
                <w:rFonts w:ascii="Times New Roman" w:eastAsia="Times New Roman" w:hAnsi="Times New Roman"/>
                <w:sz w:val="28"/>
                <w:szCs w:val="28"/>
              </w:rPr>
              <w:t xml:space="preserve"> «</w:t>
            </w:r>
            <w:r w:rsidR="00E16301" w:rsidRPr="005C5BCA">
              <w:rPr>
                <w:rFonts w:ascii="Times New Roman" w:eastAsia="Times New Roman" w:hAnsi="Times New Roman"/>
                <w:sz w:val="28"/>
                <w:szCs w:val="28"/>
              </w:rPr>
              <w:t>Много –</w:t>
            </w:r>
            <w:r w:rsidR="005C5BCA">
              <w:rPr>
                <w:rFonts w:ascii="Times New Roman" w:eastAsia="Times New Roman" w:hAnsi="Times New Roman"/>
                <w:sz w:val="28"/>
                <w:szCs w:val="28"/>
              </w:rPr>
              <w:t xml:space="preserve"> </w:t>
            </w:r>
            <w:r w:rsidR="00E16301" w:rsidRPr="005C5BCA">
              <w:rPr>
                <w:rFonts w:ascii="Times New Roman" w:eastAsia="Times New Roman" w:hAnsi="Times New Roman"/>
                <w:sz w:val="28"/>
                <w:szCs w:val="28"/>
              </w:rPr>
              <w:t>мало», «Отгадай число», «Счетные палочки</w:t>
            </w:r>
            <w:r w:rsidR="005407E0" w:rsidRPr="005C5BCA">
              <w:rPr>
                <w:rFonts w:ascii="Times New Roman" w:eastAsia="Times New Roman" w:hAnsi="Times New Roman"/>
                <w:sz w:val="28"/>
                <w:szCs w:val="28"/>
              </w:rPr>
              <w:t xml:space="preserve"> с карточками заданиями</w:t>
            </w:r>
            <w:r w:rsidR="00E16301" w:rsidRPr="005C5BCA">
              <w:rPr>
                <w:rFonts w:ascii="Times New Roman" w:eastAsia="Times New Roman" w:hAnsi="Times New Roman"/>
                <w:sz w:val="28"/>
                <w:szCs w:val="28"/>
              </w:rPr>
              <w:t>»,</w:t>
            </w:r>
            <w:r w:rsidR="005407E0" w:rsidRPr="005C5BCA">
              <w:rPr>
                <w:rFonts w:ascii="Times New Roman" w:eastAsia="Times New Roman" w:hAnsi="Times New Roman"/>
                <w:sz w:val="28"/>
                <w:szCs w:val="28"/>
              </w:rPr>
              <w:t xml:space="preserve"> «Математическое дерево» (количество и счет);</w:t>
            </w:r>
          </w:p>
          <w:p w:rsidR="00C909E6"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5407E0" w:rsidRPr="005C5BCA">
              <w:rPr>
                <w:rFonts w:ascii="Times New Roman" w:eastAsia="Times New Roman" w:hAnsi="Times New Roman"/>
                <w:sz w:val="28"/>
                <w:szCs w:val="28"/>
              </w:rPr>
              <w:t xml:space="preserve"> </w:t>
            </w:r>
            <w:r w:rsidR="00C909E6" w:rsidRPr="005C5BCA">
              <w:rPr>
                <w:rFonts w:ascii="Times New Roman" w:eastAsia="Times New Roman" w:hAnsi="Times New Roman"/>
                <w:sz w:val="28"/>
                <w:szCs w:val="28"/>
              </w:rPr>
              <w:t>игры-</w:t>
            </w:r>
            <w:proofErr w:type="spellStart"/>
            <w:r w:rsidR="00C909E6" w:rsidRPr="005C5BCA">
              <w:rPr>
                <w:rFonts w:ascii="Times New Roman" w:eastAsia="Times New Roman" w:hAnsi="Times New Roman"/>
                <w:sz w:val="28"/>
                <w:szCs w:val="28"/>
              </w:rPr>
              <w:t>бродилки</w:t>
            </w:r>
            <w:proofErr w:type="spellEnd"/>
            <w:r w:rsidR="00A4153C" w:rsidRPr="005C5BCA">
              <w:rPr>
                <w:rFonts w:ascii="Times New Roman" w:eastAsia="Times New Roman" w:hAnsi="Times New Roman"/>
                <w:sz w:val="28"/>
                <w:szCs w:val="28"/>
              </w:rPr>
              <w:t>,</w:t>
            </w:r>
            <w:r w:rsidRPr="005C5BCA">
              <w:rPr>
                <w:rFonts w:ascii="Times New Roman" w:eastAsia="Times New Roman" w:hAnsi="Times New Roman"/>
                <w:sz w:val="28"/>
                <w:szCs w:val="28"/>
              </w:rPr>
              <w:t xml:space="preserve"> </w:t>
            </w:r>
            <w:r w:rsidR="00AC1349" w:rsidRPr="005C5BCA">
              <w:rPr>
                <w:rFonts w:ascii="Times New Roman" w:eastAsia="Times New Roman" w:hAnsi="Times New Roman"/>
                <w:sz w:val="28"/>
                <w:szCs w:val="28"/>
              </w:rPr>
              <w:t xml:space="preserve"> игра </w:t>
            </w:r>
            <w:r w:rsidR="005407E0" w:rsidRPr="005C5BCA">
              <w:rPr>
                <w:rFonts w:ascii="Times New Roman" w:eastAsia="Times New Roman" w:hAnsi="Times New Roman"/>
                <w:sz w:val="28"/>
                <w:szCs w:val="28"/>
              </w:rPr>
              <w:t>«Математическая гусеница» (порядковый счет);</w:t>
            </w:r>
          </w:p>
          <w:p w:rsidR="004871FD"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5407E0" w:rsidRPr="005C5BCA">
              <w:rPr>
                <w:rFonts w:ascii="Times New Roman" w:eastAsia="Times New Roman" w:hAnsi="Times New Roman"/>
                <w:sz w:val="28"/>
                <w:szCs w:val="28"/>
              </w:rPr>
              <w:t xml:space="preserve"> </w:t>
            </w:r>
            <w:r w:rsidR="00745EDB" w:rsidRPr="005C5BCA">
              <w:rPr>
                <w:rFonts w:ascii="Times New Roman" w:eastAsia="Times New Roman" w:hAnsi="Times New Roman"/>
                <w:sz w:val="28"/>
                <w:szCs w:val="28"/>
              </w:rPr>
              <w:t>«Подбери по цв</w:t>
            </w:r>
            <w:r w:rsidR="005407E0" w:rsidRPr="005C5BCA">
              <w:rPr>
                <w:rFonts w:ascii="Times New Roman" w:eastAsia="Times New Roman" w:hAnsi="Times New Roman"/>
                <w:sz w:val="28"/>
                <w:szCs w:val="28"/>
              </w:rPr>
              <w:t xml:space="preserve">ету и по форме», «Круги </w:t>
            </w:r>
            <w:proofErr w:type="spellStart"/>
            <w:r w:rsidR="005407E0" w:rsidRPr="005C5BCA">
              <w:rPr>
                <w:rFonts w:ascii="Times New Roman" w:eastAsia="Times New Roman" w:hAnsi="Times New Roman"/>
                <w:sz w:val="28"/>
                <w:szCs w:val="28"/>
              </w:rPr>
              <w:t>Луллия</w:t>
            </w:r>
            <w:proofErr w:type="spellEnd"/>
            <w:r w:rsidR="005407E0" w:rsidRPr="005C5BCA">
              <w:rPr>
                <w:rFonts w:ascii="Times New Roman" w:eastAsia="Times New Roman" w:hAnsi="Times New Roman"/>
                <w:sz w:val="28"/>
                <w:szCs w:val="28"/>
              </w:rPr>
              <w:t>» (геометрические фигуры);</w:t>
            </w:r>
          </w:p>
          <w:p w:rsidR="004871FD"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A4153C" w:rsidRPr="005C5BCA">
              <w:rPr>
                <w:rFonts w:ascii="Times New Roman" w:eastAsia="Times New Roman" w:hAnsi="Times New Roman"/>
                <w:sz w:val="28"/>
                <w:szCs w:val="28"/>
              </w:rPr>
              <w:t>«Который час?»,</w:t>
            </w:r>
            <w:r w:rsidR="00C909E6" w:rsidRPr="005C5BCA">
              <w:rPr>
                <w:rFonts w:ascii="Times New Roman" w:eastAsia="Times New Roman" w:hAnsi="Times New Roman"/>
                <w:sz w:val="28"/>
                <w:szCs w:val="28"/>
              </w:rPr>
              <w:t xml:space="preserve"> «Время суток»</w:t>
            </w:r>
            <w:r w:rsidR="005407E0" w:rsidRPr="005C5BCA">
              <w:rPr>
                <w:rFonts w:ascii="Times New Roman" w:eastAsia="Times New Roman" w:hAnsi="Times New Roman"/>
                <w:sz w:val="28"/>
                <w:szCs w:val="28"/>
              </w:rPr>
              <w:t xml:space="preserve"> (ориентировка во времени);</w:t>
            </w:r>
          </w:p>
          <w:p w:rsidR="004871FD"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-«Направо-налево»,</w:t>
            </w:r>
            <w:r w:rsidR="005407E0" w:rsidRPr="005C5BCA">
              <w:rPr>
                <w:rFonts w:ascii="Times New Roman" w:eastAsia="Times New Roman" w:hAnsi="Times New Roman"/>
                <w:sz w:val="28"/>
                <w:szCs w:val="28"/>
              </w:rPr>
              <w:t xml:space="preserve"> «Раз, два, три повтори» (ориентировка в пространстве):</w:t>
            </w:r>
          </w:p>
          <w:p w:rsidR="004871FD" w:rsidRPr="005C5BCA" w:rsidRDefault="004871FD"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5407E0" w:rsidRPr="005C5BCA">
              <w:rPr>
                <w:rFonts w:ascii="Times New Roman" w:eastAsia="Times New Roman" w:hAnsi="Times New Roman"/>
                <w:sz w:val="28"/>
                <w:szCs w:val="28"/>
              </w:rPr>
              <w:t>«</w:t>
            </w:r>
            <w:proofErr w:type="gramStart"/>
            <w:r w:rsidR="005407E0" w:rsidRPr="005C5BCA">
              <w:rPr>
                <w:rFonts w:ascii="Times New Roman" w:eastAsia="Times New Roman" w:hAnsi="Times New Roman"/>
                <w:sz w:val="28"/>
                <w:szCs w:val="28"/>
              </w:rPr>
              <w:t>Математические</w:t>
            </w:r>
            <w:proofErr w:type="gramEnd"/>
            <w:r w:rsidR="005407E0" w:rsidRPr="005C5BCA">
              <w:rPr>
                <w:rFonts w:ascii="Times New Roman" w:eastAsia="Times New Roman" w:hAnsi="Times New Roman"/>
                <w:sz w:val="28"/>
                <w:szCs w:val="28"/>
              </w:rPr>
              <w:t xml:space="preserve"> </w:t>
            </w:r>
            <w:proofErr w:type="spellStart"/>
            <w:r w:rsidR="005407E0" w:rsidRPr="005C5BCA">
              <w:rPr>
                <w:rFonts w:ascii="Times New Roman" w:eastAsia="Times New Roman" w:hAnsi="Times New Roman"/>
                <w:sz w:val="28"/>
                <w:szCs w:val="28"/>
              </w:rPr>
              <w:t>пазлы</w:t>
            </w:r>
            <w:proofErr w:type="spellEnd"/>
            <w:r w:rsidR="005407E0" w:rsidRPr="005C5BCA">
              <w:rPr>
                <w:rFonts w:ascii="Times New Roman" w:eastAsia="Times New Roman" w:hAnsi="Times New Roman"/>
                <w:sz w:val="28"/>
                <w:szCs w:val="28"/>
              </w:rPr>
              <w:t>» (знание цифрового материала)</w:t>
            </w:r>
          </w:p>
          <w:p w:rsidR="004871FD" w:rsidRPr="005C5BCA" w:rsidRDefault="005407E0" w:rsidP="005C5BCA">
            <w:pPr>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w:t>
            </w:r>
            <w:r w:rsidR="004B1B77" w:rsidRPr="005C5BCA">
              <w:rPr>
                <w:rFonts w:ascii="Times New Roman" w:eastAsia="Times New Roman" w:hAnsi="Times New Roman"/>
                <w:sz w:val="28"/>
                <w:szCs w:val="28"/>
              </w:rPr>
              <w:t>«</w:t>
            </w:r>
            <w:proofErr w:type="spellStart"/>
            <w:r w:rsidR="004B1B77" w:rsidRPr="005C5BCA">
              <w:rPr>
                <w:rFonts w:ascii="Times New Roman" w:eastAsia="Times New Roman" w:hAnsi="Times New Roman"/>
                <w:sz w:val="28"/>
                <w:szCs w:val="28"/>
              </w:rPr>
              <w:t>Танграм</w:t>
            </w:r>
            <w:proofErr w:type="spellEnd"/>
            <w:r w:rsidRPr="005C5BCA">
              <w:rPr>
                <w:rFonts w:ascii="Times New Roman" w:eastAsia="Times New Roman" w:hAnsi="Times New Roman"/>
                <w:sz w:val="28"/>
                <w:szCs w:val="28"/>
              </w:rPr>
              <w:t>», «Логическое домино», «Чем мы похожи?», «Что перепутано?», Зоркий глаз», «Логический поезд» (дидактические игры на развитие логики).</w:t>
            </w:r>
          </w:p>
          <w:p w:rsidR="00AC1349" w:rsidRPr="005C5BCA" w:rsidRDefault="00AC1349" w:rsidP="005C5BCA">
            <w:pPr>
              <w:spacing w:after="0"/>
              <w:ind w:firstLine="709"/>
              <w:jc w:val="both"/>
              <w:rPr>
                <w:rFonts w:ascii="Times New Roman" w:eastAsia="Times New Roman" w:hAnsi="Times New Roman"/>
                <w:sz w:val="28"/>
                <w:szCs w:val="28"/>
              </w:rPr>
            </w:pPr>
          </w:p>
          <w:p w:rsidR="00595042" w:rsidRPr="005C5BCA" w:rsidRDefault="00745EDB" w:rsidP="005C5BCA">
            <w:pPr>
              <w:spacing w:after="0"/>
              <w:ind w:firstLine="709"/>
              <w:jc w:val="both"/>
              <w:rPr>
                <w:rFonts w:ascii="Times New Roman" w:eastAsia="Times New Roman" w:hAnsi="Times New Roman"/>
                <w:b/>
                <w:bCs/>
                <w:i/>
                <w:sz w:val="28"/>
                <w:szCs w:val="28"/>
              </w:rPr>
            </w:pPr>
            <w:r w:rsidRPr="005C5BCA">
              <w:rPr>
                <w:rFonts w:ascii="Times New Roman" w:eastAsia="Times New Roman" w:hAnsi="Times New Roman"/>
                <w:b/>
                <w:i/>
                <w:sz w:val="28"/>
                <w:szCs w:val="28"/>
              </w:rPr>
              <w:t>2)</w:t>
            </w:r>
            <w:r w:rsidR="00595042" w:rsidRPr="005C5BCA">
              <w:rPr>
                <w:rFonts w:ascii="Times New Roman" w:eastAsia="Times New Roman" w:hAnsi="Times New Roman"/>
                <w:b/>
                <w:bCs/>
                <w:sz w:val="28"/>
                <w:szCs w:val="28"/>
              </w:rPr>
              <w:t xml:space="preserve"> </w:t>
            </w:r>
            <w:r w:rsidR="00595042" w:rsidRPr="005C5BCA">
              <w:rPr>
                <w:rFonts w:ascii="Times New Roman" w:eastAsia="Times New Roman" w:hAnsi="Times New Roman"/>
                <w:b/>
                <w:bCs/>
                <w:i/>
                <w:sz w:val="28"/>
                <w:szCs w:val="28"/>
              </w:rPr>
              <w:t>Использование современных образовательных технологий (</w:t>
            </w:r>
            <w:proofErr w:type="spellStart"/>
            <w:r w:rsidR="00595042" w:rsidRPr="005C5BCA">
              <w:rPr>
                <w:rFonts w:ascii="Times New Roman" w:eastAsia="Times New Roman" w:hAnsi="Times New Roman"/>
                <w:b/>
                <w:bCs/>
                <w:i/>
                <w:sz w:val="28"/>
                <w:szCs w:val="28"/>
              </w:rPr>
              <w:t>квест</w:t>
            </w:r>
            <w:proofErr w:type="spellEnd"/>
            <w:r w:rsidR="00595042" w:rsidRPr="005C5BCA">
              <w:rPr>
                <w:rFonts w:ascii="Times New Roman" w:eastAsia="Times New Roman" w:hAnsi="Times New Roman"/>
                <w:b/>
                <w:bCs/>
                <w:i/>
                <w:sz w:val="28"/>
                <w:szCs w:val="28"/>
              </w:rPr>
              <w:t xml:space="preserve">, проект, информационно – </w:t>
            </w:r>
            <w:proofErr w:type="gramStart"/>
            <w:r w:rsidR="00595042" w:rsidRPr="005C5BCA">
              <w:rPr>
                <w:rFonts w:ascii="Times New Roman" w:eastAsia="Times New Roman" w:hAnsi="Times New Roman"/>
                <w:b/>
                <w:bCs/>
                <w:i/>
                <w:sz w:val="28"/>
                <w:szCs w:val="28"/>
              </w:rPr>
              <w:t>коммуникативные</w:t>
            </w:r>
            <w:proofErr w:type="gramEnd"/>
            <w:r w:rsidR="00595042" w:rsidRPr="005C5BCA">
              <w:rPr>
                <w:rFonts w:ascii="Times New Roman" w:eastAsia="Times New Roman" w:hAnsi="Times New Roman"/>
                <w:b/>
                <w:bCs/>
                <w:i/>
                <w:sz w:val="28"/>
                <w:szCs w:val="28"/>
              </w:rPr>
              <w:t xml:space="preserve"> технологий) в работе по формированию элементарных математических представлений у старших дошкольников</w:t>
            </w:r>
          </w:p>
          <w:p w:rsidR="00AC1349" w:rsidRPr="005C5BCA" w:rsidRDefault="00AC1349" w:rsidP="005C5BCA">
            <w:pPr>
              <w:spacing w:after="0"/>
              <w:ind w:firstLine="709"/>
              <w:jc w:val="both"/>
              <w:rPr>
                <w:rFonts w:ascii="Times New Roman" w:eastAsia="Times New Roman" w:hAnsi="Times New Roman"/>
                <w:b/>
                <w:sz w:val="28"/>
                <w:szCs w:val="28"/>
              </w:rPr>
            </w:pPr>
            <w:proofErr w:type="spellStart"/>
            <w:r w:rsidRPr="005C5BCA">
              <w:rPr>
                <w:rFonts w:ascii="Times New Roman" w:eastAsia="Times New Roman" w:hAnsi="Times New Roman"/>
                <w:b/>
                <w:sz w:val="28"/>
                <w:szCs w:val="28"/>
              </w:rPr>
              <w:t>Квест</w:t>
            </w:r>
            <w:proofErr w:type="spellEnd"/>
            <w:r w:rsidRPr="005C5BCA">
              <w:rPr>
                <w:rFonts w:ascii="Times New Roman" w:eastAsia="Times New Roman" w:hAnsi="Times New Roman"/>
                <w:b/>
                <w:sz w:val="28"/>
                <w:szCs w:val="28"/>
              </w:rPr>
              <w:t>-технология</w:t>
            </w:r>
          </w:p>
          <w:p w:rsidR="002034E2" w:rsidRPr="005C5BCA" w:rsidRDefault="002034E2"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Были разработаны сценарии </w:t>
            </w:r>
            <w:proofErr w:type="spellStart"/>
            <w:r w:rsidRPr="005C5BCA">
              <w:rPr>
                <w:rFonts w:ascii="Times New Roman" w:eastAsia="Times New Roman" w:hAnsi="Times New Roman"/>
                <w:sz w:val="28"/>
                <w:szCs w:val="28"/>
              </w:rPr>
              <w:t>квестовых</w:t>
            </w:r>
            <w:proofErr w:type="spellEnd"/>
            <w:r w:rsidRPr="005C5BCA">
              <w:rPr>
                <w:rFonts w:ascii="Times New Roman" w:eastAsia="Times New Roman" w:hAnsi="Times New Roman"/>
                <w:sz w:val="28"/>
                <w:szCs w:val="28"/>
              </w:rPr>
              <w:t xml:space="preserve"> игр математического содержания, такие как «Путешествие в страну математики»,</w:t>
            </w:r>
            <w:r w:rsidR="004B1B77"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«Путешествие в деревню Простоквашино», в которых совмещены элементы игры, мозг</w:t>
            </w:r>
            <w:r w:rsidR="004B1B77" w:rsidRPr="005C5BCA">
              <w:rPr>
                <w:rFonts w:ascii="Times New Roman" w:eastAsia="Times New Roman" w:hAnsi="Times New Roman"/>
                <w:sz w:val="28"/>
                <w:szCs w:val="28"/>
              </w:rPr>
              <w:t xml:space="preserve">ового штурма, тренинга и </w:t>
            </w:r>
            <w:r w:rsidRPr="005C5BCA">
              <w:rPr>
                <w:rFonts w:ascii="Times New Roman" w:eastAsia="Times New Roman" w:hAnsi="Times New Roman"/>
                <w:sz w:val="28"/>
                <w:szCs w:val="28"/>
              </w:rPr>
              <w:t xml:space="preserve">предполагающие общую игровую цель, командный характер действий, </w:t>
            </w:r>
            <w:r w:rsidR="004B1B77" w:rsidRPr="005C5BCA">
              <w:rPr>
                <w:rFonts w:ascii="Times New Roman" w:eastAsia="Times New Roman" w:hAnsi="Times New Roman"/>
                <w:sz w:val="28"/>
                <w:szCs w:val="28"/>
              </w:rPr>
              <w:t>последовательность, логичность завершения.</w:t>
            </w:r>
          </w:p>
          <w:p w:rsidR="0014792B" w:rsidRPr="005C5BCA" w:rsidRDefault="00FA23D5"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b/>
                <w:sz w:val="28"/>
                <w:szCs w:val="28"/>
              </w:rPr>
              <w:t>Проектная технология</w:t>
            </w:r>
            <w:r w:rsidRPr="005C5BCA">
              <w:rPr>
                <w:rFonts w:ascii="Times New Roman" w:eastAsia="Times New Roman" w:hAnsi="Times New Roman"/>
                <w:sz w:val="28"/>
                <w:szCs w:val="28"/>
              </w:rPr>
              <w:t xml:space="preserve">. </w:t>
            </w:r>
          </w:p>
          <w:p w:rsidR="004B1B77" w:rsidRPr="005C5BCA" w:rsidRDefault="004B1B77"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Была выбрана проектная технология как одна из основных в формировании элементарных математических представлений. В период внедрения опыта было </w:t>
            </w:r>
            <w:r w:rsidR="002A0196" w:rsidRPr="005C5BCA">
              <w:rPr>
                <w:rFonts w:ascii="Times New Roman" w:eastAsia="Times New Roman" w:hAnsi="Times New Roman"/>
                <w:sz w:val="28"/>
                <w:szCs w:val="28"/>
              </w:rPr>
              <w:t>реализовано</w:t>
            </w:r>
            <w:r w:rsidRPr="005C5BCA">
              <w:rPr>
                <w:rFonts w:ascii="Times New Roman" w:eastAsia="Times New Roman" w:hAnsi="Times New Roman"/>
                <w:sz w:val="28"/>
                <w:szCs w:val="28"/>
              </w:rPr>
              <w:t xml:space="preserve"> 3 проекта, </w:t>
            </w:r>
            <w:r w:rsidR="00AC1349" w:rsidRPr="005C5BCA">
              <w:rPr>
                <w:rFonts w:ascii="Times New Roman" w:eastAsia="Times New Roman" w:hAnsi="Times New Roman"/>
                <w:sz w:val="28"/>
                <w:szCs w:val="28"/>
              </w:rPr>
              <w:t>такие как «Юный финансист», «Пространство, время», «Занимательная математика».</w:t>
            </w:r>
          </w:p>
          <w:p w:rsidR="004B1B77" w:rsidRPr="005C5BCA" w:rsidRDefault="00AC1349"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Так, например, в</w:t>
            </w:r>
            <w:r w:rsidR="002A0196" w:rsidRPr="005C5BCA">
              <w:rPr>
                <w:rFonts w:ascii="Times New Roman" w:eastAsia="Times New Roman" w:hAnsi="Times New Roman"/>
                <w:sz w:val="28"/>
                <w:szCs w:val="28"/>
              </w:rPr>
              <w:t xml:space="preserve"> ходе </w:t>
            </w:r>
            <w:r w:rsidR="004B1B77" w:rsidRPr="005C5BCA">
              <w:rPr>
                <w:rFonts w:ascii="Times New Roman" w:eastAsia="Times New Roman" w:hAnsi="Times New Roman"/>
                <w:sz w:val="28"/>
                <w:szCs w:val="28"/>
              </w:rPr>
              <w:t>проекта «</w:t>
            </w:r>
            <w:r w:rsidR="002A0196" w:rsidRPr="005C5BCA">
              <w:rPr>
                <w:rFonts w:ascii="Times New Roman" w:eastAsia="Times New Roman" w:hAnsi="Times New Roman"/>
                <w:sz w:val="28"/>
                <w:szCs w:val="28"/>
              </w:rPr>
              <w:t>Юный ф</w:t>
            </w:r>
            <w:r w:rsidR="004B1B77" w:rsidRPr="005C5BCA">
              <w:rPr>
                <w:rFonts w:ascii="Times New Roman" w:eastAsia="Times New Roman" w:hAnsi="Times New Roman"/>
                <w:sz w:val="28"/>
                <w:szCs w:val="28"/>
              </w:rPr>
              <w:t>инансист»</w:t>
            </w:r>
            <w:r w:rsidR="002A0196" w:rsidRPr="005C5BCA">
              <w:rPr>
                <w:rFonts w:ascii="Times New Roman" w:eastAsia="Times New Roman" w:hAnsi="Times New Roman"/>
                <w:sz w:val="28"/>
                <w:szCs w:val="28"/>
              </w:rPr>
              <w:t xml:space="preserve"> были проведены следующие формы работы:</w:t>
            </w:r>
          </w:p>
          <w:p w:rsidR="00FA23D5" w:rsidRPr="005C5BCA" w:rsidRDefault="00AC1349"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-беседы</w:t>
            </w:r>
            <w:r w:rsidR="00FA23D5" w:rsidRPr="005C5BCA">
              <w:rPr>
                <w:rFonts w:ascii="Times New Roman" w:eastAsia="Times New Roman" w:hAnsi="Times New Roman"/>
                <w:sz w:val="28"/>
                <w:szCs w:val="28"/>
              </w:rPr>
              <w:t xml:space="preserve"> на тему: «Что такое деньги и зачем они нужны?»</w:t>
            </w:r>
            <w:r w:rsidRPr="005C5BCA">
              <w:rPr>
                <w:rFonts w:ascii="Times New Roman" w:eastAsia="Times New Roman" w:hAnsi="Times New Roman"/>
                <w:sz w:val="28"/>
                <w:szCs w:val="28"/>
              </w:rPr>
              <w:t>, «Деньги стран мира»</w:t>
            </w:r>
            <w:r w:rsidR="002A0196" w:rsidRPr="005C5BCA">
              <w:rPr>
                <w:rFonts w:ascii="Times New Roman" w:eastAsia="Times New Roman" w:hAnsi="Times New Roman"/>
                <w:sz w:val="28"/>
                <w:szCs w:val="28"/>
              </w:rPr>
              <w:t>;</w:t>
            </w:r>
          </w:p>
          <w:p w:rsidR="00FA23D5" w:rsidRPr="005C5BCA" w:rsidRDefault="00FA23D5"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w:t>
            </w:r>
            <w:r w:rsidR="00AC1349" w:rsidRPr="005C5BCA">
              <w:rPr>
                <w:rFonts w:ascii="Times New Roman" w:eastAsia="Times New Roman" w:hAnsi="Times New Roman"/>
                <w:sz w:val="28"/>
                <w:szCs w:val="28"/>
              </w:rPr>
              <w:t xml:space="preserve"> </w:t>
            </w:r>
            <w:r w:rsidR="003549A6" w:rsidRPr="005C5BCA">
              <w:rPr>
                <w:rFonts w:ascii="Times New Roman" w:eastAsia="Times New Roman" w:hAnsi="Times New Roman"/>
                <w:sz w:val="28"/>
                <w:szCs w:val="28"/>
              </w:rPr>
              <w:t>просмотр видео «Бюджет семьи»</w:t>
            </w:r>
            <w:r w:rsidR="002A0196" w:rsidRPr="005C5BCA">
              <w:rPr>
                <w:rFonts w:ascii="Times New Roman" w:eastAsia="Times New Roman" w:hAnsi="Times New Roman"/>
                <w:sz w:val="28"/>
                <w:szCs w:val="28"/>
              </w:rPr>
              <w:t>;</w:t>
            </w:r>
          </w:p>
          <w:p w:rsidR="003549A6" w:rsidRPr="005C5BCA" w:rsidRDefault="003549A6"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w:t>
            </w:r>
            <w:r w:rsidR="00AC1349"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практическая деятельность детей</w:t>
            </w:r>
            <w:r w:rsidR="00E402CB"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помощь по дому,</w:t>
            </w:r>
            <w:r w:rsidRPr="005C5BCA">
              <w:rPr>
                <w:rFonts w:ascii="Times New Roman" w:hAnsi="Times New Roman"/>
                <w:sz w:val="28"/>
                <w:szCs w:val="28"/>
              </w:rPr>
              <w:t xml:space="preserve"> </w:t>
            </w:r>
            <w:r w:rsidRPr="005C5BCA">
              <w:rPr>
                <w:rFonts w:ascii="Times New Roman" w:eastAsia="Times New Roman" w:hAnsi="Times New Roman"/>
                <w:sz w:val="28"/>
                <w:szCs w:val="28"/>
              </w:rPr>
              <w:t>покупка товаров совместно с родителям</w:t>
            </w:r>
            <w:r w:rsidR="004D6DD9" w:rsidRPr="005C5BCA">
              <w:rPr>
                <w:rFonts w:ascii="Times New Roman" w:eastAsia="Times New Roman" w:hAnsi="Times New Roman"/>
                <w:sz w:val="28"/>
                <w:szCs w:val="28"/>
              </w:rPr>
              <w:t>и</w:t>
            </w:r>
            <w:r w:rsidRPr="005C5BCA">
              <w:rPr>
                <w:rFonts w:ascii="Times New Roman" w:eastAsia="Times New Roman" w:hAnsi="Times New Roman"/>
                <w:sz w:val="28"/>
                <w:szCs w:val="28"/>
              </w:rPr>
              <w:t>,</w:t>
            </w:r>
            <w:r w:rsidRPr="005C5BCA">
              <w:rPr>
                <w:rFonts w:ascii="Times New Roman" w:hAnsi="Times New Roman"/>
                <w:sz w:val="28"/>
                <w:szCs w:val="28"/>
              </w:rPr>
              <w:t xml:space="preserve"> </w:t>
            </w:r>
            <w:r w:rsidRPr="005C5BCA">
              <w:rPr>
                <w:rFonts w:ascii="Times New Roman" w:eastAsia="Times New Roman" w:hAnsi="Times New Roman"/>
                <w:sz w:val="28"/>
                <w:szCs w:val="28"/>
              </w:rPr>
              <w:t xml:space="preserve">проведение конкурса аппликаций «Моя </w:t>
            </w:r>
            <w:proofErr w:type="spellStart"/>
            <w:r w:rsidRPr="005C5BCA">
              <w:rPr>
                <w:rFonts w:ascii="Times New Roman" w:eastAsia="Times New Roman" w:hAnsi="Times New Roman"/>
                <w:sz w:val="28"/>
                <w:szCs w:val="28"/>
              </w:rPr>
              <w:t>копилочка</w:t>
            </w:r>
            <w:proofErr w:type="spellEnd"/>
            <w:r w:rsidRPr="005C5BCA">
              <w:rPr>
                <w:rFonts w:ascii="Times New Roman" w:eastAsia="Times New Roman" w:hAnsi="Times New Roman"/>
                <w:sz w:val="28"/>
                <w:szCs w:val="28"/>
              </w:rPr>
              <w:t>»)</w:t>
            </w:r>
            <w:r w:rsidR="002A0196" w:rsidRPr="005C5BCA">
              <w:rPr>
                <w:rFonts w:ascii="Times New Roman" w:eastAsia="Times New Roman" w:hAnsi="Times New Roman"/>
                <w:sz w:val="28"/>
                <w:szCs w:val="28"/>
              </w:rPr>
              <w:t>.</w:t>
            </w:r>
          </w:p>
          <w:p w:rsidR="002A0196" w:rsidRPr="005C5BCA" w:rsidRDefault="004D6DD9"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w:t>
            </w:r>
            <w:r w:rsidR="002A0196" w:rsidRPr="005C5BCA">
              <w:rPr>
                <w:rFonts w:ascii="Times New Roman" w:eastAsia="Times New Roman" w:hAnsi="Times New Roman"/>
                <w:sz w:val="28"/>
                <w:szCs w:val="28"/>
              </w:rPr>
              <w:t>Проект предусматривал тесный контакт между детьми, воспитателями и родителями, что адаптировало восприятие детьми нового материала.</w:t>
            </w:r>
          </w:p>
          <w:p w:rsidR="003549A6" w:rsidRPr="005C5BCA" w:rsidRDefault="003549A6"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В ходе проекта у детей дошкольного возраста были сформированы представления об экономических понятиях: экономика, потребности, нормы жизни, деньги, товар, цена в соответствии с их возрастными особенностями. </w:t>
            </w:r>
          </w:p>
          <w:p w:rsidR="003549A6" w:rsidRPr="005C5BCA" w:rsidRDefault="002A0196"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Сформировалась компетентность у</w:t>
            </w:r>
            <w:r w:rsidR="00AC1349" w:rsidRPr="005C5BCA">
              <w:rPr>
                <w:rFonts w:ascii="Times New Roman" w:eastAsia="Times New Roman" w:hAnsi="Times New Roman"/>
                <w:sz w:val="28"/>
                <w:szCs w:val="28"/>
              </w:rPr>
              <w:t xml:space="preserve"> педагогов относительно обучения</w:t>
            </w:r>
            <w:r w:rsidRPr="005C5BCA">
              <w:rPr>
                <w:rFonts w:ascii="Times New Roman" w:eastAsia="Times New Roman" w:hAnsi="Times New Roman"/>
                <w:sz w:val="28"/>
                <w:szCs w:val="28"/>
              </w:rPr>
              <w:t xml:space="preserve"> детей  финансовой грамотности.</w:t>
            </w:r>
          </w:p>
          <w:p w:rsidR="003549A6" w:rsidRPr="005C5BCA" w:rsidRDefault="003549A6" w:rsidP="005C5BCA">
            <w:pPr>
              <w:spacing w:after="0"/>
              <w:ind w:left="360" w:firstLine="709"/>
              <w:jc w:val="both"/>
              <w:rPr>
                <w:rFonts w:ascii="Times New Roman" w:eastAsia="Times New Roman" w:hAnsi="Times New Roman"/>
                <w:i/>
                <w:sz w:val="28"/>
                <w:szCs w:val="28"/>
              </w:rPr>
            </w:pPr>
          </w:p>
          <w:p w:rsidR="003549A6" w:rsidRPr="005C5BCA" w:rsidRDefault="003549A6" w:rsidP="005C5BCA">
            <w:pPr>
              <w:spacing w:after="0"/>
              <w:ind w:left="34" w:firstLine="1035"/>
              <w:jc w:val="both"/>
              <w:rPr>
                <w:rFonts w:ascii="Times New Roman" w:eastAsia="Times New Roman" w:hAnsi="Times New Roman"/>
                <w:b/>
                <w:i/>
                <w:sz w:val="28"/>
                <w:szCs w:val="28"/>
              </w:rPr>
            </w:pPr>
            <w:r w:rsidRPr="005C5BCA">
              <w:rPr>
                <w:rFonts w:ascii="Times New Roman" w:eastAsia="Times New Roman" w:hAnsi="Times New Roman"/>
                <w:b/>
                <w:i/>
                <w:sz w:val="28"/>
                <w:szCs w:val="28"/>
              </w:rPr>
              <w:t xml:space="preserve">3)Включение пальчиковых, двигательных игр с математическим содержанием </w:t>
            </w:r>
            <w:r w:rsidR="005C5BCA" w:rsidRPr="005C5BCA">
              <w:rPr>
                <w:rFonts w:ascii="Times New Roman" w:eastAsia="Times New Roman" w:hAnsi="Times New Roman"/>
                <w:b/>
                <w:i/>
                <w:sz w:val="28"/>
                <w:szCs w:val="28"/>
              </w:rPr>
              <w:t xml:space="preserve"> </w:t>
            </w:r>
            <w:r w:rsidRPr="005C5BCA">
              <w:rPr>
                <w:rFonts w:ascii="Times New Roman" w:eastAsia="Times New Roman" w:hAnsi="Times New Roman"/>
                <w:b/>
                <w:i/>
                <w:sz w:val="28"/>
                <w:szCs w:val="28"/>
              </w:rPr>
              <w:t xml:space="preserve">в режимные моменты (утреннюю гимнастику, </w:t>
            </w:r>
            <w:r w:rsidR="00FE27FC" w:rsidRPr="005C5BCA">
              <w:rPr>
                <w:rFonts w:ascii="Times New Roman" w:eastAsia="Times New Roman" w:hAnsi="Times New Roman"/>
                <w:b/>
                <w:i/>
                <w:sz w:val="28"/>
                <w:szCs w:val="28"/>
              </w:rPr>
              <w:t>физкультминутк</w:t>
            </w:r>
            <w:r w:rsidR="006B3E9F" w:rsidRPr="005C5BCA">
              <w:rPr>
                <w:rFonts w:ascii="Times New Roman" w:eastAsia="Times New Roman" w:hAnsi="Times New Roman"/>
                <w:b/>
                <w:i/>
                <w:sz w:val="28"/>
                <w:szCs w:val="28"/>
              </w:rPr>
              <w:t>и</w:t>
            </w:r>
            <w:r w:rsidRPr="005C5BCA">
              <w:rPr>
                <w:rFonts w:ascii="Times New Roman" w:eastAsia="Times New Roman" w:hAnsi="Times New Roman"/>
                <w:b/>
                <w:i/>
                <w:sz w:val="28"/>
                <w:szCs w:val="28"/>
              </w:rPr>
              <w:t>,</w:t>
            </w:r>
            <w:r w:rsidR="00FE27FC" w:rsidRPr="005C5BCA">
              <w:rPr>
                <w:rFonts w:ascii="Times New Roman" w:eastAsia="Times New Roman" w:hAnsi="Times New Roman"/>
                <w:b/>
                <w:i/>
                <w:sz w:val="28"/>
                <w:szCs w:val="28"/>
              </w:rPr>
              <w:t xml:space="preserve"> в свободную</w:t>
            </w:r>
            <w:r w:rsidR="005C5BCA" w:rsidRPr="005C5BCA">
              <w:rPr>
                <w:rFonts w:ascii="Times New Roman" w:eastAsia="Times New Roman" w:hAnsi="Times New Roman"/>
                <w:b/>
                <w:i/>
                <w:sz w:val="28"/>
                <w:szCs w:val="28"/>
              </w:rPr>
              <w:t xml:space="preserve"> </w:t>
            </w:r>
            <w:r w:rsidRPr="005C5BCA">
              <w:rPr>
                <w:rFonts w:ascii="Times New Roman" w:eastAsia="Times New Roman" w:hAnsi="Times New Roman"/>
                <w:b/>
                <w:i/>
                <w:sz w:val="28"/>
                <w:szCs w:val="28"/>
              </w:rPr>
              <w:t>деятельность детей)</w:t>
            </w:r>
            <w:r w:rsidR="00595042" w:rsidRPr="005C5BCA">
              <w:rPr>
                <w:rFonts w:ascii="Times New Roman" w:eastAsia="Times New Roman" w:hAnsi="Times New Roman"/>
                <w:b/>
                <w:i/>
                <w:sz w:val="28"/>
                <w:szCs w:val="28"/>
              </w:rPr>
              <w:t>.</w:t>
            </w:r>
          </w:p>
          <w:p w:rsidR="00060D29" w:rsidRPr="005C5BCA" w:rsidRDefault="00641BD7"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Были подобраны</w:t>
            </w:r>
            <w:r w:rsidR="00060D29" w:rsidRPr="005C5BCA">
              <w:rPr>
                <w:rFonts w:ascii="Times New Roman" w:eastAsia="Times New Roman" w:hAnsi="Times New Roman"/>
                <w:sz w:val="28"/>
                <w:szCs w:val="28"/>
              </w:rPr>
              <w:t xml:space="preserve"> картотеки пальчиковых и двигательных игр</w:t>
            </w:r>
            <w:r w:rsidRPr="005C5BCA">
              <w:rPr>
                <w:rFonts w:ascii="Times New Roman" w:eastAsia="Times New Roman" w:hAnsi="Times New Roman"/>
                <w:sz w:val="28"/>
                <w:szCs w:val="28"/>
              </w:rPr>
              <w:t xml:space="preserve"> </w:t>
            </w:r>
            <w:r w:rsidR="00060D29" w:rsidRPr="005C5BCA">
              <w:rPr>
                <w:rFonts w:ascii="Times New Roman" w:eastAsia="Times New Roman" w:hAnsi="Times New Roman"/>
                <w:sz w:val="28"/>
                <w:szCs w:val="28"/>
              </w:rPr>
              <w:t xml:space="preserve">с математическим содержанием и </w:t>
            </w:r>
            <w:r w:rsidR="00AC1349" w:rsidRPr="005C5BCA">
              <w:rPr>
                <w:rFonts w:ascii="Times New Roman" w:eastAsia="Times New Roman" w:hAnsi="Times New Roman"/>
                <w:sz w:val="28"/>
                <w:szCs w:val="28"/>
              </w:rPr>
              <w:t xml:space="preserve">включены в режимные моменты </w:t>
            </w:r>
            <w:r w:rsidR="00060D29" w:rsidRPr="005C5BCA">
              <w:rPr>
                <w:rFonts w:ascii="Times New Roman" w:eastAsia="Times New Roman" w:hAnsi="Times New Roman"/>
                <w:sz w:val="28"/>
                <w:szCs w:val="28"/>
              </w:rPr>
              <w:t xml:space="preserve"> </w:t>
            </w:r>
            <w:r w:rsidR="00AC1349" w:rsidRPr="005C5BCA">
              <w:rPr>
                <w:rFonts w:ascii="Times New Roman" w:eastAsia="Times New Roman" w:hAnsi="Times New Roman"/>
                <w:sz w:val="28"/>
                <w:szCs w:val="28"/>
              </w:rPr>
              <w:t>(</w:t>
            </w:r>
            <w:r w:rsidR="00060D29" w:rsidRPr="005C5BCA">
              <w:rPr>
                <w:rFonts w:ascii="Times New Roman" w:eastAsia="Times New Roman" w:hAnsi="Times New Roman"/>
                <w:sz w:val="28"/>
                <w:szCs w:val="28"/>
              </w:rPr>
              <w:t>утреннюю гимнастику, физкультминутки, пробуждение после сна, в свободную деятельность детей</w:t>
            </w:r>
            <w:r w:rsidR="00595042" w:rsidRPr="005C5BCA">
              <w:rPr>
                <w:rFonts w:ascii="Times New Roman" w:eastAsia="Times New Roman" w:hAnsi="Times New Roman"/>
                <w:sz w:val="28"/>
                <w:szCs w:val="28"/>
              </w:rPr>
              <w:t>)</w:t>
            </w:r>
            <w:r w:rsidR="00E64642" w:rsidRPr="005C5BCA">
              <w:rPr>
                <w:rFonts w:ascii="Times New Roman" w:eastAsia="Times New Roman" w:hAnsi="Times New Roman"/>
                <w:sz w:val="28"/>
                <w:szCs w:val="28"/>
              </w:rPr>
              <w:t xml:space="preserve">. </w:t>
            </w:r>
            <w:proofErr w:type="gramStart"/>
            <w:r w:rsidR="00E64642" w:rsidRPr="005C5BCA">
              <w:rPr>
                <w:rFonts w:ascii="Times New Roman" w:eastAsia="Times New Roman" w:hAnsi="Times New Roman"/>
                <w:sz w:val="28"/>
                <w:szCs w:val="28"/>
              </w:rPr>
              <w:t>(«</w:t>
            </w:r>
            <w:proofErr w:type="spellStart"/>
            <w:r w:rsidR="00E64642" w:rsidRPr="005C5BCA">
              <w:rPr>
                <w:rFonts w:ascii="Times New Roman" w:eastAsia="Times New Roman" w:hAnsi="Times New Roman"/>
                <w:sz w:val="28"/>
                <w:szCs w:val="28"/>
              </w:rPr>
              <w:t>Кулачёк</w:t>
            </w:r>
            <w:proofErr w:type="spellEnd"/>
            <w:r w:rsidR="00E64642" w:rsidRPr="005C5BCA">
              <w:rPr>
                <w:rFonts w:ascii="Times New Roman" w:eastAsia="Times New Roman" w:hAnsi="Times New Roman"/>
                <w:sz w:val="28"/>
                <w:szCs w:val="28"/>
              </w:rPr>
              <w:t>», «На заправке», « Посчитаем», «Апельсин», подвижные игры «Птички»,  «</w:t>
            </w:r>
            <w:proofErr w:type="spellStart"/>
            <w:r w:rsidR="00E64642" w:rsidRPr="005C5BCA">
              <w:rPr>
                <w:rFonts w:ascii="Times New Roman" w:eastAsia="Times New Roman" w:hAnsi="Times New Roman"/>
                <w:sz w:val="28"/>
                <w:szCs w:val="28"/>
              </w:rPr>
              <w:t>Ловишки</w:t>
            </w:r>
            <w:proofErr w:type="spellEnd"/>
            <w:r w:rsidR="00E64642" w:rsidRPr="005C5BCA">
              <w:rPr>
                <w:rFonts w:ascii="Times New Roman" w:eastAsia="Times New Roman" w:hAnsi="Times New Roman"/>
                <w:sz w:val="28"/>
                <w:szCs w:val="28"/>
              </w:rPr>
              <w:t>», «Лапта»</w:t>
            </w:r>
            <w:r w:rsidR="005C5BCA">
              <w:rPr>
                <w:rFonts w:ascii="Times New Roman" w:eastAsia="Times New Roman" w:hAnsi="Times New Roman"/>
                <w:sz w:val="28"/>
                <w:szCs w:val="28"/>
              </w:rPr>
              <w:t xml:space="preserve"> и др.</w:t>
            </w:r>
            <w:r w:rsidR="00E64642" w:rsidRPr="005C5BCA">
              <w:rPr>
                <w:rFonts w:ascii="Times New Roman" w:eastAsia="Times New Roman" w:hAnsi="Times New Roman"/>
                <w:sz w:val="28"/>
                <w:szCs w:val="28"/>
              </w:rPr>
              <w:t>)</w:t>
            </w:r>
            <w:proofErr w:type="gramEnd"/>
          </w:p>
          <w:p w:rsidR="00641BD7" w:rsidRPr="005C5BCA" w:rsidRDefault="00060D29"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i/>
                <w:sz w:val="28"/>
                <w:szCs w:val="28"/>
              </w:rPr>
              <w:t xml:space="preserve">   </w:t>
            </w:r>
          </w:p>
          <w:p w:rsidR="00641BD7" w:rsidRPr="005C5BCA" w:rsidRDefault="00060D29" w:rsidP="005C5BCA">
            <w:pPr>
              <w:spacing w:after="0"/>
              <w:ind w:firstLine="709"/>
              <w:jc w:val="both"/>
              <w:rPr>
                <w:rFonts w:ascii="Times New Roman" w:eastAsia="Times New Roman" w:hAnsi="Times New Roman"/>
                <w:b/>
                <w:i/>
                <w:sz w:val="28"/>
                <w:szCs w:val="28"/>
              </w:rPr>
            </w:pPr>
            <w:r w:rsidRPr="005C5BCA">
              <w:rPr>
                <w:rFonts w:ascii="Times New Roman" w:eastAsia="Times New Roman" w:hAnsi="Times New Roman"/>
                <w:b/>
                <w:i/>
                <w:sz w:val="28"/>
                <w:szCs w:val="28"/>
              </w:rPr>
              <w:t xml:space="preserve">   </w:t>
            </w:r>
            <w:r w:rsidR="00595042" w:rsidRPr="005C5BCA">
              <w:rPr>
                <w:rFonts w:ascii="Times New Roman" w:eastAsia="Times New Roman" w:hAnsi="Times New Roman"/>
                <w:b/>
                <w:i/>
                <w:sz w:val="28"/>
                <w:szCs w:val="28"/>
              </w:rPr>
              <w:t>4</w:t>
            </w:r>
            <w:r w:rsidR="00B56EF2" w:rsidRPr="005C5BCA">
              <w:rPr>
                <w:rFonts w:ascii="Times New Roman" w:eastAsia="Times New Roman" w:hAnsi="Times New Roman"/>
                <w:b/>
                <w:i/>
                <w:sz w:val="28"/>
                <w:szCs w:val="28"/>
              </w:rPr>
              <w:t>)</w:t>
            </w:r>
            <w:r w:rsidR="00641BD7" w:rsidRPr="005C5BCA">
              <w:rPr>
                <w:rFonts w:ascii="Times New Roman" w:eastAsia="Times New Roman" w:hAnsi="Times New Roman"/>
                <w:b/>
                <w:i/>
                <w:sz w:val="28"/>
                <w:szCs w:val="28"/>
              </w:rPr>
              <w:t xml:space="preserve"> актуализация развивающей предметно -  пространственной среды.</w:t>
            </w:r>
          </w:p>
          <w:p w:rsidR="00641BD7" w:rsidRPr="005C5BCA" w:rsidRDefault="00060D29"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w:t>
            </w:r>
            <w:r w:rsidR="00641BD7" w:rsidRPr="005C5BCA">
              <w:rPr>
                <w:rFonts w:ascii="Times New Roman" w:eastAsia="Times New Roman" w:hAnsi="Times New Roman"/>
                <w:sz w:val="28"/>
                <w:szCs w:val="28"/>
              </w:rPr>
              <w:t>В центр математики были добавлены игры математического содержания, как авторского исполнения, так и аналоговые игры, привлекались родители, дети с</w:t>
            </w:r>
            <w:r w:rsidR="00595042" w:rsidRPr="005C5BCA">
              <w:rPr>
                <w:rFonts w:ascii="Times New Roman" w:eastAsia="Times New Roman" w:hAnsi="Times New Roman"/>
                <w:sz w:val="28"/>
                <w:szCs w:val="28"/>
              </w:rPr>
              <w:t>ами изготовили атрибуты для игр (</w:t>
            </w:r>
            <w:r w:rsidR="00F14456" w:rsidRPr="005C5BCA">
              <w:rPr>
                <w:rFonts w:ascii="Times New Roman" w:eastAsia="Times New Roman" w:hAnsi="Times New Roman"/>
                <w:sz w:val="28"/>
                <w:szCs w:val="28"/>
              </w:rPr>
              <w:t>«Монополия», «Зоркий глаз», «Математическое дерево», атрибут «Моя копилка»</w:t>
            </w:r>
            <w:r w:rsidR="005C5BCA">
              <w:rPr>
                <w:rFonts w:ascii="Times New Roman" w:eastAsia="Times New Roman" w:hAnsi="Times New Roman"/>
                <w:sz w:val="28"/>
                <w:szCs w:val="28"/>
              </w:rPr>
              <w:t xml:space="preserve"> и др.)</w:t>
            </w:r>
          </w:p>
          <w:p w:rsidR="005C5BCA" w:rsidRDefault="005C5BCA" w:rsidP="005C5BCA">
            <w:pPr>
              <w:spacing w:after="0"/>
              <w:ind w:firstLine="709"/>
              <w:jc w:val="both"/>
              <w:rPr>
                <w:rFonts w:ascii="Times New Roman" w:eastAsia="Times New Roman" w:hAnsi="Times New Roman"/>
                <w:bCs/>
                <w:i/>
                <w:sz w:val="28"/>
                <w:szCs w:val="28"/>
              </w:rPr>
            </w:pPr>
          </w:p>
          <w:p w:rsidR="005C5BCA" w:rsidRDefault="005C5BCA" w:rsidP="005C5BCA">
            <w:pPr>
              <w:spacing w:after="0"/>
              <w:ind w:firstLine="709"/>
              <w:jc w:val="both"/>
              <w:rPr>
                <w:rFonts w:ascii="Times New Roman" w:eastAsia="Times New Roman" w:hAnsi="Times New Roman"/>
                <w:bCs/>
                <w:i/>
                <w:sz w:val="28"/>
                <w:szCs w:val="28"/>
              </w:rPr>
            </w:pPr>
          </w:p>
          <w:p w:rsidR="004A5BFA" w:rsidRPr="005C5BCA" w:rsidRDefault="00595042" w:rsidP="005C5BCA">
            <w:pPr>
              <w:spacing w:after="0"/>
              <w:ind w:firstLine="709"/>
              <w:jc w:val="both"/>
              <w:rPr>
                <w:rFonts w:ascii="Times New Roman" w:eastAsia="Times New Roman" w:hAnsi="Times New Roman"/>
                <w:bCs/>
                <w:i/>
                <w:sz w:val="28"/>
                <w:szCs w:val="28"/>
              </w:rPr>
            </w:pPr>
            <w:r w:rsidRPr="005C5BCA">
              <w:rPr>
                <w:rFonts w:ascii="Times New Roman" w:eastAsia="Times New Roman" w:hAnsi="Times New Roman"/>
                <w:bCs/>
                <w:i/>
                <w:sz w:val="28"/>
                <w:szCs w:val="28"/>
              </w:rPr>
              <w:t>5)Приобщение родителей к формированию математических представлений у детей</w:t>
            </w:r>
          </w:p>
          <w:p w:rsidR="00F14456" w:rsidRPr="005C5BCA" w:rsidRDefault="00F14456"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bCs/>
                <w:sz w:val="28"/>
                <w:szCs w:val="28"/>
              </w:rPr>
              <w:t xml:space="preserve">Были разработаны консультации для родителей по формированию элементарных математических представлений у детей, </w:t>
            </w:r>
            <w:r w:rsidR="005C5BCA">
              <w:rPr>
                <w:rFonts w:ascii="Times New Roman" w:eastAsia="Times New Roman" w:hAnsi="Times New Roman"/>
                <w:bCs/>
                <w:sz w:val="28"/>
                <w:szCs w:val="28"/>
              </w:rPr>
              <w:t>определены формы включения</w:t>
            </w:r>
            <w:r w:rsidRPr="005C5BCA">
              <w:rPr>
                <w:rFonts w:ascii="Times New Roman" w:eastAsia="Times New Roman" w:hAnsi="Times New Roman"/>
                <w:bCs/>
                <w:sz w:val="28"/>
                <w:szCs w:val="28"/>
              </w:rPr>
              <w:t xml:space="preserve"> родителей в образовательный  процесс через проекты</w:t>
            </w:r>
            <w:r w:rsidR="005C5BCA">
              <w:rPr>
                <w:rFonts w:ascii="Times New Roman" w:eastAsia="Times New Roman" w:hAnsi="Times New Roman"/>
                <w:bCs/>
                <w:sz w:val="28"/>
                <w:szCs w:val="28"/>
              </w:rPr>
              <w:t>, приобщения</w:t>
            </w:r>
            <w:r w:rsidRPr="005C5BCA">
              <w:rPr>
                <w:rFonts w:ascii="Times New Roman" w:eastAsia="Times New Roman" w:hAnsi="Times New Roman"/>
                <w:bCs/>
                <w:sz w:val="28"/>
                <w:szCs w:val="28"/>
              </w:rPr>
              <w:t xml:space="preserve"> к обогащению предметно –</w:t>
            </w:r>
            <w:r w:rsidR="005C5BCA">
              <w:rPr>
                <w:rFonts w:ascii="Times New Roman" w:eastAsia="Times New Roman" w:hAnsi="Times New Roman"/>
                <w:bCs/>
                <w:sz w:val="28"/>
                <w:szCs w:val="28"/>
              </w:rPr>
              <w:t xml:space="preserve"> </w:t>
            </w:r>
            <w:r w:rsidRPr="005C5BCA">
              <w:rPr>
                <w:rFonts w:ascii="Times New Roman" w:eastAsia="Times New Roman" w:hAnsi="Times New Roman"/>
                <w:bCs/>
                <w:sz w:val="28"/>
                <w:szCs w:val="28"/>
              </w:rPr>
              <w:t>развивающей среды</w:t>
            </w:r>
            <w:r w:rsidR="005C5BCA">
              <w:rPr>
                <w:rFonts w:ascii="Times New Roman" w:eastAsia="Times New Roman" w:hAnsi="Times New Roman"/>
                <w:bCs/>
                <w:sz w:val="28"/>
                <w:szCs w:val="28"/>
              </w:rPr>
              <w:t xml:space="preserve"> </w:t>
            </w:r>
            <w:r w:rsidRPr="005C5BCA">
              <w:rPr>
                <w:rFonts w:ascii="Times New Roman" w:eastAsia="Times New Roman" w:hAnsi="Times New Roman"/>
                <w:bCs/>
                <w:sz w:val="28"/>
                <w:szCs w:val="28"/>
              </w:rPr>
              <w:t>(изготовление атрибутов для сюжетно-ролевых игр,</w:t>
            </w:r>
            <w:r w:rsidR="00E64642" w:rsidRPr="005C5BCA">
              <w:rPr>
                <w:rFonts w:ascii="Times New Roman" w:eastAsia="Times New Roman" w:hAnsi="Times New Roman"/>
                <w:bCs/>
                <w:sz w:val="28"/>
                <w:szCs w:val="28"/>
              </w:rPr>
              <w:t xml:space="preserve"> </w:t>
            </w:r>
            <w:r w:rsidRPr="005C5BCA">
              <w:rPr>
                <w:rFonts w:ascii="Times New Roman" w:eastAsia="Times New Roman" w:hAnsi="Times New Roman"/>
                <w:bCs/>
                <w:sz w:val="28"/>
                <w:szCs w:val="28"/>
              </w:rPr>
              <w:t xml:space="preserve">изготовление </w:t>
            </w:r>
            <w:proofErr w:type="spellStart"/>
            <w:r w:rsidRPr="005C5BCA">
              <w:rPr>
                <w:rFonts w:ascii="Times New Roman" w:eastAsia="Times New Roman" w:hAnsi="Times New Roman"/>
                <w:bCs/>
                <w:sz w:val="28"/>
                <w:szCs w:val="28"/>
              </w:rPr>
              <w:t>лепбуков</w:t>
            </w:r>
            <w:proofErr w:type="spellEnd"/>
            <w:r w:rsidR="00E64642" w:rsidRPr="005C5BCA">
              <w:rPr>
                <w:rFonts w:ascii="Times New Roman" w:eastAsia="Times New Roman" w:hAnsi="Times New Roman"/>
                <w:bCs/>
                <w:sz w:val="28"/>
                <w:szCs w:val="28"/>
              </w:rPr>
              <w:t xml:space="preserve"> «Семейный бюджет», «Деньги народов мира»)</w:t>
            </w:r>
          </w:p>
          <w:p w:rsidR="005C5BCA" w:rsidRDefault="00FE27FC" w:rsidP="005C5BCA">
            <w:pPr>
              <w:spacing w:after="0"/>
              <w:ind w:firstLine="709"/>
              <w:jc w:val="both"/>
              <w:rPr>
                <w:rFonts w:ascii="Times New Roman" w:eastAsia="Times New Roman" w:hAnsi="Times New Roman"/>
                <w:b/>
                <w:sz w:val="28"/>
                <w:szCs w:val="28"/>
              </w:rPr>
            </w:pPr>
            <w:r w:rsidRPr="005C5BCA">
              <w:rPr>
                <w:rFonts w:ascii="Times New Roman" w:eastAsia="Times New Roman" w:hAnsi="Times New Roman"/>
                <w:b/>
                <w:sz w:val="28"/>
                <w:szCs w:val="28"/>
              </w:rPr>
              <w:t xml:space="preserve">      </w:t>
            </w:r>
          </w:p>
          <w:p w:rsidR="00FE27FC" w:rsidRPr="005C5BCA" w:rsidRDefault="00FE27FC" w:rsidP="005C5BCA">
            <w:pPr>
              <w:spacing w:after="0"/>
              <w:ind w:firstLine="709"/>
              <w:jc w:val="both"/>
              <w:rPr>
                <w:rFonts w:ascii="Times New Roman" w:eastAsia="Times New Roman" w:hAnsi="Times New Roman"/>
                <w:b/>
                <w:sz w:val="28"/>
                <w:szCs w:val="28"/>
                <w:u w:val="single"/>
              </w:rPr>
            </w:pPr>
            <w:r w:rsidRPr="005C5BCA">
              <w:rPr>
                <w:rFonts w:ascii="Times New Roman" w:eastAsia="Times New Roman" w:hAnsi="Times New Roman"/>
                <w:b/>
                <w:sz w:val="28"/>
                <w:szCs w:val="28"/>
                <w:u w:val="single"/>
              </w:rPr>
              <w:t>Результативность и эффективность опыта</w:t>
            </w:r>
          </w:p>
          <w:p w:rsidR="0018079D" w:rsidRPr="005C5BCA" w:rsidRDefault="0018079D" w:rsidP="005C5BCA">
            <w:pPr>
              <w:spacing w:after="0"/>
              <w:ind w:firstLine="709"/>
              <w:jc w:val="both"/>
              <w:rPr>
                <w:rFonts w:ascii="Times New Roman" w:eastAsia="Times New Roman" w:hAnsi="Times New Roman"/>
                <w:b/>
                <w:sz w:val="28"/>
                <w:szCs w:val="28"/>
                <w:u w:val="single"/>
              </w:rPr>
            </w:pPr>
          </w:p>
          <w:p w:rsidR="004A5BFA" w:rsidRPr="005C5BCA" w:rsidRDefault="00FE27FC"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Диагностика познавательного развития детей с ТНР проходила с учетом </w:t>
            </w:r>
            <w:r w:rsidR="00223020" w:rsidRPr="005C5BCA">
              <w:rPr>
                <w:rFonts w:ascii="Times New Roman" w:eastAsia="Times New Roman" w:hAnsi="Times New Roman"/>
                <w:sz w:val="28"/>
                <w:szCs w:val="28"/>
              </w:rPr>
              <w:t>адаптированной основной образовательной программой дошкольного образования детей с ТНР.</w:t>
            </w:r>
          </w:p>
          <w:p w:rsidR="00223020" w:rsidRPr="005C5BCA" w:rsidRDefault="00223020" w:rsidP="005C5BCA">
            <w:pPr>
              <w:spacing w:after="0"/>
              <w:ind w:left="34" w:firstLine="709"/>
              <w:jc w:val="both"/>
              <w:rPr>
                <w:rFonts w:ascii="Times New Roman" w:eastAsia="Times New Roman" w:hAnsi="Times New Roman"/>
                <w:sz w:val="28"/>
                <w:szCs w:val="28"/>
              </w:rPr>
            </w:pPr>
            <w:r w:rsidRPr="005C5BCA">
              <w:rPr>
                <w:rFonts w:ascii="Times New Roman" w:eastAsia="Times New Roman" w:hAnsi="Times New Roman"/>
                <w:sz w:val="28"/>
                <w:szCs w:val="28"/>
              </w:rPr>
              <w:t>Результат диагностики формирования элементарных математических представлений на начало года представлен в Диаграмме 1.</w:t>
            </w:r>
            <w:r w:rsidR="00B56EF2"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 xml:space="preserve">Было выявлено, что 75 % детей обладают средним уровнем </w:t>
            </w:r>
            <w:proofErr w:type="spellStart"/>
            <w:r w:rsidRPr="005C5BCA">
              <w:rPr>
                <w:rFonts w:ascii="Times New Roman" w:eastAsia="Times New Roman" w:hAnsi="Times New Roman"/>
                <w:sz w:val="28"/>
                <w:szCs w:val="28"/>
              </w:rPr>
              <w:t>сформированности</w:t>
            </w:r>
            <w:proofErr w:type="spellEnd"/>
            <w:r w:rsidRPr="005C5BCA">
              <w:rPr>
                <w:rFonts w:ascii="Times New Roman" w:eastAsia="Times New Roman" w:hAnsi="Times New Roman"/>
                <w:sz w:val="28"/>
                <w:szCs w:val="28"/>
              </w:rPr>
              <w:t xml:space="preserve"> математических представлений ,16% детей низким, а высокий уровень выявлен у 8% детей.       </w:t>
            </w:r>
          </w:p>
          <w:p w:rsidR="0018079D" w:rsidRPr="005C5BCA" w:rsidRDefault="0018079D" w:rsidP="005C5BCA">
            <w:pPr>
              <w:spacing w:after="0"/>
              <w:ind w:firstLine="709"/>
              <w:jc w:val="both"/>
              <w:rPr>
                <w:rFonts w:ascii="Times New Roman" w:eastAsia="Times New Roman" w:hAnsi="Times New Roman"/>
                <w:sz w:val="28"/>
                <w:szCs w:val="28"/>
              </w:rPr>
            </w:pPr>
          </w:p>
          <w:p w:rsidR="00223020" w:rsidRPr="005C5BCA" w:rsidRDefault="00223020"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Диаграмма 1</w:t>
            </w:r>
          </w:p>
          <w:p w:rsidR="004A5BFA" w:rsidRPr="005C5BCA" w:rsidRDefault="00223020" w:rsidP="005C5BCA">
            <w:pPr>
              <w:spacing w:after="0"/>
              <w:ind w:firstLine="709"/>
              <w:jc w:val="center"/>
              <w:rPr>
                <w:rFonts w:ascii="Times New Roman" w:eastAsia="Times New Roman" w:hAnsi="Times New Roman"/>
                <w:b/>
                <w:sz w:val="28"/>
                <w:szCs w:val="28"/>
                <w:u w:val="single"/>
              </w:rPr>
            </w:pPr>
            <w:r w:rsidRPr="005C5BCA">
              <w:rPr>
                <w:rFonts w:ascii="Times New Roman" w:eastAsia="Times New Roman" w:hAnsi="Times New Roman"/>
                <w:noProof/>
                <w:sz w:val="28"/>
                <w:szCs w:val="28"/>
                <w:lang w:eastAsia="ru-RU"/>
              </w:rPr>
              <w:drawing>
                <wp:inline distT="0" distB="0" distL="0" distR="0" wp14:anchorId="5C392862" wp14:editId="17CF1F15">
                  <wp:extent cx="5161012" cy="26765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012" cy="2676525"/>
                          </a:xfrm>
                          <a:prstGeom prst="rect">
                            <a:avLst/>
                          </a:prstGeom>
                          <a:noFill/>
                          <a:ln>
                            <a:noFill/>
                          </a:ln>
                        </pic:spPr>
                      </pic:pic>
                    </a:graphicData>
                  </a:graphic>
                </wp:inline>
              </w:drawing>
            </w:r>
          </w:p>
          <w:p w:rsidR="00B56EF2" w:rsidRPr="005C5BCA" w:rsidRDefault="00B56EF2" w:rsidP="005C5BCA">
            <w:pPr>
              <w:spacing w:after="0"/>
              <w:ind w:firstLine="709"/>
              <w:jc w:val="both"/>
              <w:rPr>
                <w:rFonts w:ascii="Times New Roman" w:eastAsia="Times New Roman" w:hAnsi="Times New Roman"/>
                <w:sz w:val="28"/>
                <w:szCs w:val="28"/>
              </w:rPr>
            </w:pPr>
          </w:p>
          <w:p w:rsidR="00B56EF2" w:rsidRPr="005C5BCA" w:rsidRDefault="00B56EF2" w:rsidP="005C5BCA">
            <w:pPr>
              <w:spacing w:after="0"/>
              <w:ind w:firstLine="709"/>
              <w:jc w:val="both"/>
              <w:rPr>
                <w:rFonts w:ascii="Times New Roman" w:eastAsia="Times New Roman" w:hAnsi="Times New Roman"/>
                <w:sz w:val="28"/>
                <w:szCs w:val="28"/>
              </w:rPr>
            </w:pPr>
          </w:p>
          <w:p w:rsidR="004A5BFA" w:rsidRPr="005C5BCA" w:rsidRDefault="00223020"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В конце года были получены результаты, свидетельствующие о положительной динамике (Диаграмма 2)</w:t>
            </w:r>
          </w:p>
          <w:p w:rsidR="005C5BCA" w:rsidRDefault="004D6DD9" w:rsidP="005C5BCA">
            <w:pPr>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 xml:space="preserve">                                                                                      </w:t>
            </w:r>
            <w:r w:rsidR="00223020" w:rsidRPr="005C5BCA">
              <w:rPr>
                <w:rFonts w:ascii="Times New Roman" w:eastAsia="Times New Roman" w:hAnsi="Times New Roman"/>
                <w:sz w:val="28"/>
                <w:szCs w:val="28"/>
              </w:rPr>
              <w:t xml:space="preserve"> </w:t>
            </w:r>
          </w:p>
          <w:p w:rsidR="005C5BCA" w:rsidRDefault="005C5BCA" w:rsidP="005C5BCA">
            <w:pPr>
              <w:spacing w:after="0"/>
              <w:ind w:firstLine="709"/>
              <w:jc w:val="both"/>
              <w:rPr>
                <w:rFonts w:ascii="Times New Roman" w:eastAsia="Times New Roman" w:hAnsi="Times New Roman"/>
                <w:sz w:val="28"/>
                <w:szCs w:val="28"/>
              </w:rPr>
            </w:pPr>
          </w:p>
          <w:p w:rsidR="005C5BCA" w:rsidRDefault="005C5BCA" w:rsidP="005C5BCA">
            <w:pPr>
              <w:spacing w:after="0"/>
              <w:ind w:firstLine="709"/>
              <w:jc w:val="both"/>
              <w:rPr>
                <w:rFonts w:ascii="Times New Roman" w:eastAsia="Times New Roman" w:hAnsi="Times New Roman"/>
                <w:sz w:val="28"/>
                <w:szCs w:val="28"/>
              </w:rPr>
            </w:pPr>
          </w:p>
          <w:p w:rsidR="005C5BCA" w:rsidRDefault="005C5BCA" w:rsidP="005C5BCA">
            <w:pPr>
              <w:spacing w:after="0"/>
              <w:ind w:firstLine="709"/>
              <w:jc w:val="both"/>
              <w:rPr>
                <w:rFonts w:ascii="Times New Roman" w:eastAsia="Times New Roman" w:hAnsi="Times New Roman"/>
                <w:sz w:val="28"/>
                <w:szCs w:val="28"/>
              </w:rPr>
            </w:pPr>
          </w:p>
          <w:p w:rsidR="00223020" w:rsidRPr="005C5BCA" w:rsidRDefault="00223020" w:rsidP="005C5BCA">
            <w:pPr>
              <w:spacing w:after="0"/>
              <w:ind w:firstLine="709"/>
              <w:jc w:val="right"/>
              <w:rPr>
                <w:rFonts w:ascii="Times New Roman" w:eastAsia="Times New Roman" w:hAnsi="Times New Roman"/>
                <w:sz w:val="28"/>
                <w:szCs w:val="28"/>
              </w:rPr>
            </w:pPr>
            <w:r w:rsidRPr="005C5BCA">
              <w:rPr>
                <w:rFonts w:ascii="Times New Roman" w:eastAsia="Times New Roman" w:hAnsi="Times New Roman"/>
                <w:sz w:val="28"/>
                <w:szCs w:val="28"/>
              </w:rPr>
              <w:t xml:space="preserve">  Диаграмма 2</w:t>
            </w:r>
          </w:p>
          <w:p w:rsidR="004A5BFA" w:rsidRPr="005C5BCA" w:rsidRDefault="00223020" w:rsidP="005C5BCA">
            <w:pPr>
              <w:tabs>
                <w:tab w:val="left" w:pos="3585"/>
              </w:tabs>
              <w:spacing w:after="0"/>
              <w:ind w:firstLine="709"/>
              <w:jc w:val="center"/>
              <w:rPr>
                <w:rFonts w:ascii="Times New Roman" w:eastAsia="Times New Roman" w:hAnsi="Times New Roman"/>
                <w:noProof/>
                <w:sz w:val="28"/>
                <w:szCs w:val="28"/>
                <w:lang w:eastAsia="ru-RU"/>
              </w:rPr>
            </w:pPr>
            <w:r w:rsidRPr="005C5BCA">
              <w:rPr>
                <w:rFonts w:ascii="Times New Roman" w:eastAsia="Times New Roman" w:hAnsi="Times New Roman"/>
                <w:noProof/>
                <w:sz w:val="28"/>
                <w:szCs w:val="28"/>
                <w:lang w:eastAsia="ru-RU"/>
              </w:rPr>
              <w:drawing>
                <wp:inline distT="0" distB="0" distL="0" distR="0" wp14:anchorId="7FE8162F" wp14:editId="05A7F3B3">
                  <wp:extent cx="5113827" cy="269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827" cy="2695575"/>
                          </a:xfrm>
                          <a:prstGeom prst="rect">
                            <a:avLst/>
                          </a:prstGeom>
                          <a:noFill/>
                          <a:ln>
                            <a:noFill/>
                          </a:ln>
                        </pic:spPr>
                      </pic:pic>
                    </a:graphicData>
                  </a:graphic>
                </wp:inline>
              </w:drawing>
            </w:r>
          </w:p>
          <w:p w:rsidR="005C5BCA" w:rsidRDefault="00223020" w:rsidP="005C5BCA">
            <w:pPr>
              <w:tabs>
                <w:tab w:val="left" w:pos="3585"/>
              </w:tabs>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 xml:space="preserve">   </w:t>
            </w:r>
          </w:p>
          <w:p w:rsidR="00815B18" w:rsidRPr="005C5BCA" w:rsidRDefault="00223020" w:rsidP="005C5BCA">
            <w:pPr>
              <w:tabs>
                <w:tab w:val="left" w:pos="3585"/>
              </w:tabs>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 xml:space="preserve"> Высокого уровня достигло 75% детей, среднего 25 %,</w:t>
            </w:r>
            <w:r w:rsidR="00B56EF2"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детей с низким уровнем не выявлено.</w:t>
            </w:r>
            <w:r w:rsidR="00B56EF2" w:rsidRPr="005C5BCA">
              <w:rPr>
                <w:rFonts w:ascii="Times New Roman" w:eastAsia="Times New Roman" w:hAnsi="Times New Roman"/>
                <w:sz w:val="28"/>
                <w:szCs w:val="28"/>
              </w:rPr>
              <w:t xml:space="preserve"> Таким образом, в</w:t>
            </w:r>
            <w:r w:rsidR="00815B18" w:rsidRPr="005C5BCA">
              <w:rPr>
                <w:rFonts w:ascii="Times New Roman" w:eastAsia="Times New Roman" w:hAnsi="Times New Roman"/>
                <w:sz w:val="28"/>
                <w:szCs w:val="28"/>
              </w:rPr>
              <w:t xml:space="preserve"> результате внедрения </w:t>
            </w:r>
            <w:r w:rsidR="00B56EF2" w:rsidRPr="005C5BCA">
              <w:rPr>
                <w:rFonts w:ascii="Times New Roman" w:eastAsia="Times New Roman" w:hAnsi="Times New Roman"/>
                <w:sz w:val="28"/>
                <w:szCs w:val="28"/>
              </w:rPr>
              <w:t xml:space="preserve"> опытной работы </w:t>
            </w:r>
            <w:r w:rsidR="00815B18" w:rsidRPr="005C5BCA">
              <w:rPr>
                <w:rFonts w:ascii="Times New Roman" w:eastAsia="Times New Roman" w:hAnsi="Times New Roman"/>
                <w:sz w:val="28"/>
                <w:szCs w:val="28"/>
              </w:rPr>
              <w:t>у детей с ТНР повысился уровень формирования элементарных математических представлений.</w:t>
            </w:r>
          </w:p>
          <w:p w:rsidR="00815B18" w:rsidRPr="005C5BCA" w:rsidRDefault="00815B18" w:rsidP="005C5BCA">
            <w:pPr>
              <w:tabs>
                <w:tab w:val="left" w:pos="3585"/>
              </w:tabs>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Предложенный опыт имел положительное значение для образовательного учреждения в целом:</w:t>
            </w:r>
          </w:p>
          <w:p w:rsidR="00815B18" w:rsidRPr="005C5BCA" w:rsidRDefault="00815B18" w:rsidP="005C5BCA">
            <w:pPr>
              <w:tabs>
                <w:tab w:val="left" w:pos="3585"/>
              </w:tabs>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w:t>
            </w:r>
            <w:r w:rsidR="00B56EF2" w:rsidRPr="005C5BCA">
              <w:rPr>
                <w:rFonts w:ascii="Times New Roman" w:eastAsia="Times New Roman" w:hAnsi="Times New Roman"/>
                <w:sz w:val="28"/>
                <w:szCs w:val="28"/>
              </w:rPr>
              <w:t xml:space="preserve"> </w:t>
            </w:r>
            <w:r w:rsidRPr="005C5BCA">
              <w:rPr>
                <w:rFonts w:ascii="Times New Roman" w:eastAsia="Times New Roman" w:hAnsi="Times New Roman"/>
                <w:sz w:val="28"/>
                <w:szCs w:val="28"/>
              </w:rPr>
              <w:t xml:space="preserve">произошло обогащение предметно-развивающей среды </w:t>
            </w:r>
          </w:p>
          <w:p w:rsidR="00815B18" w:rsidRPr="005C5BCA" w:rsidRDefault="00815B18" w:rsidP="005C5BCA">
            <w:pPr>
              <w:tabs>
                <w:tab w:val="left" w:pos="3585"/>
              </w:tabs>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-разработаны и внедрены педагогические условия, при которых у детей будут развиваться элементарные математические представления</w:t>
            </w:r>
          </w:p>
          <w:p w:rsidR="00815B18" w:rsidRPr="005C5BCA" w:rsidRDefault="00815B18" w:rsidP="005C5BCA">
            <w:pPr>
              <w:tabs>
                <w:tab w:val="left" w:pos="3585"/>
              </w:tabs>
              <w:spacing w:after="0"/>
              <w:ind w:firstLine="709"/>
              <w:jc w:val="both"/>
              <w:rPr>
                <w:rFonts w:ascii="Times New Roman" w:eastAsia="Times New Roman" w:hAnsi="Times New Roman"/>
                <w:sz w:val="28"/>
                <w:szCs w:val="28"/>
              </w:rPr>
            </w:pPr>
            <w:r w:rsidRPr="005C5BCA">
              <w:rPr>
                <w:rFonts w:ascii="Times New Roman" w:eastAsia="Times New Roman" w:hAnsi="Times New Roman"/>
                <w:sz w:val="28"/>
                <w:szCs w:val="28"/>
              </w:rPr>
              <w:t>-</w:t>
            </w:r>
            <w:r w:rsidRPr="005C5BCA">
              <w:rPr>
                <w:rFonts w:ascii="Times New Roman" w:hAnsi="Times New Roman"/>
                <w:sz w:val="28"/>
                <w:szCs w:val="28"/>
              </w:rPr>
              <w:t xml:space="preserve"> </w:t>
            </w:r>
            <w:r w:rsidRPr="005C5BCA">
              <w:rPr>
                <w:rFonts w:ascii="Times New Roman" w:eastAsia="Times New Roman" w:hAnsi="Times New Roman"/>
                <w:sz w:val="28"/>
                <w:szCs w:val="28"/>
              </w:rPr>
              <w:t>опыт может быть использован в других дошкольных образовательных учреждениях, как в логопедических группах, так и в общеобразовательных.</w:t>
            </w:r>
          </w:p>
          <w:p w:rsidR="00815B18" w:rsidRPr="005C5BCA" w:rsidRDefault="00815B18" w:rsidP="005C5BCA">
            <w:pPr>
              <w:tabs>
                <w:tab w:val="left" w:pos="3585"/>
              </w:tabs>
              <w:spacing w:after="0"/>
              <w:ind w:firstLine="709"/>
              <w:rPr>
                <w:rFonts w:ascii="Times New Roman" w:eastAsia="Times New Roman" w:hAnsi="Times New Roman"/>
                <w:sz w:val="28"/>
                <w:szCs w:val="28"/>
              </w:rPr>
            </w:pPr>
          </w:p>
          <w:p w:rsidR="00F1393B" w:rsidRPr="005C5BCA" w:rsidRDefault="00815B18" w:rsidP="005C5BCA">
            <w:pPr>
              <w:tabs>
                <w:tab w:val="left" w:pos="3585"/>
              </w:tabs>
              <w:spacing w:after="0"/>
              <w:ind w:firstLine="709"/>
              <w:rPr>
                <w:rFonts w:ascii="Times New Roman" w:eastAsia="Times New Roman" w:hAnsi="Times New Roman"/>
                <w:b/>
                <w:sz w:val="28"/>
                <w:szCs w:val="28"/>
                <w:u w:val="single"/>
              </w:rPr>
            </w:pPr>
            <w:r w:rsidRPr="005C5BCA">
              <w:rPr>
                <w:rFonts w:ascii="Times New Roman" w:eastAsia="Times New Roman" w:hAnsi="Times New Roman"/>
                <w:b/>
                <w:sz w:val="28"/>
                <w:szCs w:val="28"/>
                <w:u w:val="single"/>
              </w:rPr>
              <w:t>Перспектива:</w:t>
            </w:r>
          </w:p>
          <w:p w:rsidR="00BA0CD2" w:rsidRPr="005C5BCA" w:rsidRDefault="00F1393B" w:rsidP="005C5BCA">
            <w:pPr>
              <w:tabs>
                <w:tab w:val="left" w:pos="3585"/>
              </w:tabs>
              <w:spacing w:after="0"/>
              <w:ind w:firstLine="709"/>
              <w:rPr>
                <w:rFonts w:ascii="Times New Roman" w:eastAsia="Times New Roman" w:hAnsi="Times New Roman"/>
                <w:sz w:val="28"/>
                <w:szCs w:val="28"/>
              </w:rPr>
            </w:pPr>
            <w:r w:rsidRPr="005C5BCA">
              <w:rPr>
                <w:rFonts w:ascii="Times New Roman" w:eastAsia="Times New Roman" w:hAnsi="Times New Roman"/>
                <w:sz w:val="28"/>
                <w:szCs w:val="28"/>
              </w:rPr>
              <w:t>-продолжить работу по внедрению современных образовательных технологий с целью формирования у детей элементарных математических представлений</w:t>
            </w:r>
            <w:r w:rsidR="00060D29" w:rsidRPr="005C5BCA">
              <w:rPr>
                <w:rFonts w:ascii="Times New Roman" w:eastAsia="Times New Roman" w:hAnsi="Times New Roman"/>
                <w:sz w:val="28"/>
                <w:szCs w:val="28"/>
              </w:rPr>
              <w:t>.</w:t>
            </w:r>
          </w:p>
          <w:p w:rsidR="00815B18" w:rsidRPr="005C5BCA" w:rsidRDefault="00815B18" w:rsidP="005C5BCA">
            <w:pPr>
              <w:tabs>
                <w:tab w:val="left" w:pos="3585"/>
              </w:tabs>
              <w:spacing w:after="0"/>
              <w:ind w:firstLine="709"/>
              <w:rPr>
                <w:rFonts w:ascii="Times New Roman" w:eastAsia="Times New Roman" w:hAnsi="Times New Roman"/>
                <w:sz w:val="28"/>
                <w:szCs w:val="28"/>
              </w:rPr>
            </w:pPr>
          </w:p>
          <w:p w:rsidR="00815B18" w:rsidRPr="005C5BCA" w:rsidRDefault="00815B18" w:rsidP="005C5BCA">
            <w:pPr>
              <w:tabs>
                <w:tab w:val="left" w:pos="3585"/>
              </w:tabs>
              <w:spacing w:after="0"/>
              <w:ind w:firstLine="709"/>
              <w:rPr>
                <w:rFonts w:ascii="Times New Roman" w:eastAsia="Times New Roman" w:hAnsi="Times New Roman"/>
                <w:b/>
                <w:sz w:val="28"/>
                <w:szCs w:val="28"/>
                <w:u w:val="single"/>
              </w:rPr>
            </w:pPr>
            <w:r w:rsidRPr="005C5BCA">
              <w:rPr>
                <w:rFonts w:ascii="Times New Roman" w:eastAsia="Times New Roman" w:hAnsi="Times New Roman"/>
                <w:b/>
                <w:sz w:val="28"/>
                <w:szCs w:val="28"/>
                <w:u w:val="single"/>
              </w:rPr>
              <w:t>Распро</w:t>
            </w:r>
            <w:r w:rsidR="00DB6ACC" w:rsidRPr="005C5BCA">
              <w:rPr>
                <w:rFonts w:ascii="Times New Roman" w:eastAsia="Times New Roman" w:hAnsi="Times New Roman"/>
                <w:b/>
                <w:sz w:val="28"/>
                <w:szCs w:val="28"/>
                <w:u w:val="single"/>
              </w:rPr>
              <w:t>странение педагогического опыта</w:t>
            </w:r>
            <w:r w:rsidRPr="005C5BCA">
              <w:rPr>
                <w:rFonts w:ascii="Times New Roman" w:eastAsia="Times New Roman" w:hAnsi="Times New Roman"/>
                <w:b/>
                <w:sz w:val="28"/>
                <w:szCs w:val="28"/>
                <w:u w:val="single"/>
              </w:rPr>
              <w:t>:</w:t>
            </w:r>
          </w:p>
          <w:p w:rsidR="00DB6ACC" w:rsidRPr="005C5BCA" w:rsidRDefault="00DB6ACC" w:rsidP="005C5BCA">
            <w:pPr>
              <w:suppressAutoHyphens/>
              <w:spacing w:after="0" w:line="240" w:lineRule="auto"/>
              <w:ind w:firstLine="709"/>
              <w:jc w:val="both"/>
              <w:rPr>
                <w:rFonts w:ascii="Times New Roman" w:hAnsi="Times New Roman"/>
                <w:sz w:val="28"/>
                <w:szCs w:val="28"/>
                <w:lang w:eastAsia="ar-SA"/>
              </w:rPr>
            </w:pPr>
            <w:r w:rsidRPr="005C5BCA">
              <w:rPr>
                <w:rFonts w:ascii="Times New Roman" w:hAnsi="Times New Roman"/>
                <w:sz w:val="28"/>
                <w:szCs w:val="28"/>
                <w:lang w:eastAsia="ar-SA"/>
              </w:rPr>
              <w:t>- выступление на онлайн - совещании в МДОАУ по теме «Современные технологии ФЭМП в дошкольной образовательной организации»;</w:t>
            </w:r>
          </w:p>
          <w:p w:rsidR="00DB6ACC" w:rsidRPr="005C5BCA" w:rsidRDefault="00DB6ACC" w:rsidP="005C5BCA">
            <w:pPr>
              <w:suppressAutoHyphens/>
              <w:spacing w:after="0" w:line="240" w:lineRule="auto"/>
              <w:ind w:firstLine="709"/>
              <w:jc w:val="both"/>
              <w:rPr>
                <w:rFonts w:ascii="Times New Roman" w:hAnsi="Times New Roman"/>
                <w:sz w:val="28"/>
                <w:szCs w:val="28"/>
                <w:lang w:eastAsia="ar-SA"/>
              </w:rPr>
            </w:pPr>
            <w:r w:rsidRPr="005C5BCA">
              <w:rPr>
                <w:rFonts w:ascii="Times New Roman" w:hAnsi="Times New Roman"/>
                <w:sz w:val="28"/>
                <w:szCs w:val="28"/>
                <w:lang w:eastAsia="ar-SA"/>
              </w:rPr>
              <w:t>- публикация в Международном сетевом издании «Солнечный свет» статьи «Использование «Математического планшета» для развития познавательной сферы детей дошкольного возраста» (Свидетельство);</w:t>
            </w:r>
          </w:p>
          <w:p w:rsidR="00DB6ACC" w:rsidRPr="005C5BCA" w:rsidRDefault="00DB6ACC" w:rsidP="005C5BCA">
            <w:pPr>
              <w:suppressAutoHyphens/>
              <w:spacing w:after="0" w:line="240" w:lineRule="auto"/>
              <w:ind w:firstLine="709"/>
              <w:jc w:val="both"/>
              <w:rPr>
                <w:rFonts w:ascii="Times New Roman" w:hAnsi="Times New Roman"/>
                <w:sz w:val="28"/>
                <w:szCs w:val="28"/>
                <w:lang w:eastAsia="ar-SA"/>
              </w:rPr>
            </w:pPr>
            <w:r w:rsidRPr="005C5BCA">
              <w:rPr>
                <w:rFonts w:ascii="Times New Roman" w:hAnsi="Times New Roman"/>
                <w:sz w:val="28"/>
                <w:szCs w:val="28"/>
                <w:lang w:eastAsia="ar-SA"/>
              </w:rPr>
              <w:t xml:space="preserve">- публикация конспекта </w:t>
            </w:r>
            <w:proofErr w:type="spellStart"/>
            <w:r w:rsidRPr="005C5BCA">
              <w:rPr>
                <w:rFonts w:ascii="Times New Roman" w:hAnsi="Times New Roman"/>
                <w:sz w:val="28"/>
                <w:szCs w:val="28"/>
                <w:lang w:eastAsia="ar-SA"/>
              </w:rPr>
              <w:t>квеста</w:t>
            </w:r>
            <w:proofErr w:type="spellEnd"/>
            <w:r w:rsidRPr="005C5BCA">
              <w:rPr>
                <w:rFonts w:ascii="Times New Roman" w:hAnsi="Times New Roman"/>
                <w:sz w:val="28"/>
                <w:szCs w:val="28"/>
                <w:lang w:eastAsia="ar-SA"/>
              </w:rPr>
              <w:t xml:space="preserve"> «Путешествие по стране Математики» на сайте </w:t>
            </w:r>
            <w:proofErr w:type="spellStart"/>
            <w:r w:rsidRPr="005C5BCA">
              <w:rPr>
                <w:rFonts w:ascii="Times New Roman" w:hAnsi="Times New Roman"/>
                <w:sz w:val="28"/>
                <w:szCs w:val="28"/>
                <w:lang w:val="en-US" w:eastAsia="ar-SA"/>
              </w:rPr>
              <w:t>padlet</w:t>
            </w:r>
            <w:proofErr w:type="spellEnd"/>
            <w:r w:rsidRPr="005C5BCA">
              <w:rPr>
                <w:rFonts w:ascii="Times New Roman" w:hAnsi="Times New Roman"/>
                <w:sz w:val="28"/>
                <w:szCs w:val="28"/>
                <w:lang w:eastAsia="ar-SA"/>
              </w:rPr>
              <w:t xml:space="preserve">.сом, </w:t>
            </w:r>
            <w:hyperlink r:id="rId10" w:history="1">
              <w:r w:rsidRPr="005C5BCA">
                <w:rPr>
                  <w:rFonts w:ascii="Times New Roman" w:hAnsi="Times New Roman"/>
                  <w:color w:val="0000FF"/>
                  <w:sz w:val="28"/>
                  <w:szCs w:val="28"/>
                  <w:u w:val="single"/>
                  <w:lang w:eastAsia="ar-SA"/>
                </w:rPr>
                <w:t>https://padlet.com/NataliaBogatova/e1814k8k09dynufn</w:t>
              </w:r>
            </w:hyperlink>
            <w:r w:rsidRPr="005C5BCA">
              <w:rPr>
                <w:rFonts w:ascii="Times New Roman" w:hAnsi="Times New Roman"/>
                <w:sz w:val="28"/>
                <w:szCs w:val="28"/>
                <w:lang w:eastAsia="ar-SA"/>
              </w:rPr>
              <w:t>;</w:t>
            </w:r>
          </w:p>
          <w:p w:rsidR="004D6DD9" w:rsidRPr="005C5BCA" w:rsidRDefault="00B56EF2" w:rsidP="005C5BCA">
            <w:pPr>
              <w:suppressAutoHyphens/>
              <w:spacing w:after="0" w:line="240" w:lineRule="auto"/>
              <w:ind w:firstLine="709"/>
              <w:jc w:val="both"/>
              <w:rPr>
                <w:rFonts w:ascii="Times New Roman" w:hAnsi="Times New Roman"/>
                <w:sz w:val="28"/>
                <w:szCs w:val="28"/>
                <w:lang w:eastAsia="ar-SA"/>
              </w:rPr>
            </w:pPr>
            <w:r w:rsidRPr="005C5BCA">
              <w:rPr>
                <w:rFonts w:ascii="Times New Roman" w:eastAsia="Times New Roman" w:hAnsi="Times New Roman"/>
                <w:b/>
                <w:bCs/>
                <w:color w:val="000000"/>
                <w:sz w:val="28"/>
                <w:szCs w:val="28"/>
                <w:lang w:eastAsia="ru-RU"/>
              </w:rPr>
              <w:t xml:space="preserve"> - </w:t>
            </w:r>
            <w:r w:rsidR="004D6DD9" w:rsidRPr="005C5BCA">
              <w:rPr>
                <w:rFonts w:ascii="Times New Roman" w:hAnsi="Times New Roman"/>
                <w:sz w:val="28"/>
                <w:szCs w:val="28"/>
                <w:lang w:eastAsia="ar-SA"/>
              </w:rPr>
              <w:t>публикация «Использование ИКТ в образовательной деятельности» (формирование элементарных математических представлений) на сайте Ассоциации педагогов России «Апрель» (Свидетельство);</w:t>
            </w:r>
          </w:p>
          <w:p w:rsidR="00060D29" w:rsidRPr="005C5BCA" w:rsidRDefault="004D6DD9" w:rsidP="005C5BCA">
            <w:pPr>
              <w:shd w:val="clear" w:color="auto" w:fill="FFFFFF"/>
              <w:spacing w:after="0" w:line="240" w:lineRule="auto"/>
              <w:ind w:firstLine="709"/>
              <w:rPr>
                <w:rFonts w:ascii="Times New Roman" w:eastAsia="Times New Roman" w:hAnsi="Times New Roman"/>
                <w:b/>
                <w:bCs/>
                <w:color w:val="000000"/>
                <w:sz w:val="28"/>
                <w:szCs w:val="28"/>
                <w:lang w:eastAsia="ru-RU"/>
              </w:rPr>
            </w:pPr>
            <w:r w:rsidRPr="005C5BCA">
              <w:rPr>
                <w:rFonts w:ascii="Times New Roman" w:eastAsia="Times New Roman" w:hAnsi="Times New Roman"/>
                <w:b/>
                <w:bCs/>
                <w:color w:val="000000"/>
                <w:sz w:val="28"/>
                <w:szCs w:val="28"/>
                <w:lang w:eastAsia="ru-RU"/>
              </w:rPr>
              <w:t xml:space="preserve">        </w:t>
            </w:r>
          </w:p>
          <w:p w:rsidR="00060D29" w:rsidRPr="005C5BCA" w:rsidRDefault="00060D29" w:rsidP="005C5BCA">
            <w:pPr>
              <w:shd w:val="clear" w:color="auto" w:fill="FFFFFF"/>
              <w:spacing w:after="0" w:line="240" w:lineRule="auto"/>
              <w:ind w:firstLine="709"/>
              <w:rPr>
                <w:rFonts w:ascii="Times New Roman" w:eastAsia="Times New Roman" w:hAnsi="Times New Roman"/>
                <w:b/>
                <w:bCs/>
                <w:color w:val="000000"/>
                <w:sz w:val="28"/>
                <w:szCs w:val="28"/>
                <w:lang w:eastAsia="ru-RU"/>
              </w:rPr>
            </w:pPr>
          </w:p>
          <w:p w:rsidR="00BA0CD2" w:rsidRPr="005C5BCA" w:rsidRDefault="00060D29" w:rsidP="005C5BCA">
            <w:pPr>
              <w:shd w:val="clear" w:color="auto" w:fill="FFFFFF"/>
              <w:spacing w:after="0" w:line="240" w:lineRule="auto"/>
              <w:ind w:firstLine="709"/>
              <w:rPr>
                <w:rFonts w:ascii="Times New Roman" w:eastAsia="Times New Roman" w:hAnsi="Times New Roman"/>
                <w:color w:val="000000"/>
                <w:sz w:val="28"/>
                <w:szCs w:val="28"/>
                <w:u w:val="single"/>
                <w:lang w:eastAsia="ru-RU"/>
              </w:rPr>
            </w:pPr>
            <w:r w:rsidRPr="005C5BCA">
              <w:rPr>
                <w:rFonts w:ascii="Times New Roman" w:eastAsia="Times New Roman" w:hAnsi="Times New Roman"/>
                <w:b/>
                <w:bCs/>
                <w:color w:val="000000"/>
                <w:sz w:val="28"/>
                <w:szCs w:val="28"/>
                <w:lang w:eastAsia="ru-RU"/>
              </w:rPr>
              <w:t xml:space="preserve">         </w:t>
            </w:r>
            <w:r w:rsidR="00BA0CD2" w:rsidRPr="005C5BCA">
              <w:rPr>
                <w:rFonts w:ascii="Times New Roman" w:eastAsia="Times New Roman" w:hAnsi="Times New Roman"/>
                <w:b/>
                <w:bCs/>
                <w:color w:val="000000"/>
                <w:sz w:val="28"/>
                <w:szCs w:val="28"/>
                <w:u w:val="single"/>
                <w:lang w:eastAsia="ru-RU"/>
              </w:rPr>
              <w:t>Список литературы</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1.</w:t>
            </w:r>
            <w:r w:rsidRPr="005C5BCA">
              <w:rPr>
                <w:rFonts w:ascii="Times New Roman" w:eastAsia="Times New Roman" w:hAnsi="Times New Roman"/>
                <w:color w:val="000000"/>
                <w:sz w:val="28"/>
                <w:szCs w:val="28"/>
                <w:lang w:eastAsia="ru-RU"/>
              </w:rPr>
              <w:t xml:space="preserve"> </w:t>
            </w:r>
            <w:proofErr w:type="gramStart"/>
            <w:r w:rsidRPr="005C5BCA">
              <w:rPr>
                <w:rFonts w:ascii="Times New Roman" w:eastAsia="Times New Roman" w:hAnsi="Times New Roman"/>
                <w:color w:val="000000"/>
                <w:sz w:val="28"/>
                <w:szCs w:val="28"/>
                <w:lang w:eastAsia="ru-RU"/>
              </w:rPr>
              <w:t>Безруких</w:t>
            </w:r>
            <w:proofErr w:type="gramEnd"/>
            <w:r w:rsidRPr="005C5BCA">
              <w:rPr>
                <w:rFonts w:ascii="Times New Roman" w:eastAsia="Times New Roman" w:hAnsi="Times New Roman"/>
                <w:color w:val="000000"/>
                <w:sz w:val="28"/>
                <w:szCs w:val="28"/>
                <w:lang w:eastAsia="ru-RU"/>
              </w:rPr>
              <w:t xml:space="preserve"> М. М. Ступеньки к школе. Книга для педагогов и родителей. – М.: Дрофа, 2001.2.</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2.</w:t>
            </w:r>
            <w:r w:rsidRPr="005C5BCA">
              <w:rPr>
                <w:rFonts w:ascii="Times New Roman" w:eastAsia="Times New Roman" w:hAnsi="Times New Roman"/>
                <w:color w:val="000000"/>
                <w:sz w:val="28"/>
                <w:szCs w:val="28"/>
                <w:lang w:eastAsia="ru-RU"/>
              </w:rPr>
              <w:t xml:space="preserve"> </w:t>
            </w:r>
            <w:proofErr w:type="spellStart"/>
            <w:r w:rsidRPr="005C5BCA">
              <w:rPr>
                <w:rFonts w:ascii="Times New Roman" w:eastAsia="Times New Roman" w:hAnsi="Times New Roman"/>
                <w:color w:val="000000"/>
                <w:sz w:val="28"/>
                <w:szCs w:val="28"/>
                <w:lang w:eastAsia="ru-RU"/>
              </w:rPr>
              <w:t>Белошистая</w:t>
            </w:r>
            <w:proofErr w:type="spellEnd"/>
            <w:r w:rsidRPr="005C5BCA">
              <w:rPr>
                <w:rFonts w:ascii="Times New Roman" w:eastAsia="Times New Roman" w:hAnsi="Times New Roman"/>
                <w:color w:val="000000"/>
                <w:sz w:val="28"/>
                <w:szCs w:val="28"/>
                <w:lang w:eastAsia="ru-RU"/>
              </w:rPr>
              <w:t xml:space="preserve"> А. Занятия по математике: развиваем логическое</w:t>
            </w:r>
            <w:r w:rsidRPr="005C5BCA">
              <w:rPr>
                <w:rFonts w:ascii="Times New Roman" w:eastAsia="Times New Roman" w:hAnsi="Times New Roman"/>
                <w:b/>
                <w:bCs/>
                <w:color w:val="000000"/>
                <w:sz w:val="28"/>
                <w:szCs w:val="28"/>
                <w:lang w:eastAsia="ru-RU"/>
              </w:rPr>
              <w:t> </w:t>
            </w:r>
            <w:r w:rsidRPr="005C5BCA">
              <w:rPr>
                <w:rFonts w:ascii="Times New Roman" w:eastAsia="Times New Roman" w:hAnsi="Times New Roman"/>
                <w:color w:val="000000"/>
                <w:sz w:val="28"/>
                <w:szCs w:val="28"/>
                <w:lang w:eastAsia="ru-RU"/>
              </w:rPr>
              <w:t>мышление// ---Дошкольное воспитание. – 2004. - № 9.</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3.</w:t>
            </w:r>
            <w:r w:rsidRPr="005C5BCA">
              <w:rPr>
                <w:rFonts w:ascii="Times New Roman" w:eastAsia="Times New Roman" w:hAnsi="Times New Roman"/>
                <w:color w:val="000000"/>
                <w:sz w:val="28"/>
                <w:szCs w:val="28"/>
                <w:lang w:eastAsia="ru-RU"/>
              </w:rPr>
              <w:t xml:space="preserve"> </w:t>
            </w:r>
            <w:proofErr w:type="spellStart"/>
            <w:r w:rsidRPr="005C5BCA">
              <w:rPr>
                <w:rFonts w:ascii="Times New Roman" w:eastAsia="Times New Roman" w:hAnsi="Times New Roman"/>
                <w:color w:val="000000"/>
                <w:sz w:val="28"/>
                <w:szCs w:val="28"/>
                <w:lang w:eastAsia="ru-RU"/>
              </w:rPr>
              <w:t>Белошистая</w:t>
            </w:r>
            <w:proofErr w:type="spellEnd"/>
            <w:r w:rsidRPr="005C5BCA">
              <w:rPr>
                <w:rFonts w:ascii="Times New Roman" w:eastAsia="Times New Roman" w:hAnsi="Times New Roman"/>
                <w:color w:val="000000"/>
                <w:sz w:val="28"/>
                <w:szCs w:val="28"/>
                <w:lang w:eastAsia="ru-RU"/>
              </w:rPr>
              <w:t xml:space="preserve"> А. В. Развитие логического мышления у дошкольников: пособие для педагогов </w:t>
            </w:r>
            <w:proofErr w:type="spellStart"/>
            <w:r w:rsidRPr="005C5BCA">
              <w:rPr>
                <w:rFonts w:ascii="Times New Roman" w:eastAsia="Times New Roman" w:hAnsi="Times New Roman"/>
                <w:color w:val="000000"/>
                <w:sz w:val="28"/>
                <w:szCs w:val="28"/>
                <w:lang w:eastAsia="ru-RU"/>
              </w:rPr>
              <w:t>дошк</w:t>
            </w:r>
            <w:proofErr w:type="spellEnd"/>
            <w:r w:rsidRPr="005C5BCA">
              <w:rPr>
                <w:rFonts w:ascii="Times New Roman" w:eastAsia="Times New Roman" w:hAnsi="Times New Roman"/>
                <w:color w:val="000000"/>
                <w:sz w:val="28"/>
                <w:szCs w:val="28"/>
                <w:lang w:eastAsia="ru-RU"/>
              </w:rPr>
              <w:t>. учреждений - М.: Гуманитарный изд. центр ВЛАДОС, 2013. - 296 с.</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4.</w:t>
            </w:r>
            <w:r w:rsidRPr="005C5BCA">
              <w:rPr>
                <w:rFonts w:ascii="Times New Roman" w:eastAsia="Times New Roman" w:hAnsi="Times New Roman"/>
                <w:color w:val="000000"/>
                <w:sz w:val="28"/>
                <w:szCs w:val="28"/>
                <w:lang w:eastAsia="ru-RU"/>
              </w:rPr>
              <w:t xml:space="preserve"> Е. А. Носова, Логика и математика для дошкольников</w:t>
            </w:r>
          </w:p>
          <w:p w:rsidR="00BA0CD2" w:rsidRPr="005C5BCA" w:rsidRDefault="00BA0CD2" w:rsidP="005C5BCA">
            <w:pPr>
              <w:shd w:val="clear" w:color="auto" w:fill="FFFFFF"/>
              <w:tabs>
                <w:tab w:val="left" w:pos="6285"/>
              </w:tabs>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5.</w:t>
            </w:r>
            <w:r w:rsidRPr="005C5BCA">
              <w:rPr>
                <w:rFonts w:ascii="Times New Roman" w:eastAsia="Times New Roman" w:hAnsi="Times New Roman"/>
                <w:color w:val="000000"/>
                <w:sz w:val="28"/>
                <w:szCs w:val="28"/>
                <w:lang w:eastAsia="ru-RU"/>
              </w:rPr>
              <w:t>Л. В. Воронина, Н. Д. Суворова, знакомим дошкольников с математикой</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6.</w:t>
            </w:r>
            <w:r w:rsidRPr="005C5BCA">
              <w:rPr>
                <w:rFonts w:ascii="Times New Roman" w:eastAsia="Times New Roman" w:hAnsi="Times New Roman"/>
                <w:color w:val="000000"/>
                <w:sz w:val="28"/>
                <w:szCs w:val="28"/>
                <w:lang w:eastAsia="ru-RU"/>
              </w:rPr>
              <w:t>Левитес В. В. Развитие логического и алгоритмического мышления дошкольника // Начальная школа плюс до и после - 2006. №9 -с. 15-23</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7.</w:t>
            </w:r>
            <w:r w:rsidRPr="005C5BCA">
              <w:rPr>
                <w:rFonts w:ascii="Times New Roman" w:eastAsia="Times New Roman" w:hAnsi="Times New Roman"/>
                <w:color w:val="000000"/>
                <w:sz w:val="28"/>
                <w:szCs w:val="28"/>
                <w:lang w:eastAsia="ru-RU"/>
              </w:rPr>
              <w:t xml:space="preserve"> Смирно</w:t>
            </w:r>
            <w:r w:rsidR="005C5BCA">
              <w:rPr>
                <w:rFonts w:ascii="Times New Roman" w:eastAsia="Times New Roman" w:hAnsi="Times New Roman"/>
                <w:color w:val="000000"/>
                <w:sz w:val="28"/>
                <w:szCs w:val="28"/>
                <w:lang w:eastAsia="ru-RU"/>
              </w:rPr>
              <w:t xml:space="preserve">ва Е. О. Детская психология. </w:t>
            </w:r>
            <w:proofErr w:type="gramStart"/>
            <w:r w:rsidR="005C5BCA">
              <w:rPr>
                <w:rFonts w:ascii="Times New Roman" w:eastAsia="Times New Roman" w:hAnsi="Times New Roman"/>
                <w:color w:val="000000"/>
                <w:sz w:val="28"/>
                <w:szCs w:val="28"/>
                <w:lang w:eastAsia="ru-RU"/>
              </w:rPr>
              <w:t>-</w:t>
            </w:r>
            <w:r w:rsidRPr="005C5BCA">
              <w:rPr>
                <w:rFonts w:ascii="Times New Roman" w:eastAsia="Times New Roman" w:hAnsi="Times New Roman"/>
                <w:color w:val="000000"/>
                <w:sz w:val="28"/>
                <w:szCs w:val="28"/>
                <w:lang w:eastAsia="ru-RU"/>
              </w:rPr>
              <w:t>М</w:t>
            </w:r>
            <w:proofErr w:type="gramEnd"/>
            <w:r w:rsidRPr="005C5BCA">
              <w:rPr>
                <w:rFonts w:ascii="Times New Roman" w:eastAsia="Times New Roman" w:hAnsi="Times New Roman"/>
                <w:color w:val="000000"/>
                <w:sz w:val="28"/>
                <w:szCs w:val="28"/>
                <w:lang w:eastAsia="ru-RU"/>
              </w:rPr>
              <w:t>.: Гуманитарный издательский центр ВЛАДОС, 2006. -- 366 с.</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8.</w:t>
            </w:r>
            <w:r w:rsidRPr="005C5BCA">
              <w:rPr>
                <w:rFonts w:ascii="Times New Roman" w:eastAsia="Times New Roman" w:hAnsi="Times New Roman"/>
                <w:color w:val="000000"/>
                <w:sz w:val="28"/>
                <w:szCs w:val="28"/>
                <w:lang w:eastAsia="ru-RU"/>
              </w:rPr>
              <w:t xml:space="preserve"> Тихомирова Л. Ф. Логика. 5-7 лет. - Ярославль: Академия,2000.</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9.</w:t>
            </w:r>
            <w:r w:rsidRPr="005C5BCA">
              <w:rPr>
                <w:rFonts w:ascii="Times New Roman" w:eastAsia="Times New Roman" w:hAnsi="Times New Roman"/>
                <w:color w:val="000000"/>
                <w:sz w:val="28"/>
                <w:szCs w:val="28"/>
                <w:lang w:eastAsia="ru-RU"/>
              </w:rPr>
              <w:t xml:space="preserve"> Тихомирова Л. Ф. Развивающие игры, задания, упражнения. М. </w:t>
            </w:r>
            <w:smartTag w:uri="urn:schemas-microsoft-com:office:smarttags" w:element="metricconverter">
              <w:smartTagPr>
                <w:attr w:name="ProductID" w:val="2003 г"/>
              </w:smartTagPr>
              <w:r w:rsidRPr="005C5BCA">
                <w:rPr>
                  <w:rFonts w:ascii="Times New Roman" w:eastAsia="Times New Roman" w:hAnsi="Times New Roman"/>
                  <w:color w:val="000000"/>
                  <w:sz w:val="28"/>
                  <w:szCs w:val="28"/>
                  <w:lang w:eastAsia="ru-RU"/>
                </w:rPr>
                <w:t>2003 г</w:t>
              </w:r>
            </w:smartTag>
            <w:r w:rsidRPr="005C5BCA">
              <w:rPr>
                <w:rFonts w:ascii="Times New Roman" w:eastAsia="Times New Roman" w:hAnsi="Times New Roman"/>
                <w:color w:val="000000"/>
                <w:sz w:val="28"/>
                <w:szCs w:val="28"/>
                <w:lang w:eastAsia="ru-RU"/>
              </w:rPr>
              <w:t>.</w:t>
            </w:r>
          </w:p>
          <w:p w:rsidR="00BA0CD2" w:rsidRPr="005C5BCA" w:rsidRDefault="00BA0CD2" w:rsidP="005C5BCA">
            <w:pPr>
              <w:shd w:val="clear" w:color="auto" w:fill="FFFFFF"/>
              <w:spacing w:after="0" w:line="240" w:lineRule="auto"/>
              <w:ind w:firstLine="709"/>
              <w:rPr>
                <w:rFonts w:ascii="Times New Roman" w:eastAsia="Times New Roman" w:hAnsi="Times New Roman"/>
                <w:color w:val="000000"/>
                <w:sz w:val="28"/>
                <w:szCs w:val="28"/>
                <w:lang w:eastAsia="ru-RU"/>
              </w:rPr>
            </w:pPr>
            <w:r w:rsidRPr="005C5BCA">
              <w:rPr>
                <w:rFonts w:ascii="Times New Roman" w:eastAsia="Times New Roman" w:hAnsi="Times New Roman"/>
                <w:b/>
                <w:color w:val="000000"/>
                <w:sz w:val="28"/>
                <w:szCs w:val="28"/>
                <w:lang w:eastAsia="ru-RU"/>
              </w:rPr>
              <w:t>10.</w:t>
            </w:r>
            <w:r w:rsidRPr="005C5BCA">
              <w:rPr>
                <w:rFonts w:ascii="Times New Roman" w:eastAsia="Times New Roman" w:hAnsi="Times New Roman"/>
                <w:color w:val="000000"/>
                <w:sz w:val="28"/>
                <w:szCs w:val="28"/>
                <w:lang w:eastAsia="ru-RU"/>
              </w:rPr>
              <w:t xml:space="preserve">  Тихомирова Л. Ф., Басов А. В. Развитие логического мышления детей. </w:t>
            </w:r>
            <w:proofErr w:type="gramStart"/>
            <w:r w:rsidRPr="005C5BCA">
              <w:rPr>
                <w:rFonts w:ascii="Times New Roman" w:eastAsia="Times New Roman" w:hAnsi="Times New Roman"/>
                <w:color w:val="000000"/>
                <w:sz w:val="28"/>
                <w:szCs w:val="28"/>
                <w:lang w:eastAsia="ru-RU"/>
              </w:rPr>
              <w:t>–Я</w:t>
            </w:r>
            <w:proofErr w:type="gramEnd"/>
            <w:r w:rsidRPr="005C5BCA">
              <w:rPr>
                <w:rFonts w:ascii="Times New Roman" w:eastAsia="Times New Roman" w:hAnsi="Times New Roman"/>
                <w:color w:val="000000"/>
                <w:sz w:val="28"/>
                <w:szCs w:val="28"/>
                <w:lang w:eastAsia="ru-RU"/>
              </w:rPr>
              <w:t>рославль: ТОО Гринго, 1995.</w:t>
            </w:r>
          </w:p>
          <w:p w:rsidR="00815B18" w:rsidRPr="005C5BCA" w:rsidRDefault="00815B18" w:rsidP="005C5BCA">
            <w:pPr>
              <w:tabs>
                <w:tab w:val="left" w:pos="3585"/>
              </w:tabs>
              <w:spacing w:after="0"/>
              <w:ind w:firstLine="709"/>
              <w:rPr>
                <w:rFonts w:ascii="Times New Roman" w:eastAsia="Times New Roman" w:hAnsi="Times New Roman"/>
                <w:b/>
                <w:sz w:val="28"/>
                <w:szCs w:val="28"/>
                <w:u w:val="single"/>
              </w:rPr>
            </w:pPr>
            <w:bookmarkStart w:id="0" w:name="_GoBack"/>
            <w:bookmarkEnd w:id="0"/>
          </w:p>
        </w:tc>
      </w:tr>
    </w:tbl>
    <w:p w:rsidR="004A5BFA" w:rsidRPr="005C5BCA" w:rsidRDefault="004A5BFA" w:rsidP="005C5BCA">
      <w:pPr>
        <w:spacing w:after="0" w:line="240" w:lineRule="auto"/>
        <w:ind w:firstLine="709"/>
        <w:rPr>
          <w:rFonts w:ascii="Times New Roman" w:hAnsi="Times New Roman"/>
          <w:b/>
          <w:sz w:val="28"/>
          <w:szCs w:val="28"/>
        </w:rPr>
      </w:pPr>
    </w:p>
    <w:sectPr w:rsidR="004A5BFA" w:rsidRPr="005C5BCA" w:rsidSect="005C5BCA">
      <w:footerReference w:type="default" r:id="rId11"/>
      <w:pgSz w:w="11906" w:h="16838"/>
      <w:pgMar w:top="824" w:right="424" w:bottom="709" w:left="993" w:header="42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BE" w:rsidRDefault="002366BE" w:rsidP="002366BE">
      <w:pPr>
        <w:spacing w:after="0" w:line="240" w:lineRule="auto"/>
      </w:pPr>
      <w:r>
        <w:separator/>
      </w:r>
    </w:p>
  </w:endnote>
  <w:endnote w:type="continuationSeparator" w:id="0">
    <w:p w:rsidR="002366BE" w:rsidRDefault="002366BE" w:rsidP="0023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61216"/>
      <w:docPartObj>
        <w:docPartGallery w:val="Page Numbers (Bottom of Page)"/>
        <w:docPartUnique/>
      </w:docPartObj>
    </w:sdtPr>
    <w:sdtContent>
      <w:p w:rsidR="005C5BCA" w:rsidRDefault="005C5BCA">
        <w:pPr>
          <w:pStyle w:val="a6"/>
          <w:jc w:val="center"/>
        </w:pPr>
        <w:r>
          <w:fldChar w:fldCharType="begin"/>
        </w:r>
        <w:r>
          <w:instrText>PAGE   \* MERGEFORMAT</w:instrText>
        </w:r>
        <w:r>
          <w:fldChar w:fldCharType="separate"/>
        </w:r>
        <w:r>
          <w:rPr>
            <w:noProof/>
          </w:rPr>
          <w:t>2</w:t>
        </w:r>
        <w:r>
          <w:fldChar w:fldCharType="end"/>
        </w:r>
      </w:p>
    </w:sdtContent>
  </w:sdt>
  <w:p w:rsidR="005C5BCA" w:rsidRDefault="005C5B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BE" w:rsidRDefault="002366BE" w:rsidP="002366BE">
      <w:pPr>
        <w:spacing w:after="0" w:line="240" w:lineRule="auto"/>
      </w:pPr>
      <w:r>
        <w:separator/>
      </w:r>
    </w:p>
  </w:footnote>
  <w:footnote w:type="continuationSeparator" w:id="0">
    <w:p w:rsidR="002366BE" w:rsidRDefault="002366BE" w:rsidP="00236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90AFE"/>
    <w:multiLevelType w:val="hybridMultilevel"/>
    <w:tmpl w:val="E8A0E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F0"/>
    <w:rsid w:val="00060D29"/>
    <w:rsid w:val="000874FB"/>
    <w:rsid w:val="000E3B45"/>
    <w:rsid w:val="00147606"/>
    <w:rsid w:val="0014792B"/>
    <w:rsid w:val="0018079D"/>
    <w:rsid w:val="001A5F6F"/>
    <w:rsid w:val="002034E2"/>
    <w:rsid w:val="00216637"/>
    <w:rsid w:val="00223020"/>
    <w:rsid w:val="002366BE"/>
    <w:rsid w:val="00257B41"/>
    <w:rsid w:val="002A0196"/>
    <w:rsid w:val="003549A6"/>
    <w:rsid w:val="0037338C"/>
    <w:rsid w:val="003A668B"/>
    <w:rsid w:val="00415578"/>
    <w:rsid w:val="004871FD"/>
    <w:rsid w:val="004A5BFA"/>
    <w:rsid w:val="004B1B77"/>
    <w:rsid w:val="004C2557"/>
    <w:rsid w:val="004D6DD9"/>
    <w:rsid w:val="005407E0"/>
    <w:rsid w:val="00595042"/>
    <w:rsid w:val="005C1FAE"/>
    <w:rsid w:val="005C5BCA"/>
    <w:rsid w:val="00641BD7"/>
    <w:rsid w:val="00656C2D"/>
    <w:rsid w:val="006B3E9F"/>
    <w:rsid w:val="006F5519"/>
    <w:rsid w:val="00745EDB"/>
    <w:rsid w:val="007E65C8"/>
    <w:rsid w:val="00815B18"/>
    <w:rsid w:val="008D273C"/>
    <w:rsid w:val="00A04041"/>
    <w:rsid w:val="00A4153C"/>
    <w:rsid w:val="00AC1349"/>
    <w:rsid w:val="00B31587"/>
    <w:rsid w:val="00B56EF2"/>
    <w:rsid w:val="00BA0CD2"/>
    <w:rsid w:val="00C909E6"/>
    <w:rsid w:val="00DB6ACC"/>
    <w:rsid w:val="00E16301"/>
    <w:rsid w:val="00E402CB"/>
    <w:rsid w:val="00E64642"/>
    <w:rsid w:val="00F1393B"/>
    <w:rsid w:val="00F14456"/>
    <w:rsid w:val="00F97DF0"/>
    <w:rsid w:val="00FA23D5"/>
    <w:rsid w:val="00FE2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5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3D5"/>
    <w:pPr>
      <w:ind w:left="720"/>
      <w:contextualSpacing/>
    </w:pPr>
  </w:style>
  <w:style w:type="paragraph" w:styleId="a4">
    <w:name w:val="header"/>
    <w:basedOn w:val="a"/>
    <w:link w:val="a5"/>
    <w:uiPriority w:val="99"/>
    <w:unhideWhenUsed/>
    <w:rsid w:val="002366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66BE"/>
    <w:rPr>
      <w:rFonts w:ascii="Calibri" w:eastAsia="Calibri" w:hAnsi="Calibri" w:cs="Times New Roman"/>
    </w:rPr>
  </w:style>
  <w:style w:type="paragraph" w:styleId="a6">
    <w:name w:val="footer"/>
    <w:basedOn w:val="a"/>
    <w:link w:val="a7"/>
    <w:uiPriority w:val="99"/>
    <w:unhideWhenUsed/>
    <w:rsid w:val="002366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66BE"/>
    <w:rPr>
      <w:rFonts w:ascii="Calibri" w:eastAsia="Calibri" w:hAnsi="Calibri" w:cs="Times New Roman"/>
    </w:rPr>
  </w:style>
  <w:style w:type="paragraph" w:styleId="a8">
    <w:name w:val="Balloon Text"/>
    <w:basedOn w:val="a"/>
    <w:link w:val="a9"/>
    <w:uiPriority w:val="99"/>
    <w:semiHidden/>
    <w:unhideWhenUsed/>
    <w:rsid w:val="007E65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65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5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3D5"/>
    <w:pPr>
      <w:ind w:left="720"/>
      <w:contextualSpacing/>
    </w:pPr>
  </w:style>
  <w:style w:type="paragraph" w:styleId="a4">
    <w:name w:val="header"/>
    <w:basedOn w:val="a"/>
    <w:link w:val="a5"/>
    <w:uiPriority w:val="99"/>
    <w:unhideWhenUsed/>
    <w:rsid w:val="002366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66BE"/>
    <w:rPr>
      <w:rFonts w:ascii="Calibri" w:eastAsia="Calibri" w:hAnsi="Calibri" w:cs="Times New Roman"/>
    </w:rPr>
  </w:style>
  <w:style w:type="paragraph" w:styleId="a6">
    <w:name w:val="footer"/>
    <w:basedOn w:val="a"/>
    <w:link w:val="a7"/>
    <w:uiPriority w:val="99"/>
    <w:unhideWhenUsed/>
    <w:rsid w:val="002366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66BE"/>
    <w:rPr>
      <w:rFonts w:ascii="Calibri" w:eastAsia="Calibri" w:hAnsi="Calibri" w:cs="Times New Roman"/>
    </w:rPr>
  </w:style>
  <w:style w:type="paragraph" w:styleId="a8">
    <w:name w:val="Balloon Text"/>
    <w:basedOn w:val="a"/>
    <w:link w:val="a9"/>
    <w:uiPriority w:val="99"/>
    <w:semiHidden/>
    <w:unhideWhenUsed/>
    <w:rsid w:val="007E65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65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5501">
      <w:bodyDiv w:val="1"/>
      <w:marLeft w:val="0"/>
      <w:marRight w:val="0"/>
      <w:marTop w:val="0"/>
      <w:marBottom w:val="0"/>
      <w:divBdr>
        <w:top w:val="none" w:sz="0" w:space="0" w:color="auto"/>
        <w:left w:val="none" w:sz="0" w:space="0" w:color="auto"/>
        <w:bottom w:val="none" w:sz="0" w:space="0" w:color="auto"/>
        <w:right w:val="none" w:sz="0" w:space="0" w:color="auto"/>
      </w:divBdr>
    </w:div>
    <w:div w:id="959191611">
      <w:bodyDiv w:val="1"/>
      <w:marLeft w:val="0"/>
      <w:marRight w:val="0"/>
      <w:marTop w:val="0"/>
      <w:marBottom w:val="0"/>
      <w:divBdr>
        <w:top w:val="none" w:sz="0" w:space="0" w:color="auto"/>
        <w:left w:val="none" w:sz="0" w:space="0" w:color="auto"/>
        <w:bottom w:val="none" w:sz="0" w:space="0" w:color="auto"/>
        <w:right w:val="none" w:sz="0" w:space="0" w:color="auto"/>
      </w:divBdr>
    </w:div>
    <w:div w:id="18984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dlet.com/NataliaBogatova/e1814k8k09dynufn"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8</Pages>
  <Words>1985</Words>
  <Characters>11318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ПК</cp:lastModifiedBy>
  <cp:revision>18</cp:revision>
  <dcterms:created xsi:type="dcterms:W3CDTF">2022-03-13T19:36:00Z</dcterms:created>
  <dcterms:modified xsi:type="dcterms:W3CDTF">2022-03-16T09:29:00Z</dcterms:modified>
</cp:coreProperties>
</file>