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2B" w:rsidRDefault="00443707" w:rsidP="004173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</w:rPr>
      </w:pPr>
      <w:r w:rsidRPr="00443707">
        <w:rPr>
          <w:b/>
          <w:bCs/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22FFA65A" wp14:editId="449D8344">
            <wp:simplePos x="0" y="0"/>
            <wp:positionH relativeFrom="margin">
              <wp:posOffset>31115</wp:posOffset>
            </wp:positionH>
            <wp:positionV relativeFrom="paragraph">
              <wp:posOffset>10942</wp:posOffset>
            </wp:positionV>
            <wp:extent cx="1524000" cy="1044575"/>
            <wp:effectExtent l="0" t="0" r="0" b="3175"/>
            <wp:wrapTight wrapText="bothSides">
              <wp:wrapPolygon edited="0">
                <wp:start x="0" y="0"/>
                <wp:lineTo x="0" y="21272"/>
                <wp:lineTo x="21330" y="21272"/>
                <wp:lineTo x="21330" y="0"/>
                <wp:lineTo x="0" y="0"/>
              </wp:wrapPolygon>
            </wp:wrapTight>
            <wp:docPr id="2" name="Рисунок 2" descr="D:\всё! и музыка, семейное и рабочее фото\моя работа\аним. картинки для презентаций\1618554548_8-phonoteka_org-p-fon-vipusknoi-v-detskom-sad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аним. картинки для презентаций\1618554548_8-phonoteka_org-p-fon-vipusknoi-v-detskom-sadu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707">
        <w:rPr>
          <w:b/>
          <w:color w:val="00B050"/>
        </w:rPr>
        <w:t>Консультация</w:t>
      </w:r>
    </w:p>
    <w:p w:rsidR="0001102B" w:rsidRDefault="00443707" w:rsidP="004173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</w:rPr>
      </w:pPr>
      <w:r w:rsidRPr="00443707">
        <w:rPr>
          <w:b/>
          <w:color w:val="00B050"/>
        </w:rPr>
        <w:t>для</w:t>
      </w:r>
    </w:p>
    <w:p w:rsidR="00443707" w:rsidRDefault="00443707" w:rsidP="004173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</w:rPr>
      </w:pPr>
      <w:r w:rsidRPr="00443707">
        <w:rPr>
          <w:b/>
          <w:color w:val="00B050"/>
        </w:rPr>
        <w:t>воспитателей</w:t>
      </w:r>
    </w:p>
    <w:p w:rsidR="00443707" w:rsidRPr="00443707" w:rsidRDefault="00443707" w:rsidP="004173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</w:rPr>
      </w:pPr>
      <w:r w:rsidRPr="00443707">
        <w:rPr>
          <w:b/>
          <w:color w:val="00B050"/>
        </w:rPr>
        <w:t>ДОУ.</w:t>
      </w:r>
    </w:p>
    <w:p w:rsidR="00443707" w:rsidRDefault="00443707" w:rsidP="004437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</w:rPr>
      </w:pPr>
    </w:p>
    <w:p w:rsidR="00443707" w:rsidRDefault="00443707" w:rsidP="004437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B050"/>
        </w:rPr>
      </w:pPr>
    </w:p>
    <w:p w:rsidR="00443707" w:rsidRDefault="00443707" w:rsidP="004437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43707">
        <w:rPr>
          <w:b/>
          <w:color w:val="00B050"/>
        </w:rPr>
        <w:t>«ВНЕДР</w:t>
      </w:r>
      <w:r>
        <w:rPr>
          <w:b/>
          <w:color w:val="00B050"/>
        </w:rPr>
        <w:t>Е</w:t>
      </w:r>
      <w:r w:rsidRPr="00443707">
        <w:rPr>
          <w:b/>
          <w:color w:val="00B050"/>
        </w:rPr>
        <w:t>НИЕ ПРОГРАММЫ</w:t>
      </w:r>
      <w:r>
        <w:rPr>
          <w:b/>
          <w:color w:val="00B050"/>
        </w:rPr>
        <w:t xml:space="preserve"> «ВДОХНОВЕНИЕ» ПЕРВЫЕ ШАГИ». </w:t>
      </w:r>
    </w:p>
    <w:p w:rsidR="00D121CF" w:rsidRDefault="00D121CF" w:rsidP="00F15992">
      <w:pPr>
        <w:pStyle w:val="a3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 w:rsidRPr="00F15992">
        <w:rPr>
          <w:color w:val="000000"/>
        </w:rPr>
        <w:t>Одна из главных идей программы «Вдохновение» - спокойное уважительное взаимодействие при работе с детьми.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A547DB">
        <w:rPr>
          <w:color w:val="000000"/>
        </w:rPr>
        <w:t>С</w:t>
      </w:r>
      <w:r w:rsidRPr="004579EF">
        <w:rPr>
          <w:color w:val="000000"/>
        </w:rPr>
        <w:t xml:space="preserve">лова </w:t>
      </w:r>
      <w:r w:rsidRPr="004579EF">
        <w:rPr>
          <w:i/>
          <w:color w:val="00B050"/>
        </w:rPr>
        <w:t>«должен»</w:t>
      </w:r>
      <w:r w:rsidRPr="004579EF">
        <w:rPr>
          <w:color w:val="00B050"/>
        </w:rPr>
        <w:t xml:space="preserve"> </w:t>
      </w:r>
      <w:r w:rsidRPr="004579EF">
        <w:rPr>
          <w:color w:val="000000"/>
        </w:rPr>
        <w:t xml:space="preserve">и </w:t>
      </w:r>
      <w:r w:rsidRPr="004579EF">
        <w:rPr>
          <w:i/>
          <w:color w:val="00B050"/>
        </w:rPr>
        <w:t>«необходимо»</w:t>
      </w:r>
      <w:r w:rsidRPr="004579EF">
        <w:rPr>
          <w:color w:val="00B050"/>
        </w:rPr>
        <w:t xml:space="preserve"> </w:t>
      </w:r>
      <w:r w:rsidRPr="004579EF">
        <w:rPr>
          <w:color w:val="000000"/>
        </w:rPr>
        <w:t xml:space="preserve">меняются на </w:t>
      </w:r>
      <w:r w:rsidRPr="004579EF">
        <w:rPr>
          <w:i/>
          <w:color w:val="FF0000"/>
        </w:rPr>
        <w:t>«будет хорошо», «попробуйте», «выберите».</w:t>
      </w:r>
    </w:p>
    <w:p w:rsidR="00D121CF" w:rsidRPr="003F41C8" w:rsidRDefault="004579EF" w:rsidP="003F41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F41C8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774BC1A" wp14:editId="5461219D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733425" cy="753110"/>
            <wp:effectExtent l="0" t="0" r="0" b="8890"/>
            <wp:wrapTight wrapText="bothSides">
              <wp:wrapPolygon edited="0">
                <wp:start x="8977" y="0"/>
                <wp:lineTo x="6171" y="4371"/>
                <wp:lineTo x="5049" y="7649"/>
                <wp:lineTo x="4488" y="18030"/>
                <wp:lineTo x="6171" y="21309"/>
                <wp:lineTo x="11221" y="21309"/>
                <wp:lineTo x="15709" y="18577"/>
                <wp:lineTo x="16831" y="10927"/>
                <wp:lineTo x="16831" y="2185"/>
                <wp:lineTo x="14587" y="0"/>
                <wp:lineTo x="8977" y="0"/>
              </wp:wrapPolygon>
            </wp:wrapTight>
            <wp:docPr id="1" name="Рисунок 1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1C8">
        <w:rPr>
          <w:color w:val="000000"/>
        </w:rPr>
        <w:t>Подбираемый м</w:t>
      </w:r>
      <w:r w:rsidR="00D121CF" w:rsidRPr="003F41C8">
        <w:rPr>
          <w:color w:val="000000"/>
        </w:rPr>
        <w:t>атериал</w:t>
      </w:r>
      <w:r w:rsidR="003F41C8">
        <w:rPr>
          <w:color w:val="000000"/>
        </w:rPr>
        <w:t xml:space="preserve"> </w:t>
      </w:r>
      <w:r w:rsidRPr="003F41C8">
        <w:rPr>
          <w:color w:val="000000"/>
        </w:rPr>
        <w:t>для</w:t>
      </w:r>
      <w:r w:rsidR="003F41C8">
        <w:rPr>
          <w:color w:val="000000"/>
        </w:rPr>
        <w:t xml:space="preserve">  </w:t>
      </w:r>
      <w:r w:rsidRPr="003F41C8">
        <w:rPr>
          <w:color w:val="000000"/>
        </w:rPr>
        <w:t xml:space="preserve"> </w:t>
      </w:r>
      <w:r w:rsidR="00D121CF" w:rsidRPr="003F41C8">
        <w:rPr>
          <w:color w:val="000000"/>
        </w:rPr>
        <w:t xml:space="preserve"> </w:t>
      </w:r>
      <w:r w:rsidR="003F41C8">
        <w:rPr>
          <w:color w:val="000000"/>
        </w:rPr>
        <w:t xml:space="preserve">музыкальной </w:t>
      </w:r>
      <w:r w:rsidR="003F41C8" w:rsidRPr="003F41C8">
        <w:rPr>
          <w:color w:val="000000"/>
        </w:rPr>
        <w:t xml:space="preserve">деятельности </w:t>
      </w:r>
      <w:r w:rsidR="00D121CF" w:rsidRPr="003F41C8">
        <w:rPr>
          <w:color w:val="000000"/>
        </w:rPr>
        <w:t>воздействует на ребенка культурно, «работает» незаметно, воспитывая день за днем.</w:t>
      </w:r>
      <w:r w:rsidR="00966CA5">
        <w:rPr>
          <w:color w:val="000000"/>
        </w:rPr>
        <w:t xml:space="preserve"> </w:t>
      </w:r>
      <w:proofErr w:type="spellStart"/>
      <w:r w:rsidR="00966CA5">
        <w:rPr>
          <w:color w:val="000000"/>
        </w:rPr>
        <w:t>О</w:t>
      </w:r>
      <w:r w:rsidR="00D121CF" w:rsidRPr="003F41C8">
        <w:rPr>
          <w:color w:val="000000"/>
        </w:rPr>
        <w:t>музыкаленная</w:t>
      </w:r>
      <w:proofErr w:type="spellEnd"/>
      <w:r w:rsidR="00D121CF" w:rsidRPr="003F41C8">
        <w:rPr>
          <w:color w:val="000000"/>
        </w:rPr>
        <w:t xml:space="preserve"> с помощью педагога,</w:t>
      </w:r>
      <w:r w:rsidR="00966CA5">
        <w:rPr>
          <w:color w:val="000000"/>
        </w:rPr>
        <w:t xml:space="preserve"> она </w:t>
      </w:r>
      <w:r w:rsidR="00C06855">
        <w:rPr>
          <w:color w:val="000000"/>
        </w:rPr>
        <w:t xml:space="preserve">превращается в </w:t>
      </w:r>
      <w:r w:rsidR="00D121CF" w:rsidRPr="003F41C8">
        <w:rPr>
          <w:color w:val="000000"/>
        </w:rPr>
        <w:t>чудо, которого ждут дети.  Они в этом музыкальном действе –</w:t>
      </w:r>
      <w:r w:rsidR="00C06855">
        <w:rPr>
          <w:color w:val="000000"/>
        </w:rPr>
        <w:t xml:space="preserve"> </w:t>
      </w:r>
      <w:r w:rsidR="00D121CF" w:rsidRPr="003F41C8">
        <w:rPr>
          <w:color w:val="000000"/>
        </w:rPr>
        <w:t>главные: сами что-то придумывают, сами поют и танцуют, смеются, играют на инструмен</w:t>
      </w:r>
      <w:r w:rsidR="00966CA5">
        <w:rPr>
          <w:color w:val="000000"/>
        </w:rPr>
        <w:t>тах, постепенно учатся качеству исполнения и просто живут</w:t>
      </w:r>
      <w:r w:rsidR="00D121CF" w:rsidRPr="003F41C8">
        <w:rPr>
          <w:color w:val="000000"/>
        </w:rPr>
        <w:t>!</w:t>
      </w:r>
    </w:p>
    <w:p w:rsidR="0001102B" w:rsidRPr="0001102B" w:rsidRDefault="00D121CF" w:rsidP="000110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01102B">
        <w:rPr>
          <w:b/>
          <w:color w:val="FF0000"/>
        </w:rPr>
        <w:t>Цели музыкального воспитания в детском саду</w:t>
      </w:r>
      <w:r w:rsidR="0001102B" w:rsidRPr="0001102B">
        <w:rPr>
          <w:b/>
          <w:color w:val="FF0000"/>
        </w:rPr>
        <w:t>:</w:t>
      </w:r>
    </w:p>
    <w:p w:rsidR="0001102B" w:rsidRDefault="00D121CF" w:rsidP="000110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102B">
        <w:rPr>
          <w:color w:val="000000"/>
        </w:rPr>
        <w:t xml:space="preserve">подвести ребенка к восприятию музыки, </w:t>
      </w:r>
      <w:r w:rsidR="00C06855">
        <w:rPr>
          <w:color w:val="000000"/>
        </w:rPr>
        <w:t>и показать</w:t>
      </w:r>
      <w:r w:rsidRPr="0001102B">
        <w:rPr>
          <w:color w:val="000000"/>
        </w:rPr>
        <w:t>, как мо</w:t>
      </w:r>
      <w:r w:rsidR="0001102B">
        <w:rPr>
          <w:color w:val="000000"/>
        </w:rPr>
        <w:t>жно взаимодействовать с ней;</w:t>
      </w:r>
    </w:p>
    <w:p w:rsidR="0001102B" w:rsidRDefault="0001102B" w:rsidP="000110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подготовить ребёнка к</w:t>
      </w:r>
      <w:r w:rsidR="00D121CF" w:rsidRPr="0001102B">
        <w:rPr>
          <w:color w:val="000000"/>
        </w:rPr>
        <w:t xml:space="preserve"> дальнейшей акт</w:t>
      </w:r>
      <w:r>
        <w:rPr>
          <w:color w:val="000000"/>
        </w:rPr>
        <w:t>ивной музыкальной деятельности.</w:t>
      </w:r>
    </w:p>
    <w:p w:rsidR="00FE7C35" w:rsidRPr="00D56173" w:rsidRDefault="00D121CF" w:rsidP="0001102B">
      <w:pPr>
        <w:pStyle w:val="a3"/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D56173">
        <w:rPr>
          <w:color w:val="00B050"/>
        </w:rPr>
        <w:t xml:space="preserve">И детсадовские занятия вполне можно рассматривать как общую подготовку: </w:t>
      </w:r>
    </w:p>
    <w:p w:rsidR="00D121CF" w:rsidRPr="0001102B" w:rsidRDefault="00D121CF" w:rsidP="00FE7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102B">
        <w:rPr>
          <w:color w:val="000000"/>
        </w:rPr>
        <w:t>они способствуют выработке качеств и способностей, которые, безусловно, пригодятся в школьные годы.</w:t>
      </w:r>
    </w:p>
    <w:p w:rsidR="00AA05DD" w:rsidRDefault="00AA05DD" w:rsidP="00AA05D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</w:rPr>
      </w:pPr>
    </w:p>
    <w:p w:rsidR="00AA05DD" w:rsidRDefault="00AA05DD" w:rsidP="00AA05D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AA05DD">
        <w:rPr>
          <w:b/>
          <w:noProof/>
          <w:color w:val="FF0000"/>
        </w:rPr>
        <w:drawing>
          <wp:anchor distT="0" distB="0" distL="114300" distR="114300" simplePos="0" relativeHeight="251662336" behindDoc="1" locked="0" layoutInCell="1" allowOverlap="1" wp14:anchorId="70C73C1D" wp14:editId="265A2A36">
            <wp:simplePos x="0" y="0"/>
            <wp:positionH relativeFrom="margin">
              <wp:align>left</wp:align>
            </wp:positionH>
            <wp:positionV relativeFrom="paragraph">
              <wp:posOffset>180738</wp:posOffset>
            </wp:positionV>
            <wp:extent cx="733425" cy="753110"/>
            <wp:effectExtent l="0" t="0" r="0" b="8890"/>
            <wp:wrapTight wrapText="bothSides">
              <wp:wrapPolygon edited="0">
                <wp:start x="8977" y="0"/>
                <wp:lineTo x="6171" y="4371"/>
                <wp:lineTo x="5049" y="7649"/>
                <wp:lineTo x="4488" y="18030"/>
                <wp:lineTo x="6171" y="21309"/>
                <wp:lineTo x="11221" y="21309"/>
                <wp:lineTo x="15709" y="18577"/>
                <wp:lineTo x="16831" y="10927"/>
                <wp:lineTo x="16831" y="2185"/>
                <wp:lineTo x="14587" y="0"/>
                <wp:lineTo x="8977" y="0"/>
              </wp:wrapPolygon>
            </wp:wrapTight>
            <wp:docPr id="3" name="Рисунок 3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CF" w:rsidRPr="00AA05DD">
        <w:rPr>
          <w:b/>
          <w:color w:val="FF0000"/>
        </w:rPr>
        <w:t>Что же это за качества и способности?</w:t>
      </w:r>
    </w:p>
    <w:p w:rsidR="00AA05DD" w:rsidRDefault="00D121CF" w:rsidP="00AA05D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AA05DD">
        <w:rPr>
          <w:color w:val="000000"/>
        </w:rPr>
        <w:t>Внимание к звуку, к е</w:t>
      </w:r>
      <w:r w:rsidR="00E94366">
        <w:rPr>
          <w:color w:val="000000"/>
        </w:rPr>
        <w:t>го особенностям, развитие слуха;</w:t>
      </w:r>
    </w:p>
    <w:p w:rsidR="00AA05DD" w:rsidRDefault="00D121CF" w:rsidP="00AA05D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AA05DD">
        <w:rPr>
          <w:color w:val="000000"/>
        </w:rPr>
        <w:t xml:space="preserve">Внимание к окружающему миру (навыки наблюдения </w:t>
      </w:r>
      <w:r w:rsidR="00E94366">
        <w:rPr>
          <w:color w:val="000000"/>
        </w:rPr>
        <w:t>за природой, размышления о ней);</w:t>
      </w:r>
    </w:p>
    <w:p w:rsidR="00AA05DD" w:rsidRPr="00E94366" w:rsidRDefault="00E94366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3. Внимание к слову и в</w:t>
      </w:r>
      <w:r w:rsidR="00D121CF" w:rsidRPr="00E94366">
        <w:rPr>
          <w:color w:val="000000"/>
        </w:rPr>
        <w:t>ладение интонационны</w:t>
      </w:r>
      <w:r w:rsidRPr="00E94366">
        <w:rPr>
          <w:color w:val="000000"/>
        </w:rPr>
        <w:t>ми возможностями речи;</w:t>
      </w:r>
    </w:p>
    <w:p w:rsidR="00D121CF" w:rsidRPr="00E94366" w:rsidRDefault="00E94366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4. Образное мышление, б</w:t>
      </w:r>
      <w:r w:rsidRPr="00AA05DD">
        <w:rPr>
          <w:color w:val="000000"/>
        </w:rPr>
        <w:t>огатство и тонкость эмоциональных реакций, подвижность ума и души.</w:t>
      </w:r>
    </w:p>
    <w:p w:rsidR="00AA05DD" w:rsidRDefault="00E94366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 xml:space="preserve">5. </w:t>
      </w:r>
      <w:r w:rsidR="00D121CF" w:rsidRPr="00AA05DD">
        <w:rPr>
          <w:color w:val="000000"/>
        </w:rPr>
        <w:t>Пространственные представления, навыки счета.</w:t>
      </w:r>
    </w:p>
    <w:p w:rsidR="00AA05DD" w:rsidRDefault="00E94366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6. Ритмическая организованность и двигательные навыки;</w:t>
      </w:r>
    </w:p>
    <w:p w:rsidR="00AA05DD" w:rsidRDefault="00AC2740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lastRenderedPageBreak/>
        <w:t>7</w:t>
      </w:r>
      <w:r w:rsidR="00E94366">
        <w:rPr>
          <w:color w:val="000000"/>
        </w:rPr>
        <w:t xml:space="preserve">. </w:t>
      </w:r>
      <w:r w:rsidR="00D121CF" w:rsidRPr="00AA05DD">
        <w:rPr>
          <w:color w:val="000000"/>
        </w:rPr>
        <w:t>Память – слуховая и зрительная.</w:t>
      </w:r>
    </w:p>
    <w:p w:rsidR="00AA05DD" w:rsidRDefault="00AC2740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8</w:t>
      </w:r>
      <w:r w:rsidR="00E94366">
        <w:rPr>
          <w:color w:val="000000"/>
        </w:rPr>
        <w:t xml:space="preserve">. </w:t>
      </w:r>
      <w:r w:rsidR="00D121CF" w:rsidRPr="00AA05DD">
        <w:rPr>
          <w:color w:val="000000"/>
        </w:rPr>
        <w:t>Социальные навыки – через сотру</w:t>
      </w:r>
      <w:r w:rsidR="00E94366">
        <w:rPr>
          <w:color w:val="000000"/>
        </w:rPr>
        <w:t>дничество в игре и соблюдение её</w:t>
      </w:r>
      <w:r w:rsidR="00D121CF" w:rsidRPr="00AA05DD">
        <w:rPr>
          <w:color w:val="000000"/>
        </w:rPr>
        <w:t xml:space="preserve"> правил.</w:t>
      </w:r>
    </w:p>
    <w:p w:rsidR="00AA05DD" w:rsidRDefault="00AC2740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9</w:t>
      </w:r>
      <w:r w:rsidR="00E94366">
        <w:rPr>
          <w:color w:val="000000"/>
        </w:rPr>
        <w:t xml:space="preserve">. </w:t>
      </w:r>
      <w:r w:rsidR="00D121CF" w:rsidRPr="00AA05DD">
        <w:rPr>
          <w:color w:val="000000"/>
        </w:rPr>
        <w:t>Готовность к поиску творческих решений.</w:t>
      </w:r>
    </w:p>
    <w:p w:rsidR="00D121CF" w:rsidRPr="00AA05DD" w:rsidRDefault="00AC2740" w:rsidP="00E943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10</w:t>
      </w:r>
      <w:r w:rsidR="00E94366">
        <w:rPr>
          <w:color w:val="000000"/>
        </w:rPr>
        <w:t xml:space="preserve">. </w:t>
      </w:r>
      <w:r w:rsidR="00D121CF" w:rsidRPr="00AA05DD">
        <w:rPr>
          <w:color w:val="000000"/>
        </w:rPr>
        <w:t>Умение концентрироваться и расслабляться.</w:t>
      </w:r>
    </w:p>
    <w:p w:rsidR="000322D2" w:rsidRDefault="000322D2" w:rsidP="00D56173">
      <w:pPr>
        <w:pStyle w:val="a3"/>
        <w:shd w:val="clear" w:color="auto" w:fill="FFFFFF"/>
        <w:spacing w:before="0" w:beforeAutospacing="0" w:after="0" w:afterAutospacing="0"/>
        <w:jc w:val="both"/>
        <w:rPr>
          <w:color w:val="00B050"/>
        </w:rPr>
      </w:pPr>
    </w:p>
    <w:p w:rsidR="00D56173" w:rsidRPr="00D56173" w:rsidRDefault="00D121CF" w:rsidP="00D56173">
      <w:pPr>
        <w:pStyle w:val="a3"/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D56173">
        <w:rPr>
          <w:color w:val="00B050"/>
        </w:rPr>
        <w:t>Занятия музыкой, пением, танцами, театром помогают ребенку</w:t>
      </w:r>
      <w:r w:rsidR="00D56173" w:rsidRPr="00D56173">
        <w:rPr>
          <w:color w:val="00B050"/>
        </w:rPr>
        <w:t>:</w:t>
      </w:r>
    </w:p>
    <w:p w:rsidR="00D56173" w:rsidRDefault="00D121CF" w:rsidP="00D561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6173">
        <w:rPr>
          <w:color w:val="000000"/>
        </w:rPr>
        <w:t>найти душевное равновесие,</w:t>
      </w:r>
    </w:p>
    <w:p w:rsidR="00D56173" w:rsidRDefault="00D121CF" w:rsidP="00D561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6173">
        <w:rPr>
          <w:color w:val="000000"/>
        </w:rPr>
        <w:t xml:space="preserve">укрепляют его здоровье, </w:t>
      </w:r>
    </w:p>
    <w:p w:rsidR="00D56173" w:rsidRDefault="00D121CF" w:rsidP="00D561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6173">
        <w:rPr>
          <w:color w:val="000000"/>
        </w:rPr>
        <w:t>развив</w:t>
      </w:r>
      <w:r w:rsidR="00D56173">
        <w:rPr>
          <w:color w:val="000000"/>
        </w:rPr>
        <w:t>ают коммуникабельность.</w:t>
      </w:r>
    </w:p>
    <w:p w:rsidR="00D56173" w:rsidRDefault="00D121CF" w:rsidP="00D561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6173">
        <w:rPr>
          <w:color w:val="000000"/>
        </w:rPr>
        <w:t xml:space="preserve">развивают понимание </w:t>
      </w:r>
      <w:r w:rsidR="00D56173">
        <w:rPr>
          <w:color w:val="000000"/>
        </w:rPr>
        <w:t>и чувствование явлений природы.</w:t>
      </w:r>
    </w:p>
    <w:p w:rsidR="00D121CF" w:rsidRPr="00417389" w:rsidRDefault="00D121CF" w:rsidP="00D56173">
      <w:pPr>
        <w:pStyle w:val="a3"/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417389">
        <w:rPr>
          <w:color w:val="00B050"/>
        </w:rPr>
        <w:t xml:space="preserve"> Занятия строятся в определенном порядке, который опирается на ритм дня, времена года, годовые праздники.</w:t>
      </w:r>
    </w:p>
    <w:p w:rsidR="00D56173" w:rsidRDefault="00D56173" w:rsidP="00D561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121CF" w:rsidRPr="00D56173" w:rsidRDefault="00D56173" w:rsidP="00D561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05DD">
        <w:rPr>
          <w:b/>
          <w:noProof/>
          <w:color w:val="FF0000"/>
        </w:rPr>
        <w:drawing>
          <wp:anchor distT="0" distB="0" distL="114300" distR="114300" simplePos="0" relativeHeight="251664384" behindDoc="1" locked="0" layoutInCell="1" allowOverlap="1" wp14:anchorId="6877AC6C" wp14:editId="521EA691">
            <wp:simplePos x="0" y="0"/>
            <wp:positionH relativeFrom="margin">
              <wp:posOffset>3474608</wp:posOffset>
            </wp:positionH>
            <wp:positionV relativeFrom="paragraph">
              <wp:posOffset>10041</wp:posOffset>
            </wp:positionV>
            <wp:extent cx="733425" cy="753110"/>
            <wp:effectExtent l="0" t="0" r="0" b="8890"/>
            <wp:wrapTight wrapText="bothSides">
              <wp:wrapPolygon edited="0">
                <wp:start x="8977" y="0"/>
                <wp:lineTo x="6171" y="4371"/>
                <wp:lineTo x="5049" y="7649"/>
                <wp:lineTo x="4488" y="18030"/>
                <wp:lineTo x="6171" y="21309"/>
                <wp:lineTo x="11221" y="21309"/>
                <wp:lineTo x="15709" y="18577"/>
                <wp:lineTo x="16831" y="10927"/>
                <wp:lineTo x="16831" y="2185"/>
                <wp:lineTo x="14587" y="0"/>
                <wp:lineTo x="8977" y="0"/>
              </wp:wrapPolygon>
            </wp:wrapTight>
            <wp:docPr id="4" name="Рисунок 4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CF" w:rsidRPr="00D56173">
        <w:rPr>
          <w:color w:val="000000"/>
        </w:rPr>
        <w:t>Важно и то, что дети не готовят никакой концер</w:t>
      </w:r>
      <w:r>
        <w:rPr>
          <w:color w:val="000000"/>
        </w:rPr>
        <w:t>тной программы «напоказ». Не нужно</w:t>
      </w:r>
      <w:r w:rsidR="00D121CF" w:rsidRPr="00D56173">
        <w:rPr>
          <w:color w:val="000000"/>
        </w:rPr>
        <w:t xml:space="preserve"> заниматься «натаскиванием» на исполнение номеров, которы</w:t>
      </w:r>
      <w:r w:rsidR="000322D2">
        <w:rPr>
          <w:color w:val="000000"/>
        </w:rPr>
        <w:t xml:space="preserve">е тешат самолюбие родителей. </w:t>
      </w:r>
      <w:bookmarkStart w:id="0" w:name="_GoBack"/>
      <w:bookmarkEnd w:id="0"/>
      <w:r>
        <w:rPr>
          <w:color w:val="000000"/>
        </w:rPr>
        <w:t>Р</w:t>
      </w:r>
      <w:r w:rsidR="00D121CF" w:rsidRPr="00D56173">
        <w:rPr>
          <w:color w:val="000000"/>
        </w:rPr>
        <w:t xml:space="preserve">ебенок может вообще не петь, а долгое время только слушать песни. Время, </w:t>
      </w:r>
      <w:r>
        <w:rPr>
          <w:color w:val="000000"/>
        </w:rPr>
        <w:t xml:space="preserve">когда он запоет, наступит само. </w:t>
      </w:r>
    </w:p>
    <w:p w:rsidR="00417389" w:rsidRDefault="00417389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121CF" w:rsidRPr="00417389" w:rsidRDefault="00D121CF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17389">
        <w:rPr>
          <w:b/>
          <w:color w:val="FF0000"/>
        </w:rPr>
        <w:t>НА ЗАМЕТКУ</w:t>
      </w:r>
      <w:r w:rsidR="00417389" w:rsidRPr="00417389">
        <w:rPr>
          <w:b/>
          <w:color w:val="FF0000"/>
        </w:rPr>
        <w:t xml:space="preserve"> ВОСПИТАТЕЛЮ.</w:t>
      </w:r>
    </w:p>
    <w:p w:rsidR="00D121CF" w:rsidRPr="00417389" w:rsidRDefault="00417389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F5877">
        <w:rPr>
          <w:b/>
          <w:noProof/>
          <w:color w:val="00B050"/>
        </w:rPr>
        <w:drawing>
          <wp:anchor distT="0" distB="0" distL="114300" distR="114300" simplePos="0" relativeHeight="251666432" behindDoc="1" locked="0" layoutInCell="1" allowOverlap="1" wp14:anchorId="26262E1F" wp14:editId="21C4272B">
            <wp:simplePos x="0" y="0"/>
            <wp:positionH relativeFrom="margin">
              <wp:posOffset>3484134</wp:posOffset>
            </wp:positionH>
            <wp:positionV relativeFrom="paragraph">
              <wp:posOffset>74672</wp:posOffset>
            </wp:positionV>
            <wp:extent cx="733425" cy="753110"/>
            <wp:effectExtent l="0" t="0" r="0" b="8890"/>
            <wp:wrapTight wrapText="bothSides">
              <wp:wrapPolygon edited="0">
                <wp:start x="8977" y="0"/>
                <wp:lineTo x="6171" y="4371"/>
                <wp:lineTo x="5049" y="7649"/>
                <wp:lineTo x="4488" y="18030"/>
                <wp:lineTo x="6171" y="21309"/>
                <wp:lineTo x="11221" y="21309"/>
                <wp:lineTo x="15709" y="18577"/>
                <wp:lineTo x="16831" y="10927"/>
                <wp:lineTo x="16831" y="2185"/>
                <wp:lineTo x="14587" y="0"/>
                <wp:lineTo x="8977" y="0"/>
              </wp:wrapPolygon>
            </wp:wrapTight>
            <wp:docPr id="5" name="Рисунок 5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CF" w:rsidRPr="003F5877">
        <w:rPr>
          <w:color w:val="00B050"/>
        </w:rPr>
        <w:t>Деятельность ребенка безгранична:</w:t>
      </w:r>
      <w:r w:rsidR="00D121CF" w:rsidRPr="00417389">
        <w:rPr>
          <w:color w:val="000000"/>
        </w:rPr>
        <w:t xml:space="preserve"> он постоянно занят познанием мира </w:t>
      </w:r>
      <w:r w:rsidR="003F5877">
        <w:rPr>
          <w:color w:val="000000"/>
        </w:rPr>
        <w:t xml:space="preserve">и </w:t>
      </w:r>
      <w:r w:rsidR="00D121CF" w:rsidRPr="00417389">
        <w:rPr>
          <w:color w:val="000000"/>
        </w:rPr>
        <w:t xml:space="preserve">самого себя – через игру. </w:t>
      </w:r>
      <w:r w:rsidR="003F5877">
        <w:rPr>
          <w:color w:val="000000"/>
        </w:rPr>
        <w:t xml:space="preserve">То </w:t>
      </w:r>
      <w:r w:rsidR="00D121CF" w:rsidRPr="00417389">
        <w:rPr>
          <w:color w:val="000000"/>
        </w:rPr>
        <w:t>шепчется са</w:t>
      </w:r>
      <w:r w:rsidR="003F5877">
        <w:rPr>
          <w:color w:val="000000"/>
        </w:rPr>
        <w:t xml:space="preserve">м с собой, что-то переставляет, </w:t>
      </w:r>
      <w:r w:rsidR="00D121CF" w:rsidRPr="00417389">
        <w:rPr>
          <w:color w:val="000000"/>
        </w:rPr>
        <w:t xml:space="preserve">замирает, вновь двигается, строит, ломает и </w:t>
      </w:r>
      <w:r w:rsidR="003F5877">
        <w:rPr>
          <w:color w:val="000000"/>
        </w:rPr>
        <w:t xml:space="preserve">не </w:t>
      </w:r>
      <w:r w:rsidR="00D121CF" w:rsidRPr="00417389">
        <w:rPr>
          <w:color w:val="000000"/>
        </w:rPr>
        <w:t>любит, когда ему мешают.</w:t>
      </w:r>
    </w:p>
    <w:p w:rsidR="003F5877" w:rsidRDefault="00D121CF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F5877">
        <w:rPr>
          <w:color w:val="00B050"/>
        </w:rPr>
        <w:t>Деятельность ребенка ограничена</w:t>
      </w:r>
      <w:r w:rsidR="003F5877" w:rsidRPr="003F5877">
        <w:rPr>
          <w:color w:val="00B050"/>
        </w:rPr>
        <w:t xml:space="preserve">: </w:t>
      </w:r>
      <w:r w:rsidRPr="00417389">
        <w:rPr>
          <w:color w:val="000000"/>
        </w:rPr>
        <w:t xml:space="preserve">он не может делать того, что может взрослый. </w:t>
      </w:r>
    </w:p>
    <w:p w:rsidR="003F5877" w:rsidRDefault="003F5877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121CF" w:rsidRPr="00417389" w:rsidRDefault="00D121CF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F5877">
        <w:rPr>
          <w:color w:val="00B050"/>
        </w:rPr>
        <w:t xml:space="preserve">Деятельность взрослого в отношении ребенка безгранична: </w:t>
      </w:r>
      <w:r w:rsidRPr="00417389">
        <w:rPr>
          <w:color w:val="000000"/>
        </w:rPr>
        <w:t>он умеет воздейс</w:t>
      </w:r>
      <w:r w:rsidR="003F5877">
        <w:rPr>
          <w:color w:val="000000"/>
        </w:rPr>
        <w:t>твовать на ребёнка и добиваться результата своими манипуляциями.</w:t>
      </w:r>
    </w:p>
    <w:p w:rsidR="00D121CF" w:rsidRPr="00417389" w:rsidRDefault="00D121CF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F5877">
        <w:rPr>
          <w:color w:val="00B050"/>
        </w:rPr>
        <w:t>Деятельность взрослого ограничена</w:t>
      </w:r>
      <w:r w:rsidR="003F5877" w:rsidRPr="003F5877">
        <w:rPr>
          <w:color w:val="00B050"/>
        </w:rPr>
        <w:t xml:space="preserve">: </w:t>
      </w:r>
      <w:r w:rsidRPr="00417389">
        <w:rPr>
          <w:color w:val="000000"/>
        </w:rPr>
        <w:t xml:space="preserve">если ребенок его не принимает, </w:t>
      </w:r>
      <w:r w:rsidR="003F5877">
        <w:rPr>
          <w:color w:val="000000"/>
        </w:rPr>
        <w:t xml:space="preserve">и </w:t>
      </w:r>
      <w:r w:rsidRPr="00417389">
        <w:rPr>
          <w:color w:val="000000"/>
        </w:rPr>
        <w:t xml:space="preserve">все усилия </w:t>
      </w:r>
      <w:r w:rsidR="003F5877">
        <w:rPr>
          <w:color w:val="000000"/>
        </w:rPr>
        <w:t xml:space="preserve">оказываются иллюзией. </w:t>
      </w:r>
      <w:r w:rsidRPr="00417389">
        <w:rPr>
          <w:color w:val="000000"/>
        </w:rPr>
        <w:t xml:space="preserve">Взрослому трудно быть </w:t>
      </w:r>
      <w:r w:rsidR="003F5877">
        <w:rPr>
          <w:color w:val="000000"/>
        </w:rPr>
        <w:t xml:space="preserve">на уровне законов детской игры. </w:t>
      </w:r>
    </w:p>
    <w:p w:rsidR="00D121CF" w:rsidRPr="00417389" w:rsidRDefault="001E3553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Взрослые </w:t>
      </w:r>
      <w:r w:rsidR="00D121CF" w:rsidRPr="00417389">
        <w:rPr>
          <w:color w:val="000000"/>
        </w:rPr>
        <w:t>должны быть непременными участниками действа: играть, танцевать, ставить спектакли вместе с детьми.</w:t>
      </w:r>
    </w:p>
    <w:p w:rsidR="006E02E2" w:rsidRDefault="00D121CF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7389">
        <w:rPr>
          <w:color w:val="000000"/>
        </w:rPr>
        <w:t>Результат появится сам собой, если детей НЕ торопить, НЕ добиваться, НЕ ждать быстрого результата.</w:t>
      </w:r>
    </w:p>
    <w:p w:rsidR="001E3553" w:rsidRDefault="001E3553" w:rsidP="0041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E3553" w:rsidRPr="001E3553" w:rsidRDefault="001E3553" w:rsidP="001E355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color w:val="000000"/>
        </w:rPr>
        <w:t xml:space="preserve">  </w:t>
      </w:r>
      <w:r w:rsidRPr="001E3553">
        <w:rPr>
          <w:b/>
          <w:color w:val="000000"/>
        </w:rPr>
        <w:t>Ваш музыкальный руководитель</w:t>
      </w:r>
    </w:p>
    <w:sectPr w:rsidR="001E3553" w:rsidRPr="001E3553" w:rsidSect="00443707">
      <w:pgSz w:w="11906" w:h="16838"/>
      <w:pgMar w:top="851" w:right="851" w:bottom="851" w:left="851" w:header="709" w:footer="709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451A0"/>
    <w:multiLevelType w:val="hybridMultilevel"/>
    <w:tmpl w:val="5FAC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71B7"/>
    <w:multiLevelType w:val="hybridMultilevel"/>
    <w:tmpl w:val="A2528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F01E3"/>
    <w:multiLevelType w:val="hybridMultilevel"/>
    <w:tmpl w:val="0E4E0520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7973299"/>
    <w:multiLevelType w:val="hybridMultilevel"/>
    <w:tmpl w:val="B762CD0A"/>
    <w:lvl w:ilvl="0" w:tplc="0834179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4AF7"/>
    <w:multiLevelType w:val="hybridMultilevel"/>
    <w:tmpl w:val="B4F0E39C"/>
    <w:lvl w:ilvl="0" w:tplc="D22EEA4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058C"/>
    <w:multiLevelType w:val="hybridMultilevel"/>
    <w:tmpl w:val="E3D8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FC"/>
    <w:rsid w:val="0001102B"/>
    <w:rsid w:val="000322D2"/>
    <w:rsid w:val="001E3553"/>
    <w:rsid w:val="003F41C8"/>
    <w:rsid w:val="003F5877"/>
    <w:rsid w:val="00417389"/>
    <w:rsid w:val="00443707"/>
    <w:rsid w:val="004579EF"/>
    <w:rsid w:val="00501621"/>
    <w:rsid w:val="006E02E2"/>
    <w:rsid w:val="00966CA5"/>
    <w:rsid w:val="00A547DB"/>
    <w:rsid w:val="00AA05DD"/>
    <w:rsid w:val="00AA5675"/>
    <w:rsid w:val="00AC2740"/>
    <w:rsid w:val="00C06855"/>
    <w:rsid w:val="00D11DFC"/>
    <w:rsid w:val="00D121CF"/>
    <w:rsid w:val="00D56173"/>
    <w:rsid w:val="00E94366"/>
    <w:rsid w:val="00F15992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2BA9"/>
  <w15:chartTrackingRefBased/>
  <w15:docId w15:val="{C92F2AF6-0CCC-4BCD-BF80-C6C11128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21</cp:revision>
  <dcterms:created xsi:type="dcterms:W3CDTF">2023-03-10T05:56:00Z</dcterms:created>
  <dcterms:modified xsi:type="dcterms:W3CDTF">2023-03-13T06:05:00Z</dcterms:modified>
</cp:coreProperties>
</file>