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06" w:rsidRPr="00985613" w:rsidRDefault="00021706" w:rsidP="00985613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985613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LA PAIX ET LA PROSP</w:t>
      </w:r>
      <w:r w:rsidR="00296B5F" w:rsidRPr="00985613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985613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RIT</w:t>
      </w:r>
      <w:r w:rsidR="00296B5F" w:rsidRPr="00985613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</w:p>
    <w:p w:rsidR="00021706" w:rsidRPr="00344898" w:rsidRDefault="00021706" w:rsidP="00021706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La production minière, artisanale et agricole augmente.</w:t>
      </w: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 xml:space="preserve">Dans les </w:t>
      </w:r>
      <w:proofErr w:type="spellStart"/>
      <w:r w:rsidRPr="00284FA0">
        <w:rPr>
          <w:rFonts w:ascii="Times New Roman" w:hAnsi="Times New Roman" w:cs="Times New Roman"/>
          <w:b/>
          <w:i/>
          <w:sz w:val="24"/>
          <w:szCs w:val="24"/>
          <w:u w:val="single"/>
        </w:rPr>
        <w:t>villae</w:t>
      </w:r>
      <w:proofErr w:type="spellEnd"/>
      <w:r w:rsidRPr="009534DC">
        <w:rPr>
          <w:rFonts w:ascii="Times New Roman" w:hAnsi="Times New Roman" w:cs="Times New Roman"/>
          <w:b/>
          <w:sz w:val="24"/>
          <w:szCs w:val="24"/>
        </w:rPr>
        <w:t xml:space="preserve">, des Romains et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9534DC">
        <w:rPr>
          <w:rFonts w:ascii="Times New Roman" w:hAnsi="Times New Roman" w:cs="Times New Roman"/>
          <w:b/>
          <w:sz w:val="24"/>
          <w:szCs w:val="24"/>
        </w:rPr>
        <w:t>riches provinciaux font cultiver par de nombreux esclaves des céréales, de l’huile, du vin qui sont ensuite vendus en ville ou dans d’autres provinces.</w:t>
      </w: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 xml:space="preserve">Le retour de la paix et de la sécurité favorise le commerce lointain. Les marchandises sont transportées par voies fluviales et par la mer Méditerranée. </w:t>
      </w: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Le blé, indispensable pour nourrir l’immense population, provient surtout d’Egypte et de Sicile.</w:t>
      </w:r>
    </w:p>
    <w:p w:rsidR="00021706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Rome devient le centre de la Méditerranée grâce à son port d’Ostie où les marchandises sont débarquées avant d’être acheminées par un canal jusqu’à la ville.</w:t>
      </w:r>
    </w:p>
    <w:p w:rsidR="00021706" w:rsidRDefault="00021706" w:rsidP="00021706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06" w:rsidRPr="00344898" w:rsidRDefault="00021706" w:rsidP="00985613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34489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ROME, CAPITALE DE L’EMPIRE</w:t>
      </w:r>
    </w:p>
    <w:p w:rsidR="00021706" w:rsidRPr="00344898" w:rsidRDefault="00021706" w:rsidP="00021706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Rome, où vit plus d</w:t>
      </w:r>
      <w:r>
        <w:rPr>
          <w:rFonts w:ascii="Times New Roman" w:hAnsi="Times New Roman" w:cs="Times New Roman"/>
          <w:b/>
          <w:sz w:val="24"/>
          <w:szCs w:val="24"/>
        </w:rPr>
        <w:t>’un million</w:t>
      </w:r>
      <w:r w:rsidRPr="009534DC">
        <w:rPr>
          <w:rFonts w:ascii="Times New Roman" w:hAnsi="Times New Roman" w:cs="Times New Roman"/>
          <w:b/>
          <w:sz w:val="24"/>
          <w:szCs w:val="24"/>
        </w:rPr>
        <w:t xml:space="preserve"> d’habitants, est la capitale de l’Empire. L’empereur y réside dans un palais situé sur le mont Palatin.</w:t>
      </w:r>
    </w:p>
    <w:p w:rsidR="00021706" w:rsidRPr="00344898" w:rsidRDefault="00021706" w:rsidP="00021706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344898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III – LA ROMANISATION DE L’EMPIRE</w:t>
      </w:r>
    </w:p>
    <w:p w:rsidR="00021706" w:rsidRPr="00344898" w:rsidRDefault="00021706" w:rsidP="00021706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34489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LE D</w:t>
      </w:r>
      <w:r w:rsidR="00296B5F"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34489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VELOPPEMENT DES VILLES</w:t>
      </w:r>
    </w:p>
    <w:p w:rsidR="00021706" w:rsidRPr="00344898" w:rsidRDefault="00021706" w:rsidP="00021706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Les villes de l</w:t>
      </w:r>
      <w:r>
        <w:rPr>
          <w:rFonts w:ascii="Times New Roman" w:hAnsi="Times New Roman" w:cs="Times New Roman"/>
          <w:b/>
          <w:sz w:val="24"/>
          <w:szCs w:val="24"/>
        </w:rPr>
        <w:t xml:space="preserve">’empire sont souvent géométriques et </w:t>
      </w:r>
      <w:r w:rsidRPr="009534DC">
        <w:rPr>
          <w:rFonts w:ascii="Times New Roman" w:hAnsi="Times New Roman" w:cs="Times New Roman"/>
          <w:b/>
          <w:sz w:val="24"/>
          <w:szCs w:val="24"/>
        </w:rPr>
        <w:t>s’organisent autour d</w:t>
      </w:r>
      <w:r>
        <w:rPr>
          <w:rFonts w:ascii="Times New Roman" w:hAnsi="Times New Roman" w:cs="Times New Roman"/>
          <w:b/>
          <w:sz w:val="24"/>
          <w:szCs w:val="24"/>
        </w:rPr>
        <w:t xml:space="preserve">’un forum. Elles </w:t>
      </w:r>
      <w:r w:rsidRPr="009534DC">
        <w:rPr>
          <w:rFonts w:ascii="Times New Roman" w:hAnsi="Times New Roman" w:cs="Times New Roman"/>
          <w:b/>
          <w:sz w:val="24"/>
          <w:szCs w:val="24"/>
        </w:rPr>
        <w:t>s’administrent elles-mêmes avec des magistrats élus et un sénat composé d’anciens magistrats.</w:t>
      </w: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Le mode de vie, la lang</w:t>
      </w:r>
      <w:r>
        <w:rPr>
          <w:rFonts w:ascii="Times New Roman" w:hAnsi="Times New Roman" w:cs="Times New Roman"/>
          <w:b/>
          <w:sz w:val="24"/>
          <w:szCs w:val="24"/>
        </w:rPr>
        <w:t>ue et la religion des Romains s’y</w:t>
      </w:r>
      <w:r w:rsidRPr="009534DC">
        <w:rPr>
          <w:rFonts w:ascii="Times New Roman" w:hAnsi="Times New Roman" w:cs="Times New Roman"/>
          <w:b/>
          <w:sz w:val="24"/>
          <w:szCs w:val="24"/>
        </w:rPr>
        <w:t xml:space="preserve"> diffusent : c’est la </w:t>
      </w:r>
      <w:r w:rsidRPr="00284FA0">
        <w:rPr>
          <w:rFonts w:ascii="Times New Roman" w:hAnsi="Times New Roman" w:cs="Times New Roman"/>
          <w:b/>
          <w:sz w:val="24"/>
          <w:szCs w:val="24"/>
          <w:u w:val="single"/>
        </w:rPr>
        <w:t>romanisation</w:t>
      </w:r>
      <w:r w:rsidRPr="009534DC">
        <w:rPr>
          <w:rFonts w:ascii="Times New Roman" w:hAnsi="Times New Roman" w:cs="Times New Roman"/>
          <w:b/>
          <w:sz w:val="24"/>
          <w:szCs w:val="24"/>
        </w:rPr>
        <w:t>.</w:t>
      </w:r>
    </w:p>
    <w:p w:rsidR="00021706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Mais c’est surtout vrai en Occident et en Afrique car l’Orient reste marqué la culture grecque et les religions locales.</w:t>
      </w:r>
    </w:p>
    <w:p w:rsidR="00021706" w:rsidRDefault="00021706" w:rsidP="00021706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06" w:rsidRPr="00344898" w:rsidRDefault="00021706" w:rsidP="00021706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34489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L’EXTENSION DE LA CITOY</w:t>
      </w:r>
      <w:r w:rsidR="00296B5F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E</w:t>
      </w:r>
      <w:r w:rsidRPr="0034489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NNET</w:t>
      </w:r>
      <w:r w:rsidR="00296B5F"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34489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 xml:space="preserve"> </w:t>
      </w:r>
    </w:p>
    <w:p w:rsidR="00021706" w:rsidRPr="00344898" w:rsidRDefault="00021706" w:rsidP="00021706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Au I</w:t>
      </w:r>
      <w:r w:rsidRPr="009534DC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  <w:r w:rsidRPr="009534DC">
        <w:rPr>
          <w:rFonts w:ascii="Times New Roman" w:hAnsi="Times New Roman" w:cs="Times New Roman"/>
          <w:b/>
          <w:sz w:val="24"/>
          <w:szCs w:val="24"/>
        </w:rPr>
        <w:t xml:space="preserve"> siècle, seuls les Italiens </w:t>
      </w:r>
      <w:r>
        <w:rPr>
          <w:rFonts w:ascii="Times New Roman" w:hAnsi="Times New Roman" w:cs="Times New Roman"/>
          <w:b/>
          <w:sz w:val="24"/>
          <w:szCs w:val="24"/>
        </w:rPr>
        <w:t xml:space="preserve">et certains provinciaux libres </w:t>
      </w:r>
      <w:r w:rsidRPr="009534DC">
        <w:rPr>
          <w:rFonts w:ascii="Times New Roman" w:hAnsi="Times New Roman" w:cs="Times New Roman"/>
          <w:b/>
          <w:sz w:val="24"/>
          <w:szCs w:val="24"/>
        </w:rPr>
        <w:t xml:space="preserve">sont citoyens romains. </w:t>
      </w: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 xml:space="preserve">Ensuite, les </w:t>
      </w:r>
      <w:r w:rsidRPr="0084393F">
        <w:rPr>
          <w:rFonts w:ascii="Times New Roman" w:hAnsi="Times New Roman" w:cs="Times New Roman"/>
          <w:b/>
          <w:sz w:val="24"/>
          <w:szCs w:val="24"/>
          <w:u w:val="single"/>
        </w:rPr>
        <w:t>pérégrins</w:t>
      </w:r>
      <w:r w:rsidRPr="009534DC">
        <w:rPr>
          <w:rFonts w:ascii="Times New Roman" w:hAnsi="Times New Roman" w:cs="Times New Roman"/>
          <w:b/>
          <w:sz w:val="24"/>
          <w:szCs w:val="24"/>
        </w:rPr>
        <w:t xml:space="preserve"> les plus méritants, c’est-à-dire </w:t>
      </w:r>
      <w:r>
        <w:rPr>
          <w:rFonts w:ascii="Times New Roman" w:hAnsi="Times New Roman" w:cs="Times New Roman"/>
          <w:b/>
          <w:sz w:val="24"/>
          <w:szCs w:val="24"/>
        </w:rPr>
        <w:t xml:space="preserve">ceux </w:t>
      </w:r>
      <w:r w:rsidRPr="009534DC">
        <w:rPr>
          <w:rFonts w:ascii="Times New Roman" w:hAnsi="Times New Roman" w:cs="Times New Roman"/>
          <w:b/>
          <w:sz w:val="24"/>
          <w:szCs w:val="24"/>
        </w:rPr>
        <w:t xml:space="preserve">qui ont été magistrat dans leur ville ou </w:t>
      </w:r>
      <w:r>
        <w:rPr>
          <w:rFonts w:ascii="Times New Roman" w:hAnsi="Times New Roman" w:cs="Times New Roman"/>
          <w:b/>
          <w:sz w:val="24"/>
          <w:szCs w:val="24"/>
        </w:rPr>
        <w:t xml:space="preserve">ont </w:t>
      </w:r>
      <w:r w:rsidRPr="009534DC">
        <w:rPr>
          <w:rFonts w:ascii="Times New Roman" w:hAnsi="Times New Roman" w:cs="Times New Roman"/>
          <w:b/>
          <w:sz w:val="24"/>
          <w:szCs w:val="24"/>
        </w:rPr>
        <w:t>servit dans l’armée romaine, la reçoivent également.</w:t>
      </w: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Puis</w:t>
      </w:r>
      <w:r w:rsidRPr="009534DC">
        <w:rPr>
          <w:rFonts w:ascii="Times New Roman" w:hAnsi="Times New Roman" w:cs="Times New Roman"/>
          <w:b/>
          <w:sz w:val="24"/>
          <w:szCs w:val="24"/>
        </w:rPr>
        <w:t xml:space="preserve"> des cités entières commencent à la recevoir au II</w:t>
      </w:r>
      <w:r w:rsidRPr="00F7543D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Pr="009534DC">
        <w:rPr>
          <w:rFonts w:ascii="Times New Roman" w:hAnsi="Times New Roman" w:cs="Times New Roman"/>
          <w:b/>
          <w:sz w:val="24"/>
          <w:szCs w:val="24"/>
        </w:rPr>
        <w:t xml:space="preserve"> siècle et l’empereur Caracalla l’accorde à tous les pérégrins en 212.</w:t>
      </w:r>
    </w:p>
    <w:p w:rsidR="00021706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 xml:space="preserve">Mais les nombreux esclaves, mêmes affranchis, en restent exclus.  </w:t>
      </w:r>
    </w:p>
    <w:p w:rsidR="0055466D" w:rsidRPr="0055466D" w:rsidRDefault="0055466D" w:rsidP="00021706">
      <w:pP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sectPr w:rsidR="0055466D" w:rsidRPr="0055466D" w:rsidSect="00ED4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4F2"/>
    <w:multiLevelType w:val="hybridMultilevel"/>
    <w:tmpl w:val="8C8A00A8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86F74"/>
    <w:multiLevelType w:val="hybridMultilevel"/>
    <w:tmpl w:val="27AC53A0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65F9E"/>
    <w:multiLevelType w:val="hybridMultilevel"/>
    <w:tmpl w:val="CAD625CA"/>
    <w:lvl w:ilvl="0" w:tplc="CC243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55782"/>
    <w:multiLevelType w:val="hybridMultilevel"/>
    <w:tmpl w:val="8A5C5CBC"/>
    <w:lvl w:ilvl="0" w:tplc="D7CC5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426E8"/>
    <w:multiLevelType w:val="hybridMultilevel"/>
    <w:tmpl w:val="AA02B70C"/>
    <w:lvl w:ilvl="0" w:tplc="B54820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52A32"/>
    <w:multiLevelType w:val="hybridMultilevel"/>
    <w:tmpl w:val="F740EA9E"/>
    <w:lvl w:ilvl="0" w:tplc="E416A3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75C7"/>
    <w:multiLevelType w:val="hybridMultilevel"/>
    <w:tmpl w:val="40B4B8B4"/>
    <w:lvl w:ilvl="0" w:tplc="F092A23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32D3E"/>
    <w:multiLevelType w:val="hybridMultilevel"/>
    <w:tmpl w:val="31946120"/>
    <w:lvl w:ilvl="0" w:tplc="5B02C7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56EAE"/>
    <w:multiLevelType w:val="hybridMultilevel"/>
    <w:tmpl w:val="A7642326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466D"/>
    <w:rsid w:val="00021706"/>
    <w:rsid w:val="0014310C"/>
    <w:rsid w:val="00296B5F"/>
    <w:rsid w:val="00346978"/>
    <w:rsid w:val="00353BF8"/>
    <w:rsid w:val="004D367F"/>
    <w:rsid w:val="004F698E"/>
    <w:rsid w:val="0055466D"/>
    <w:rsid w:val="005553D5"/>
    <w:rsid w:val="00606159"/>
    <w:rsid w:val="0072127A"/>
    <w:rsid w:val="00985613"/>
    <w:rsid w:val="00BE0865"/>
    <w:rsid w:val="00D45D96"/>
    <w:rsid w:val="00EA4016"/>
    <w:rsid w:val="00ED48D2"/>
    <w:rsid w:val="00FA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46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11</cp:revision>
  <dcterms:created xsi:type="dcterms:W3CDTF">2020-01-26T17:41:00Z</dcterms:created>
  <dcterms:modified xsi:type="dcterms:W3CDTF">2020-06-15T12:20:00Z</dcterms:modified>
</cp:coreProperties>
</file>