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FDCF" w14:textId="602D7A74" w:rsidR="007850E4" w:rsidRPr="007850E4" w:rsidRDefault="007850E4" w:rsidP="007850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50E4">
        <w:rPr>
          <w:rFonts w:ascii="Times New Roman" w:hAnsi="Times New Roman" w:cs="Times New Roman"/>
          <w:b/>
          <w:bCs/>
          <w:sz w:val="28"/>
          <w:szCs w:val="28"/>
        </w:rPr>
        <w:t>ТЕСТ «ЯПОНИЯ»</w:t>
      </w:r>
    </w:p>
    <w:p w14:paraId="44090909" w14:textId="0981B060" w:rsidR="007850E4" w:rsidRPr="007850E4" w:rsidRDefault="007850E4" w:rsidP="007850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50E4">
        <w:rPr>
          <w:rFonts w:ascii="Times New Roman" w:hAnsi="Times New Roman" w:cs="Times New Roman"/>
          <w:b/>
          <w:bCs/>
          <w:sz w:val="28"/>
          <w:szCs w:val="28"/>
        </w:rPr>
        <w:t>1.Проблемой японской экономики после окончания Первой мировой войны был (-о):</w:t>
      </w:r>
    </w:p>
    <w:p w14:paraId="29AC75F0" w14:textId="77777777" w:rsidR="007850E4" w:rsidRPr="007850E4" w:rsidRDefault="007850E4" w:rsidP="00785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53F98" w14:textId="77777777" w:rsidR="007850E4" w:rsidRPr="007850E4" w:rsidRDefault="007850E4" w:rsidP="007850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занижение цен на промышленные товары</w:t>
      </w:r>
    </w:p>
    <w:p w14:paraId="0DD58808" w14:textId="77777777" w:rsidR="007850E4" w:rsidRPr="007850E4" w:rsidRDefault="007850E4" w:rsidP="007850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рост экспорта товаров японской промышленности</w:t>
      </w:r>
    </w:p>
    <w:p w14:paraId="53D05E44" w14:textId="77777777" w:rsidR="007850E4" w:rsidRPr="00A70E9E" w:rsidRDefault="007850E4" w:rsidP="007850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70E9E">
        <w:rPr>
          <w:rFonts w:ascii="Times New Roman" w:hAnsi="Times New Roman" w:cs="Times New Roman"/>
          <w:color w:val="FF0000"/>
          <w:sz w:val="28"/>
          <w:szCs w:val="28"/>
        </w:rPr>
        <w:t>отставание сельского хозяйства от развития промышленности</w:t>
      </w:r>
    </w:p>
    <w:p w14:paraId="7BBD3BDA" w14:textId="77777777" w:rsidR="007850E4" w:rsidRPr="007850E4" w:rsidRDefault="007850E4" w:rsidP="007850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контроль японской промышленности со стороны государства</w:t>
      </w:r>
    </w:p>
    <w:p w14:paraId="2473BE94" w14:textId="613D7E2A" w:rsidR="007850E4" w:rsidRPr="007850E4" w:rsidRDefault="007850E4" w:rsidP="00785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b/>
          <w:bCs/>
          <w:sz w:val="28"/>
          <w:szCs w:val="28"/>
        </w:rPr>
        <w:t>2.В результате мирового экономического кризиса 1929-1933 годов в Японии</w:t>
      </w:r>
      <w:r w:rsidRPr="007850E4">
        <w:rPr>
          <w:rFonts w:ascii="Times New Roman" w:hAnsi="Times New Roman" w:cs="Times New Roman"/>
          <w:sz w:val="28"/>
          <w:szCs w:val="28"/>
        </w:rPr>
        <w:t>:</w:t>
      </w:r>
    </w:p>
    <w:p w14:paraId="0762F4CF" w14:textId="77777777" w:rsidR="007850E4" w:rsidRPr="007850E4" w:rsidRDefault="007850E4" w:rsidP="007850E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уменьшились националистические настроения</w:t>
      </w:r>
    </w:p>
    <w:p w14:paraId="7A564FC9" w14:textId="77777777" w:rsidR="007850E4" w:rsidRPr="00A70E9E" w:rsidRDefault="007850E4" w:rsidP="007850E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70E9E">
        <w:rPr>
          <w:rFonts w:ascii="Times New Roman" w:hAnsi="Times New Roman" w:cs="Times New Roman"/>
          <w:color w:val="FF0000"/>
          <w:sz w:val="28"/>
          <w:szCs w:val="28"/>
        </w:rPr>
        <w:t>произошло падение цен на экспорт</w:t>
      </w:r>
    </w:p>
    <w:p w14:paraId="5C3FC0C3" w14:textId="77777777" w:rsidR="007850E4" w:rsidRPr="007850E4" w:rsidRDefault="007850E4" w:rsidP="007850E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уменьшилась безработица</w:t>
      </w:r>
    </w:p>
    <w:p w14:paraId="14D2E4AA" w14:textId="77777777" w:rsidR="007850E4" w:rsidRPr="007850E4" w:rsidRDefault="007850E4" w:rsidP="007850E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наблюдался рост благосостояния крестьян</w:t>
      </w:r>
    </w:p>
    <w:p w14:paraId="4CBBB340" w14:textId="1D8B2DDE" w:rsidR="007850E4" w:rsidRPr="007850E4" w:rsidRDefault="007850E4" w:rsidP="007850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50E4">
        <w:rPr>
          <w:rFonts w:ascii="Times New Roman" w:hAnsi="Times New Roman" w:cs="Times New Roman"/>
          <w:b/>
          <w:bCs/>
          <w:sz w:val="28"/>
          <w:szCs w:val="28"/>
        </w:rPr>
        <w:t>3.В период Второй мировой войны Япония смогла подчинить себе:</w:t>
      </w:r>
    </w:p>
    <w:p w14:paraId="57D879BC" w14:textId="77777777" w:rsidR="007850E4" w:rsidRPr="00A70E9E" w:rsidRDefault="007850E4" w:rsidP="007850E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70E9E">
        <w:rPr>
          <w:rFonts w:ascii="Times New Roman" w:hAnsi="Times New Roman" w:cs="Times New Roman"/>
          <w:color w:val="FF0000"/>
          <w:sz w:val="28"/>
          <w:szCs w:val="28"/>
        </w:rPr>
        <w:t>Бирму</w:t>
      </w:r>
    </w:p>
    <w:p w14:paraId="26C3192F" w14:textId="77777777" w:rsidR="007850E4" w:rsidRPr="007850E4" w:rsidRDefault="007850E4" w:rsidP="007850E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Индию</w:t>
      </w:r>
    </w:p>
    <w:p w14:paraId="25A9EB87" w14:textId="77777777" w:rsidR="007850E4" w:rsidRPr="007850E4" w:rsidRDefault="007850E4" w:rsidP="007850E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Китай</w:t>
      </w:r>
    </w:p>
    <w:p w14:paraId="02BD7084" w14:textId="77777777" w:rsidR="007850E4" w:rsidRPr="007850E4" w:rsidRDefault="007850E4" w:rsidP="007850E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Монголию</w:t>
      </w:r>
    </w:p>
    <w:p w14:paraId="585FC63E" w14:textId="1FD57028" w:rsidR="007850E4" w:rsidRPr="007850E4" w:rsidRDefault="007850E4" w:rsidP="007850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50E4">
        <w:rPr>
          <w:rFonts w:ascii="Times New Roman" w:hAnsi="Times New Roman" w:cs="Times New Roman"/>
          <w:b/>
          <w:bCs/>
          <w:sz w:val="28"/>
          <w:szCs w:val="28"/>
        </w:rPr>
        <w:t>4.Массовые социальные волнения, произошедшие в Японии с июля по октябрь 1918 года, получили название:</w:t>
      </w:r>
    </w:p>
    <w:p w14:paraId="6D450CE4" w14:textId="77777777" w:rsidR="007850E4" w:rsidRPr="007850E4" w:rsidRDefault="007850E4" w:rsidP="007850E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«медные бунты»</w:t>
      </w:r>
    </w:p>
    <w:p w14:paraId="0D0C74E7" w14:textId="77777777" w:rsidR="007850E4" w:rsidRPr="007850E4" w:rsidRDefault="007850E4" w:rsidP="007850E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«соляной поход»</w:t>
      </w:r>
    </w:p>
    <w:p w14:paraId="31ED6EF3" w14:textId="77777777" w:rsidR="007850E4" w:rsidRPr="00A70E9E" w:rsidRDefault="007850E4" w:rsidP="007850E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70E9E">
        <w:rPr>
          <w:rFonts w:ascii="Times New Roman" w:hAnsi="Times New Roman" w:cs="Times New Roman"/>
          <w:color w:val="FF0000"/>
          <w:sz w:val="28"/>
          <w:szCs w:val="28"/>
        </w:rPr>
        <w:t>«рисовые бунты»</w:t>
      </w:r>
    </w:p>
    <w:p w14:paraId="7CC6407B" w14:textId="77777777" w:rsidR="007850E4" w:rsidRPr="007850E4" w:rsidRDefault="007850E4" w:rsidP="007850E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«чайные бунты»</w:t>
      </w:r>
    </w:p>
    <w:p w14:paraId="36237D36" w14:textId="5A3C65FA" w:rsidR="007850E4" w:rsidRPr="007850E4" w:rsidRDefault="007850E4" w:rsidP="007850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50E4">
        <w:rPr>
          <w:rFonts w:ascii="Times New Roman" w:hAnsi="Times New Roman" w:cs="Times New Roman"/>
          <w:b/>
          <w:bCs/>
          <w:sz w:val="28"/>
          <w:szCs w:val="28"/>
        </w:rPr>
        <w:t>5.Сторонники внешнеполитической экспансии Японии считали, что контроль над Азией обеспечит страну:</w:t>
      </w:r>
    </w:p>
    <w:p w14:paraId="0A874F4C" w14:textId="77777777" w:rsidR="007850E4" w:rsidRPr="007850E4" w:rsidRDefault="007850E4" w:rsidP="007850E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населением</w:t>
      </w:r>
    </w:p>
    <w:p w14:paraId="03F9BF73" w14:textId="77777777" w:rsidR="007850E4" w:rsidRPr="007850E4" w:rsidRDefault="007850E4" w:rsidP="007850E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E9E">
        <w:rPr>
          <w:rFonts w:ascii="Times New Roman" w:hAnsi="Times New Roman" w:cs="Times New Roman"/>
          <w:color w:val="FF0000"/>
          <w:sz w:val="28"/>
          <w:szCs w:val="28"/>
        </w:rPr>
        <w:t>сырьём</w:t>
      </w:r>
    </w:p>
    <w:p w14:paraId="1F325208" w14:textId="77777777" w:rsidR="007850E4" w:rsidRPr="007850E4" w:rsidRDefault="007850E4" w:rsidP="007850E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технологиями</w:t>
      </w:r>
    </w:p>
    <w:p w14:paraId="6881B9AC" w14:textId="77777777" w:rsidR="007850E4" w:rsidRPr="007850E4" w:rsidRDefault="007850E4" w:rsidP="007850E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промышленными товарами</w:t>
      </w:r>
    </w:p>
    <w:p w14:paraId="1019AE44" w14:textId="44B5417C" w:rsidR="007850E4" w:rsidRPr="007850E4" w:rsidRDefault="007850E4" w:rsidP="007850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50E4">
        <w:rPr>
          <w:rFonts w:ascii="Times New Roman" w:hAnsi="Times New Roman" w:cs="Times New Roman"/>
          <w:b/>
          <w:bCs/>
          <w:sz w:val="28"/>
          <w:szCs w:val="28"/>
        </w:rPr>
        <w:t>6.Занятия по предмету «Путь подданных императора» способствовали:</w:t>
      </w:r>
    </w:p>
    <w:p w14:paraId="443F16A8" w14:textId="77777777" w:rsidR="007850E4" w:rsidRPr="007850E4" w:rsidRDefault="007850E4" w:rsidP="007850E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усвоению западных идей</w:t>
      </w:r>
    </w:p>
    <w:p w14:paraId="43550E76" w14:textId="77777777" w:rsidR="007850E4" w:rsidRPr="007850E4" w:rsidRDefault="007850E4" w:rsidP="007850E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восприятию демократических ценностей и свобод</w:t>
      </w:r>
    </w:p>
    <w:p w14:paraId="3118A022" w14:textId="77777777" w:rsidR="007850E4" w:rsidRPr="00A70E9E" w:rsidRDefault="007850E4" w:rsidP="007850E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70E9E">
        <w:rPr>
          <w:rFonts w:ascii="Times New Roman" w:hAnsi="Times New Roman" w:cs="Times New Roman"/>
          <w:color w:val="FF0000"/>
          <w:sz w:val="28"/>
          <w:szCs w:val="28"/>
        </w:rPr>
        <w:t>формированию готовности служить государству</w:t>
      </w:r>
    </w:p>
    <w:p w14:paraId="18C3F4F9" w14:textId="77777777" w:rsidR="007850E4" w:rsidRPr="007850E4" w:rsidRDefault="007850E4" w:rsidP="007850E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распространению критики императорской власти</w:t>
      </w:r>
    </w:p>
    <w:p w14:paraId="117EB0FE" w14:textId="0520D397" w:rsidR="007850E4" w:rsidRPr="007850E4" w:rsidRDefault="007850E4" w:rsidP="007850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50E4">
        <w:rPr>
          <w:rFonts w:ascii="Times New Roman" w:hAnsi="Times New Roman" w:cs="Times New Roman"/>
          <w:b/>
          <w:bCs/>
          <w:sz w:val="28"/>
          <w:szCs w:val="28"/>
        </w:rPr>
        <w:t>7.Японии вышла из Лиги Наций:</w:t>
      </w:r>
    </w:p>
    <w:p w14:paraId="4458AF7A" w14:textId="77777777" w:rsidR="007850E4" w:rsidRPr="00A70E9E" w:rsidRDefault="007850E4" w:rsidP="007850E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70E9E">
        <w:rPr>
          <w:rFonts w:ascii="Times New Roman" w:hAnsi="Times New Roman" w:cs="Times New Roman"/>
          <w:color w:val="FF0000"/>
          <w:sz w:val="28"/>
          <w:szCs w:val="28"/>
        </w:rPr>
        <w:t>после осуждения Лигой Наций захвата Маньчжурии</w:t>
      </w:r>
    </w:p>
    <w:p w14:paraId="1950C5CC" w14:textId="77777777" w:rsidR="007850E4" w:rsidRPr="007850E4" w:rsidRDefault="007850E4" w:rsidP="007850E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в связи с началом полномасштабной войны против Китая</w:t>
      </w:r>
    </w:p>
    <w:p w14:paraId="4AC0DADB" w14:textId="77777777" w:rsidR="007850E4" w:rsidRPr="007850E4" w:rsidRDefault="007850E4" w:rsidP="007850E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после подписания договора о нейтралитете с СССР</w:t>
      </w:r>
    </w:p>
    <w:p w14:paraId="6398E2CA" w14:textId="77777777" w:rsidR="007850E4" w:rsidRPr="007850E4" w:rsidRDefault="007850E4" w:rsidP="007850E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 xml:space="preserve">вслед за нападением на </w:t>
      </w:r>
      <w:proofErr w:type="spellStart"/>
      <w:r w:rsidRPr="007850E4">
        <w:rPr>
          <w:rFonts w:ascii="Times New Roman" w:hAnsi="Times New Roman" w:cs="Times New Roman"/>
          <w:sz w:val="28"/>
          <w:szCs w:val="28"/>
        </w:rPr>
        <w:t>Пёрл</w:t>
      </w:r>
      <w:proofErr w:type="spellEnd"/>
      <w:r w:rsidRPr="007850E4">
        <w:rPr>
          <w:rFonts w:ascii="Times New Roman" w:hAnsi="Times New Roman" w:cs="Times New Roman"/>
          <w:sz w:val="28"/>
          <w:szCs w:val="28"/>
        </w:rPr>
        <w:t>-Харбор</w:t>
      </w:r>
    </w:p>
    <w:p w14:paraId="15367817" w14:textId="182334F0" w:rsidR="007850E4" w:rsidRPr="007850E4" w:rsidRDefault="007850E4" w:rsidP="007850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50E4">
        <w:rPr>
          <w:rFonts w:ascii="Times New Roman" w:hAnsi="Times New Roman" w:cs="Times New Roman"/>
          <w:b/>
          <w:bCs/>
          <w:sz w:val="28"/>
          <w:szCs w:val="28"/>
        </w:rPr>
        <w:t>8.Территориальным захватам Японии в годы Второй мировой войны способствовал (-а):</w:t>
      </w:r>
    </w:p>
    <w:p w14:paraId="65A9CD44" w14:textId="77777777" w:rsidR="007850E4" w:rsidRPr="007850E4" w:rsidRDefault="007850E4" w:rsidP="007850E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мощный военно-экономический потенциал</w:t>
      </w:r>
    </w:p>
    <w:p w14:paraId="3E348B69" w14:textId="77777777" w:rsidR="007850E4" w:rsidRPr="00A70E9E" w:rsidRDefault="007850E4" w:rsidP="007850E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70E9E">
        <w:rPr>
          <w:rFonts w:ascii="Times New Roman" w:hAnsi="Times New Roman" w:cs="Times New Roman"/>
          <w:color w:val="FF0000"/>
          <w:sz w:val="28"/>
          <w:szCs w:val="28"/>
        </w:rPr>
        <w:lastRenderedPageBreak/>
        <w:t>занятость СССР, США и Великобритания театром военных действий в Европе и борьба против Германии</w:t>
      </w:r>
    </w:p>
    <w:p w14:paraId="00D50F98" w14:textId="77777777" w:rsidR="007850E4" w:rsidRPr="007850E4" w:rsidRDefault="007850E4" w:rsidP="007850E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помощь множества союзников в Восточной Азии</w:t>
      </w:r>
    </w:p>
    <w:p w14:paraId="08C3E289" w14:textId="77777777" w:rsidR="007850E4" w:rsidRPr="007850E4" w:rsidRDefault="007850E4" w:rsidP="007850E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0E4">
        <w:rPr>
          <w:rFonts w:ascii="Times New Roman" w:hAnsi="Times New Roman" w:cs="Times New Roman"/>
          <w:sz w:val="28"/>
          <w:szCs w:val="28"/>
        </w:rPr>
        <w:t>разобщенность в действиях между СССР, США и Великобританией</w:t>
      </w:r>
    </w:p>
    <w:p w14:paraId="5DD64A9B" w14:textId="77777777" w:rsidR="007850E4" w:rsidRPr="007850E4" w:rsidRDefault="007850E4" w:rsidP="007850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50E4">
        <w:rPr>
          <w:rFonts w:ascii="Times New Roman" w:hAnsi="Times New Roman" w:cs="Times New Roman"/>
          <w:b/>
          <w:bCs/>
          <w:sz w:val="28"/>
          <w:szCs w:val="28"/>
        </w:rPr>
        <w:t>9.Установите соответствие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7850E4" w14:paraId="31D91907" w14:textId="77777777" w:rsidTr="007850E4">
        <w:tc>
          <w:tcPr>
            <w:tcW w:w="2689" w:type="dxa"/>
          </w:tcPr>
          <w:p w14:paraId="76FD8D88" w14:textId="77777777" w:rsidR="007850E4" w:rsidRPr="007850E4" w:rsidRDefault="007850E4" w:rsidP="0078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А-Хирохито</w:t>
            </w:r>
          </w:p>
          <w:p w14:paraId="782B89D2" w14:textId="77777777" w:rsidR="007850E4" w:rsidRPr="007850E4" w:rsidRDefault="007850E4" w:rsidP="0078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 xml:space="preserve">Б-Танака </w:t>
            </w:r>
            <w:proofErr w:type="spellStart"/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Гиити</w:t>
            </w:r>
            <w:proofErr w:type="spellEnd"/>
          </w:p>
          <w:p w14:paraId="39534163" w14:textId="77777777" w:rsidR="007850E4" w:rsidRPr="007850E4" w:rsidRDefault="007850E4" w:rsidP="0078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spellStart"/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Коноэ</w:t>
            </w:r>
            <w:proofErr w:type="spellEnd"/>
            <w:r w:rsidRPr="007850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Фумимаро</w:t>
            </w:r>
            <w:proofErr w:type="spellEnd"/>
          </w:p>
          <w:p w14:paraId="4A0055CC" w14:textId="77777777" w:rsidR="007850E4" w:rsidRPr="007850E4" w:rsidRDefault="007850E4" w:rsidP="0078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spellStart"/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Такуэти</w:t>
            </w:r>
            <w:proofErr w:type="spellEnd"/>
            <w:r w:rsidRPr="007850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Сэйхо</w:t>
            </w:r>
            <w:proofErr w:type="spellEnd"/>
          </w:p>
          <w:p w14:paraId="7789BBBE" w14:textId="77777777" w:rsidR="007850E4" w:rsidRDefault="007850E4" w:rsidP="0078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6" w:type="dxa"/>
          </w:tcPr>
          <w:p w14:paraId="0BE2E68E" w14:textId="0669764A" w:rsidR="007850E4" w:rsidRPr="007850E4" w:rsidRDefault="007850E4" w:rsidP="007850E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Японский генерал, глава правительства Японии в 1927-1929 гг.</w:t>
            </w:r>
          </w:p>
          <w:p w14:paraId="2B36C29F" w14:textId="77CE78F7" w:rsidR="007850E4" w:rsidRPr="007850E4" w:rsidRDefault="007850E4" w:rsidP="007850E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Японский принц, премьер- министр, идеолог милитаристских кругов</w:t>
            </w:r>
          </w:p>
          <w:p w14:paraId="3A41548E" w14:textId="28C6EAF4" w:rsidR="007850E4" w:rsidRPr="007850E4" w:rsidRDefault="007850E4" w:rsidP="007850E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Японский император с тронным именем “</w:t>
            </w:r>
            <w:proofErr w:type="spellStart"/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Сёва</w:t>
            </w:r>
            <w:proofErr w:type="spellEnd"/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79F4727D" w14:textId="5A72588F" w:rsidR="007850E4" w:rsidRPr="007850E4" w:rsidRDefault="007850E4" w:rsidP="007850E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Японский художник конца XIX – первой половины XX века</w:t>
            </w:r>
          </w:p>
        </w:tc>
      </w:tr>
    </w:tbl>
    <w:p w14:paraId="1D39E0C9" w14:textId="766A10B5" w:rsidR="007850E4" w:rsidRPr="00B771EE" w:rsidRDefault="00A70E9E" w:rsidP="007850E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771EE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B771EE" w:rsidRPr="00B771EE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B771EE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="00B771EE" w:rsidRPr="00B771EE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B771EE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B771EE" w:rsidRPr="00B771EE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B771EE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B771EE" w:rsidRPr="00B771EE">
        <w:rPr>
          <w:rFonts w:ascii="Times New Roman" w:hAnsi="Times New Roman" w:cs="Times New Roman"/>
          <w:color w:val="FF0000"/>
          <w:sz w:val="28"/>
          <w:szCs w:val="28"/>
        </w:rPr>
        <w:t>4</w:t>
      </w:r>
    </w:p>
    <w:p w14:paraId="5071478D" w14:textId="77777777" w:rsidR="007850E4" w:rsidRPr="007850E4" w:rsidRDefault="007850E4" w:rsidP="007850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50E4">
        <w:rPr>
          <w:rFonts w:ascii="Times New Roman" w:hAnsi="Times New Roman" w:cs="Times New Roman"/>
          <w:b/>
          <w:bCs/>
          <w:sz w:val="28"/>
          <w:szCs w:val="28"/>
        </w:rPr>
        <w:t>10.Установите соответствие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7850E4" w14:paraId="4DC5207C" w14:textId="77777777" w:rsidTr="007850E4">
        <w:tc>
          <w:tcPr>
            <w:tcW w:w="2689" w:type="dxa"/>
          </w:tcPr>
          <w:p w14:paraId="386CC4D6" w14:textId="77777777" w:rsidR="007850E4" w:rsidRPr="007850E4" w:rsidRDefault="007850E4" w:rsidP="0078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А-июль 1918 г.</w:t>
            </w:r>
          </w:p>
          <w:p w14:paraId="3FC81E9C" w14:textId="77777777" w:rsidR="007850E4" w:rsidRPr="007850E4" w:rsidRDefault="007850E4" w:rsidP="0078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Б-февраль 1936 г.</w:t>
            </w:r>
          </w:p>
          <w:p w14:paraId="7B4B0A7B" w14:textId="77777777" w:rsidR="007850E4" w:rsidRPr="007850E4" w:rsidRDefault="007850E4" w:rsidP="0078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В-апрель 1941 г.</w:t>
            </w:r>
          </w:p>
          <w:p w14:paraId="08DDF94A" w14:textId="77777777" w:rsidR="007850E4" w:rsidRPr="007850E4" w:rsidRDefault="007850E4" w:rsidP="0078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Г-декабрь 1941 г.</w:t>
            </w:r>
          </w:p>
          <w:p w14:paraId="243D47AA" w14:textId="77777777" w:rsidR="007850E4" w:rsidRDefault="007850E4" w:rsidP="0078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6" w:type="dxa"/>
          </w:tcPr>
          <w:p w14:paraId="018DD50D" w14:textId="7B661D8E" w:rsidR="007850E4" w:rsidRPr="007850E4" w:rsidRDefault="007850E4" w:rsidP="007850E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Захват центра Токио группой “Молодые офицеры”</w:t>
            </w:r>
          </w:p>
          <w:p w14:paraId="6CF44CD0" w14:textId="7041CCF9" w:rsidR="007850E4" w:rsidRPr="007850E4" w:rsidRDefault="007850E4" w:rsidP="007850E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Начало “рисовых бунтов”</w:t>
            </w:r>
          </w:p>
          <w:p w14:paraId="22FE3652" w14:textId="09858ACB" w:rsidR="007850E4" w:rsidRPr="007850E4" w:rsidRDefault="007850E4" w:rsidP="007850E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Акт агрессии Японии против США</w:t>
            </w:r>
          </w:p>
          <w:p w14:paraId="1EB5BD42" w14:textId="305476EC" w:rsidR="007850E4" w:rsidRPr="007850E4" w:rsidRDefault="007850E4" w:rsidP="007850E4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850E4">
              <w:rPr>
                <w:rFonts w:ascii="Times New Roman" w:hAnsi="Times New Roman" w:cs="Times New Roman"/>
                <w:sz w:val="28"/>
                <w:szCs w:val="28"/>
              </w:rPr>
              <w:t>Подписание договора о нейтралитете с СССР</w:t>
            </w:r>
          </w:p>
          <w:p w14:paraId="5DF2FC47" w14:textId="77777777" w:rsidR="007850E4" w:rsidRDefault="007850E4" w:rsidP="0078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5D90DB" w14:textId="5C171A3C" w:rsidR="007850E4" w:rsidRPr="00B771EE" w:rsidRDefault="00B771EE" w:rsidP="007850E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771EE">
        <w:rPr>
          <w:rFonts w:ascii="Times New Roman" w:hAnsi="Times New Roman" w:cs="Times New Roman"/>
          <w:color w:val="FF0000"/>
          <w:sz w:val="28"/>
          <w:szCs w:val="28"/>
        </w:rPr>
        <w:t>А2Б1В4Г3</w:t>
      </w:r>
    </w:p>
    <w:p w14:paraId="7F1BCFFD" w14:textId="77777777" w:rsidR="007850E4" w:rsidRPr="007850E4" w:rsidRDefault="00785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850E4" w:rsidRPr="00785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77F6F"/>
    <w:multiLevelType w:val="hybridMultilevel"/>
    <w:tmpl w:val="3550A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1210B"/>
    <w:multiLevelType w:val="hybridMultilevel"/>
    <w:tmpl w:val="B91C0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C3F36"/>
    <w:multiLevelType w:val="hybridMultilevel"/>
    <w:tmpl w:val="531E0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957AA"/>
    <w:multiLevelType w:val="hybridMultilevel"/>
    <w:tmpl w:val="AB046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0273C"/>
    <w:multiLevelType w:val="hybridMultilevel"/>
    <w:tmpl w:val="B2501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A65E9"/>
    <w:multiLevelType w:val="hybridMultilevel"/>
    <w:tmpl w:val="CCA6B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5588C"/>
    <w:multiLevelType w:val="hybridMultilevel"/>
    <w:tmpl w:val="780CF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02689"/>
    <w:multiLevelType w:val="hybridMultilevel"/>
    <w:tmpl w:val="3A24F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03C89"/>
    <w:multiLevelType w:val="hybridMultilevel"/>
    <w:tmpl w:val="1B1A0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E36F3"/>
    <w:multiLevelType w:val="hybridMultilevel"/>
    <w:tmpl w:val="92426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812765">
    <w:abstractNumId w:val="7"/>
  </w:num>
  <w:num w:numId="2" w16cid:durableId="119081856">
    <w:abstractNumId w:val="4"/>
  </w:num>
  <w:num w:numId="3" w16cid:durableId="467940200">
    <w:abstractNumId w:val="3"/>
  </w:num>
  <w:num w:numId="4" w16cid:durableId="1983657592">
    <w:abstractNumId w:val="6"/>
  </w:num>
  <w:num w:numId="5" w16cid:durableId="769813823">
    <w:abstractNumId w:val="8"/>
  </w:num>
  <w:num w:numId="6" w16cid:durableId="920719794">
    <w:abstractNumId w:val="0"/>
  </w:num>
  <w:num w:numId="7" w16cid:durableId="289284650">
    <w:abstractNumId w:val="5"/>
  </w:num>
  <w:num w:numId="8" w16cid:durableId="569967223">
    <w:abstractNumId w:val="1"/>
  </w:num>
  <w:num w:numId="9" w16cid:durableId="2100980756">
    <w:abstractNumId w:val="9"/>
  </w:num>
  <w:num w:numId="10" w16cid:durableId="1473866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47"/>
    <w:rsid w:val="0048028F"/>
    <w:rsid w:val="006E752B"/>
    <w:rsid w:val="007850E4"/>
    <w:rsid w:val="00A70E9E"/>
    <w:rsid w:val="00B771EE"/>
    <w:rsid w:val="00EF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B037E"/>
  <w15:chartTrackingRefBased/>
  <w15:docId w15:val="{6F592D83-253D-4020-945E-BD04380B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0E4"/>
    <w:pPr>
      <w:ind w:left="720"/>
      <w:contextualSpacing/>
    </w:pPr>
  </w:style>
  <w:style w:type="table" w:styleId="a4">
    <w:name w:val="Table Grid"/>
    <w:basedOn w:val="a1"/>
    <w:uiPriority w:val="39"/>
    <w:rsid w:val="0078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Мискевич</dc:creator>
  <cp:keywords/>
  <dc:description/>
  <cp:lastModifiedBy>Светлана Мискевич</cp:lastModifiedBy>
  <cp:revision>2</cp:revision>
  <dcterms:created xsi:type="dcterms:W3CDTF">2023-01-10T10:01:00Z</dcterms:created>
  <dcterms:modified xsi:type="dcterms:W3CDTF">2023-01-10T10:01:00Z</dcterms:modified>
</cp:coreProperties>
</file>