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a"/>
        <w:tblpPr w:leftFromText="180" w:rightFromText="180" w:vertAnchor="text" w:horzAnchor="margin" w:tblpXSpec="center" w:tblpY="-382"/>
        <w:tblW w:w="9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155"/>
        <w:gridCol w:w="2469"/>
        <w:gridCol w:w="2302"/>
      </w:tblGrid>
      <w:tr w:rsidR="005E3E11" w:rsidTr="005E3E11">
        <w:trPr>
          <w:trHeight w:val="280"/>
        </w:trPr>
        <w:tc>
          <w:tcPr>
            <w:tcW w:w="5155" w:type="dxa"/>
          </w:tcPr>
          <w:p w:rsidR="005E3E11" w:rsidRPr="00B63456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Урок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: </w:t>
            </w:r>
            <w:r w:rsidR="00742CD4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всемирная история </w:t>
            </w:r>
          </w:p>
        </w:tc>
        <w:tc>
          <w:tcPr>
            <w:tcW w:w="2469" w:type="dxa"/>
          </w:tcPr>
          <w:p w:rsidR="005E3E11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Дата</w:t>
            </w:r>
            <w:r>
              <w:rPr>
                <w:rFonts w:cs="Times New Roman"/>
                <w:color w:val="000000"/>
                <w:sz w:val="28"/>
                <w:szCs w:val="28"/>
              </w:rPr>
              <w:t>:</w:t>
            </w:r>
          </w:p>
        </w:tc>
        <w:tc>
          <w:tcPr>
            <w:tcW w:w="2302" w:type="dxa"/>
          </w:tcPr>
          <w:p w:rsidR="005E3E11" w:rsidRPr="00742CD4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Kлас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: </w:t>
            </w:r>
            <w:r w:rsidR="007F10C5">
              <w:rPr>
                <w:rFonts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</w:tr>
      <w:tr w:rsidR="005E3E11" w:rsidTr="005E3E11">
        <w:tc>
          <w:tcPr>
            <w:tcW w:w="9926" w:type="dxa"/>
            <w:gridSpan w:val="3"/>
          </w:tcPr>
          <w:p w:rsidR="005E3E11" w:rsidRPr="00CF7EC5" w:rsidRDefault="00CF7EC5" w:rsidP="00876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1" w:hanging="3"/>
              <w:jc w:val="both"/>
              <w:textDirection w:val="lrTb"/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Tэма</w:t>
            </w: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: </w:t>
            </w:r>
            <w:r w:rsidR="00876A0C">
              <w:rPr>
                <w:rFonts w:cs="Times New Roman"/>
                <w:color w:val="000000"/>
                <w:sz w:val="28"/>
                <w:szCs w:val="28"/>
                <w:lang w:val="ru-RU"/>
              </w:rPr>
              <w:t>Пелепоннесская война и упадок Афин</w:t>
            </w:r>
          </w:p>
        </w:tc>
      </w:tr>
      <w:tr w:rsidR="005E3E11" w:rsidTr="005E3E11">
        <w:tc>
          <w:tcPr>
            <w:tcW w:w="9926" w:type="dxa"/>
            <w:gridSpan w:val="3"/>
          </w:tcPr>
          <w:p w:rsidR="005E3E11" w:rsidRPr="0015039F" w:rsidRDefault="00562EBF" w:rsidP="00876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>Связь с предыдущими знаниями</w:t>
            </w:r>
            <w:r w:rsidR="00E83A6C"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 xml:space="preserve">: </w:t>
            </w:r>
            <w:r w:rsidR="007F10C5"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r w:rsidR="00876A0C">
              <w:rPr>
                <w:rFonts w:cs="Times New Roman"/>
                <w:color w:val="000000"/>
                <w:sz w:val="28"/>
                <w:szCs w:val="28"/>
                <w:lang w:val="ru-RU"/>
              </w:rPr>
              <w:t>В чем отличие управления Спарты и Афин?</w:t>
            </w:r>
          </w:p>
        </w:tc>
      </w:tr>
      <w:tr w:rsidR="005E3E11" w:rsidTr="005E3E11">
        <w:trPr>
          <w:trHeight w:val="1320"/>
        </w:trPr>
        <w:tc>
          <w:tcPr>
            <w:tcW w:w="9926" w:type="dxa"/>
            <w:gridSpan w:val="3"/>
          </w:tcPr>
          <w:p w:rsidR="0036000E" w:rsidRPr="00F62BD3" w:rsidRDefault="00103249" w:rsidP="00CF7E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textDirection w:val="lrTb"/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</w:pPr>
            <w:r w:rsidRPr="00103249">
              <w:rPr>
                <w:rFonts w:cs="Times New Roman"/>
                <w:bCs/>
                <w:i/>
                <w:iCs/>
                <w:color w:val="000000"/>
                <w:sz w:val="28"/>
                <w:szCs w:val="28"/>
              </w:rPr>
              <w:t>Цель урока:</w:t>
            </w:r>
            <w:r w:rsidRPr="00103249">
              <w:rPr>
                <w:rFonts w:cs="Times New Roman"/>
                <w:bCs/>
                <w:color w:val="000000"/>
                <w:sz w:val="28"/>
                <w:szCs w:val="28"/>
              </w:rPr>
              <w:t xml:space="preserve"> предполагается, что ученики </w:t>
            </w:r>
            <w:r w:rsidR="007F10C5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 xml:space="preserve">будут знать </w:t>
            </w:r>
            <w:r w:rsidR="00876A0C" w:rsidRPr="00876A0C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>хронологические рамки, причины, итоги и последствия Пелопоннесской войны;</w:t>
            </w:r>
          </w:p>
          <w:p w:rsidR="005E3E11" w:rsidRPr="005E3E11" w:rsidRDefault="005E3E11" w:rsidP="00103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5E3E11">
              <w:rPr>
                <w:rFonts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Задачи личностного развития: </w:t>
            </w:r>
          </w:p>
          <w:p w:rsidR="005E3E11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развивающая:</w:t>
            </w: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способствовать развитию навыков работы с учебным пособием,</w:t>
            </w:r>
            <w:r w:rsidR="00742CD4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3C4FE8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работы с понятийным аппаратом </w:t>
            </w:r>
          </w:p>
          <w:p w:rsidR="0036000E" w:rsidRPr="0036000E" w:rsidRDefault="005E3E11" w:rsidP="001503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воспитательная:</w:t>
            </w:r>
            <w:r w:rsidRPr="00966A4E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36000E">
              <w:rPr>
                <w:rFonts w:cs="Times New Roman"/>
                <w:sz w:val="26"/>
                <w:szCs w:val="26"/>
              </w:rPr>
              <w:t xml:space="preserve"> </w:t>
            </w:r>
            <w:r w:rsidR="0036000E" w:rsidRPr="0036000E">
              <w:rPr>
                <w:rFonts w:cs="Times New Roman"/>
                <w:color w:val="000000"/>
                <w:sz w:val="28"/>
                <w:szCs w:val="28"/>
                <w:lang w:val="ru-RU"/>
              </w:rPr>
              <w:t>воспитание уважительного отношения к истории других стран и народов</w:t>
            </w:r>
            <w:r w:rsidR="0036000E">
              <w:rPr>
                <w:rFonts w:cs="Times New Roman"/>
                <w:color w:val="000000"/>
                <w:sz w:val="28"/>
                <w:szCs w:val="28"/>
                <w:lang w:val="ru-RU"/>
              </w:rPr>
              <w:t>.</w:t>
            </w:r>
          </w:p>
          <w:p w:rsidR="005E3E11" w:rsidRPr="00B63456" w:rsidRDefault="005E3E11" w:rsidP="001503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Тип урока</w:t>
            </w:r>
            <w:r>
              <w:rPr>
                <w:rFonts w:cs="Times New Roman"/>
                <w:i/>
                <w:iCs/>
                <w:color w:val="000000"/>
                <w:sz w:val="28"/>
                <w:szCs w:val="28"/>
                <w:lang w:val="ru-RU"/>
              </w:rPr>
              <w:t>:</w:t>
            </w:r>
            <w:r w:rsidR="00103249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комбинированный урок </w:t>
            </w:r>
          </w:p>
          <w:p w:rsidR="005E3E11" w:rsidRPr="005E3E11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</w:rPr>
              <w:t>Материалы и дидактические пособия:</w:t>
            </w:r>
          </w:p>
          <w:p w:rsidR="005E3E11" w:rsidRDefault="005E3E11" w:rsidP="00742C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</w:rPr>
            </w:pPr>
            <w:r w:rsidRPr="005E3E11">
              <w:rPr>
                <w:rFonts w:cs="Times New Roman"/>
                <w:color w:val="000000"/>
                <w:sz w:val="28"/>
                <w:szCs w:val="28"/>
              </w:rPr>
              <w:t xml:space="preserve">1. </w:t>
            </w:r>
            <w:r w:rsidR="0015039F">
              <w:rPr>
                <w:rFonts w:cs="Times New Roman"/>
                <w:color w:val="000000"/>
                <w:sz w:val="28"/>
                <w:szCs w:val="28"/>
              </w:rPr>
              <w:t xml:space="preserve">Пособие для </w:t>
            </w:r>
            <w:r w:rsidR="007F10C5">
              <w:rPr>
                <w:rFonts w:cs="Times New Roman"/>
                <w:color w:val="000000"/>
                <w:sz w:val="28"/>
                <w:szCs w:val="28"/>
                <w:lang w:val="ru-RU"/>
              </w:rPr>
              <w:t>5</w:t>
            </w:r>
            <w:r w:rsidR="007F10C5">
              <w:rPr>
                <w:rFonts w:cs="Times New Roman"/>
                <w:color w:val="000000"/>
                <w:sz w:val="28"/>
                <w:szCs w:val="28"/>
              </w:rPr>
              <w:t xml:space="preserve"> кл. 201</w:t>
            </w:r>
            <w:r w:rsidR="007F10C5">
              <w:rPr>
                <w:rFonts w:cs="Times New Roman"/>
                <w:color w:val="000000"/>
                <w:sz w:val="28"/>
                <w:szCs w:val="28"/>
                <w:lang w:val="ru-RU"/>
              </w:rPr>
              <w:t>9</w:t>
            </w:r>
            <w:r w:rsidRPr="005E3E11">
              <w:rPr>
                <w:rFonts w:cs="Times New Roman"/>
                <w:color w:val="000000"/>
                <w:sz w:val="28"/>
                <w:szCs w:val="28"/>
              </w:rPr>
              <w:t xml:space="preserve"> года издания.</w:t>
            </w:r>
          </w:p>
          <w:p w:rsidR="005E3E11" w:rsidRPr="005E3E11" w:rsidRDefault="00742CD4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2</w:t>
            </w:r>
            <w:r w:rsidR="005E3E11">
              <w:rPr>
                <w:rFonts w:cs="Times New Roman"/>
                <w:color w:val="000000"/>
                <w:sz w:val="28"/>
                <w:szCs w:val="28"/>
                <w:lang w:val="ru-RU"/>
              </w:rPr>
              <w:t>. Мультиборд</w:t>
            </w:r>
          </w:p>
        </w:tc>
      </w:tr>
      <w:tr w:rsidR="005E3E11" w:rsidTr="005E3E11">
        <w:tc>
          <w:tcPr>
            <w:tcW w:w="9926" w:type="dxa"/>
            <w:gridSpan w:val="3"/>
          </w:tcPr>
          <w:p w:rsidR="005E3E11" w:rsidRPr="007F10C5" w:rsidRDefault="005E3E11" w:rsidP="007F1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5E3E11" w:rsidTr="005E3E11">
        <w:tc>
          <w:tcPr>
            <w:tcW w:w="9926" w:type="dxa"/>
            <w:gridSpan w:val="3"/>
          </w:tcPr>
          <w:p w:rsidR="005E3E11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textDirection w:val="lrTb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Ход урока:</w:t>
            </w:r>
          </w:p>
          <w:p w:rsidR="005E3E11" w:rsidRPr="00977B9A" w:rsidRDefault="005E3E11" w:rsidP="00977B9A">
            <w:pPr>
              <w:pStyle w:val="ae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40" w:lineRule="auto"/>
              <w:ind w:leftChars="0" w:firstLineChars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977B9A">
              <w:rPr>
                <w:rFonts w:cs="Times New Roman"/>
                <w:color w:val="000000"/>
                <w:sz w:val="28"/>
                <w:szCs w:val="28"/>
                <w:lang w:val="ru-RU"/>
              </w:rPr>
              <w:t>Оргмомент</w:t>
            </w:r>
            <w:r w:rsidR="00562EBF" w:rsidRPr="00977B9A">
              <w:rPr>
                <w:rFonts w:cs="Times New Roman"/>
                <w:color w:val="000000"/>
                <w:sz w:val="28"/>
                <w:szCs w:val="28"/>
                <w:lang w:val="ru-RU"/>
              </w:rPr>
              <w:t>.</w:t>
            </w:r>
          </w:p>
          <w:p w:rsidR="0015039F" w:rsidRPr="0015039F" w:rsidRDefault="0015039F" w:rsidP="00977B9A">
            <w:pPr>
              <w:pStyle w:val="ae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40" w:lineRule="auto"/>
              <w:ind w:leftChars="0" w:firstLineChars="0"/>
              <w:textDirection w:val="lrTb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Проверка домашнег</w:t>
            </w:r>
            <w:r w:rsidR="00977B9A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о </w:t>
            </w: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з</w:t>
            </w:r>
            <w:r w:rsidR="00977B9A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адания </w:t>
            </w:r>
          </w:p>
          <w:p w:rsidR="005E3E11" w:rsidRPr="005E3E11" w:rsidRDefault="005E3E11" w:rsidP="00103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3. Целеполагание</w:t>
            </w:r>
          </w:p>
          <w:tbl>
            <w:tblPr>
              <w:tblStyle w:val="ab"/>
              <w:tblW w:w="9776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/>
            </w:tblPr>
            <w:tblGrid>
              <w:gridCol w:w="2875"/>
              <w:gridCol w:w="3708"/>
              <w:gridCol w:w="3193"/>
            </w:tblGrid>
            <w:tr w:rsidR="005E3E11" w:rsidTr="002B365E">
              <w:tc>
                <w:tcPr>
                  <w:tcW w:w="2875" w:type="dxa"/>
                </w:tcPr>
                <w:p w:rsidR="005E3E11" w:rsidRPr="006060CA" w:rsidRDefault="005E3E11" w:rsidP="003508ED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jc w:val="center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b/>
                      <w:color w:val="000000"/>
                      <w:sz w:val="28"/>
                      <w:szCs w:val="28"/>
                    </w:rPr>
                    <w:t xml:space="preserve">План </w:t>
                  </w:r>
                  <w:r>
                    <w:rPr>
                      <w:rFonts w:cs="Times New Roman"/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темы </w:t>
                  </w:r>
                </w:p>
              </w:tc>
              <w:tc>
                <w:tcPr>
                  <w:tcW w:w="3708" w:type="dxa"/>
                </w:tcPr>
                <w:p w:rsidR="005E3E11" w:rsidRPr="006060CA" w:rsidRDefault="005E3E11" w:rsidP="003508ED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jc w:val="center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Деятельность учителя </w:t>
                  </w:r>
                </w:p>
              </w:tc>
              <w:tc>
                <w:tcPr>
                  <w:tcW w:w="3193" w:type="dxa"/>
                </w:tcPr>
                <w:p w:rsidR="005E3E11" w:rsidRPr="006060CA" w:rsidRDefault="005E3E11" w:rsidP="003508ED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jc w:val="center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Деятельность учеников </w:t>
                  </w:r>
                </w:p>
              </w:tc>
            </w:tr>
            <w:tr w:rsidR="003C4FE8" w:rsidTr="002B365E">
              <w:tc>
                <w:tcPr>
                  <w:tcW w:w="2875" w:type="dxa"/>
                </w:tcPr>
                <w:p w:rsidR="003C4FE8" w:rsidRPr="003C4FE8" w:rsidRDefault="003C4FE8" w:rsidP="003508ED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</w:rPr>
                    <w:t xml:space="preserve">1. </w:t>
                  </w:r>
                  <w:r w:rsidR="00876A0C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Рост вражды между Афинами и Спартой.</w:t>
                  </w:r>
                </w:p>
              </w:tc>
              <w:tc>
                <w:tcPr>
                  <w:tcW w:w="3708" w:type="dxa"/>
                </w:tcPr>
                <w:p w:rsidR="003C4FE8" w:rsidRPr="00966A4E" w:rsidRDefault="003C4FE8" w:rsidP="003508ED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Организация работы с учебником, запись в тетрадь</w:t>
                  </w:r>
                  <w:r w:rsidR="0036000E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</w:p>
              </w:tc>
              <w:tc>
                <w:tcPr>
                  <w:tcW w:w="3193" w:type="dxa"/>
                </w:tcPr>
                <w:p w:rsidR="003C4FE8" w:rsidRPr="00966A4E" w:rsidRDefault="003C4FE8" w:rsidP="003508ED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Работа с тетрадью и учебным пособием</w:t>
                  </w:r>
                </w:p>
              </w:tc>
            </w:tr>
            <w:tr w:rsidR="003C4FE8" w:rsidTr="002B365E">
              <w:tc>
                <w:tcPr>
                  <w:tcW w:w="2875" w:type="dxa"/>
                </w:tcPr>
                <w:p w:rsidR="003C4FE8" w:rsidRPr="00966A4E" w:rsidRDefault="003C4FE8" w:rsidP="003508ED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</w:rPr>
                    <w:t>2.</w:t>
                  </w:r>
                  <w:r w:rsidR="00B07C9F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876A0C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Военные действия.</w:t>
                  </w:r>
                </w:p>
              </w:tc>
              <w:tc>
                <w:tcPr>
                  <w:tcW w:w="3708" w:type="dxa"/>
                </w:tcPr>
                <w:p w:rsidR="003C4FE8" w:rsidRPr="00966A4E" w:rsidRDefault="003C4FE8" w:rsidP="003508ED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Организация работы с учебником, запись в тетрадь</w:t>
                  </w:r>
                  <w:r w:rsidR="00CF7EC5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  новых понятий.</w:t>
                  </w:r>
                </w:p>
              </w:tc>
              <w:tc>
                <w:tcPr>
                  <w:tcW w:w="3193" w:type="dxa"/>
                </w:tcPr>
                <w:p w:rsidR="003C4FE8" w:rsidRPr="00966A4E" w:rsidRDefault="003C4FE8" w:rsidP="003508ED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Работа с тетрадью и учебным пособием</w:t>
                  </w:r>
                  <w:r w:rsidR="008839A4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,  запись в тетрадь  новых понятий.</w:t>
                  </w:r>
                </w:p>
              </w:tc>
            </w:tr>
            <w:tr w:rsidR="003C4FE8" w:rsidTr="002B365E">
              <w:tc>
                <w:tcPr>
                  <w:tcW w:w="2875" w:type="dxa"/>
                </w:tcPr>
                <w:p w:rsidR="003C4FE8" w:rsidRPr="008839A4" w:rsidRDefault="008839A4" w:rsidP="003508ED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3. </w:t>
                  </w:r>
                  <w:r w:rsidR="00876A0C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Последствия Пелопенноской войны.</w:t>
                  </w:r>
                </w:p>
              </w:tc>
              <w:tc>
                <w:tcPr>
                  <w:tcW w:w="3708" w:type="dxa"/>
                </w:tcPr>
                <w:p w:rsidR="003C4FE8" w:rsidRPr="006060CA" w:rsidRDefault="00101A2F" w:rsidP="003508ED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i/>
                      <w:iCs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Организация работы с учебником, запись в тетрадь.</w:t>
                  </w:r>
                </w:p>
              </w:tc>
              <w:tc>
                <w:tcPr>
                  <w:tcW w:w="3193" w:type="dxa"/>
                </w:tcPr>
                <w:p w:rsidR="003C4FE8" w:rsidRPr="006060CA" w:rsidRDefault="00101A2F" w:rsidP="003508ED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Работа с тетрадью и учебным пособием</w:t>
                  </w:r>
                </w:p>
              </w:tc>
            </w:tr>
          </w:tbl>
          <w:p w:rsidR="005E3E11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</w:p>
          <w:p w:rsidR="00BD591F" w:rsidRPr="0015039F" w:rsidRDefault="00BD591F" w:rsidP="00BD5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AC6548" w:rsidTr="005E3E11">
        <w:tc>
          <w:tcPr>
            <w:tcW w:w="9926" w:type="dxa"/>
            <w:gridSpan w:val="3"/>
          </w:tcPr>
          <w:p w:rsidR="00AC6548" w:rsidRDefault="00AC6548" w:rsidP="005706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</w:pPr>
          </w:p>
        </w:tc>
      </w:tr>
      <w:tr w:rsidR="005E3E11" w:rsidTr="005E3E11">
        <w:tc>
          <w:tcPr>
            <w:tcW w:w="9926" w:type="dxa"/>
            <w:gridSpan w:val="3"/>
          </w:tcPr>
          <w:p w:rsidR="005E3E11" w:rsidRPr="007F10C5" w:rsidRDefault="005E3E11" w:rsidP="00876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>Подведение итогов и рефлексия</w:t>
            </w:r>
            <w:r w:rsidRPr="005E3E11">
              <w:rPr>
                <w:rFonts w:cs="Times New Roman"/>
                <w:b/>
                <w:color w:val="000000"/>
                <w:sz w:val="28"/>
                <w:szCs w:val="28"/>
              </w:rPr>
              <w:t>:</w:t>
            </w:r>
            <w:r w:rsidR="007F10C5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r w:rsidR="00101A2F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876A0C">
              <w:rPr>
                <w:rFonts w:cs="Times New Roman"/>
                <w:color w:val="000000"/>
                <w:sz w:val="28"/>
                <w:szCs w:val="28"/>
                <w:lang w:val="ru-RU"/>
              </w:rPr>
              <w:t>Почему Пелопеннеская война называлась братоубийственной</w:t>
            </w:r>
            <w:r w:rsidR="00E31253">
              <w:rPr>
                <w:rFonts w:cs="Times New Roman"/>
                <w:color w:val="000000"/>
                <w:sz w:val="28"/>
                <w:szCs w:val="28"/>
                <w:lang w:val="ru-RU"/>
              </w:rPr>
              <w:t>?</w:t>
            </w:r>
          </w:p>
        </w:tc>
      </w:tr>
      <w:tr w:rsidR="005E3E11" w:rsidTr="005E3E11">
        <w:tc>
          <w:tcPr>
            <w:tcW w:w="9926" w:type="dxa"/>
            <w:gridSpan w:val="3"/>
          </w:tcPr>
          <w:p w:rsidR="005E3E11" w:rsidRPr="00CF7EC5" w:rsidRDefault="005E3E11" w:rsidP="00B53F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bCs/>
                <w:color w:val="000000"/>
                <w:sz w:val="28"/>
                <w:szCs w:val="28"/>
                <w:lang w:val="ru-RU"/>
              </w:rPr>
              <w:t>Домашнее задание</w:t>
            </w:r>
            <w:r w:rsidRPr="00BD591F">
              <w:rPr>
                <w:rFonts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: </w:t>
            </w:r>
            <w:r w:rsidR="00CF7EC5">
              <w:rPr>
                <w:sz w:val="28"/>
                <w:szCs w:val="28"/>
              </w:rPr>
              <w:t>§</w:t>
            </w:r>
            <w:r w:rsidR="00876A0C">
              <w:rPr>
                <w:sz w:val="28"/>
                <w:szCs w:val="28"/>
                <w:lang w:val="ru-RU"/>
              </w:rPr>
              <w:t>9</w:t>
            </w:r>
          </w:p>
        </w:tc>
      </w:tr>
    </w:tbl>
    <w:p w:rsidR="003A3102" w:rsidRDefault="003A3102" w:rsidP="00BC51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cs="Times New Roman"/>
          <w:color w:val="000000"/>
          <w:sz w:val="28"/>
          <w:szCs w:val="28"/>
          <w:lang w:val="ru-RU"/>
        </w:rPr>
      </w:pPr>
    </w:p>
    <w:sectPr w:rsidR="003A3102" w:rsidSect="005E3E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56" w:gutter="0"/>
      <w:pgNumType w:start="1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08ED" w:rsidRDefault="003508ED">
      <w:pPr>
        <w:spacing w:line="240" w:lineRule="auto"/>
        <w:ind w:left="0" w:hanging="2"/>
      </w:pPr>
      <w:r>
        <w:separator/>
      </w:r>
    </w:p>
  </w:endnote>
  <w:endnote w:type="continuationSeparator" w:id="1">
    <w:p w:rsidR="003508ED" w:rsidRDefault="003508ED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choolBookNewC">
    <w:altName w:val="Times New Roman"/>
    <w:panose1 w:val="00000000000000000000"/>
    <w:charset w:val="CC"/>
    <w:family w:val="roman"/>
    <w:notTrueType/>
    <w:pitch w:val="default"/>
    <w:sig w:usb0="00000001" w:usb1="00000000" w:usb2="00000000" w:usb3="00000000" w:csb0="00000005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08ED" w:rsidRDefault="003508ED">
      <w:pPr>
        <w:spacing w:line="240" w:lineRule="auto"/>
        <w:ind w:left="0" w:hanging="2"/>
      </w:pPr>
      <w:r>
        <w:separator/>
      </w:r>
    </w:p>
  </w:footnote>
  <w:footnote w:type="continuationSeparator" w:id="1">
    <w:p w:rsidR="003508ED" w:rsidRDefault="003508ED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</w:pPr>
  </w:p>
  <w:p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</w:pPr>
  </w:p>
  <w:p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703B8"/>
    <w:multiLevelType w:val="multilevel"/>
    <w:tmpl w:val="AD2E3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7B1363C"/>
    <w:multiLevelType w:val="hybridMultilevel"/>
    <w:tmpl w:val="FFFC19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800658"/>
    <w:multiLevelType w:val="hybridMultilevel"/>
    <w:tmpl w:val="EA3A34FC"/>
    <w:lvl w:ilvl="0" w:tplc="4134C8E0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">
    <w:nsid w:val="5A6C3ABE"/>
    <w:multiLevelType w:val="hybridMultilevel"/>
    <w:tmpl w:val="AB989B04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3504811"/>
    <w:multiLevelType w:val="hybridMultilevel"/>
    <w:tmpl w:val="C8C6E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C75087"/>
    <w:multiLevelType w:val="hybridMultilevel"/>
    <w:tmpl w:val="0696E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9B498B"/>
    <w:multiLevelType w:val="hybridMultilevel"/>
    <w:tmpl w:val="93C466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1C0699"/>
    <w:multiLevelType w:val="hybridMultilevel"/>
    <w:tmpl w:val="81CA981C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DE62C95"/>
    <w:multiLevelType w:val="multilevel"/>
    <w:tmpl w:val="F77CECD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3"/>
  </w:num>
  <w:num w:numId="7">
    <w:abstractNumId w:val="6"/>
  </w:num>
  <w:num w:numId="8">
    <w:abstractNumId w:val="7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155AA"/>
    <w:rsid w:val="000263D6"/>
    <w:rsid w:val="00090C20"/>
    <w:rsid w:val="000E410A"/>
    <w:rsid w:val="000E7C46"/>
    <w:rsid w:val="00101A2F"/>
    <w:rsid w:val="00103249"/>
    <w:rsid w:val="001378E7"/>
    <w:rsid w:val="0015039F"/>
    <w:rsid w:val="001D2A06"/>
    <w:rsid w:val="00236F7F"/>
    <w:rsid w:val="00262E21"/>
    <w:rsid w:val="002C16AB"/>
    <w:rsid w:val="003508ED"/>
    <w:rsid w:val="0036000E"/>
    <w:rsid w:val="003A3102"/>
    <w:rsid w:val="003C4FE8"/>
    <w:rsid w:val="00451799"/>
    <w:rsid w:val="00522C83"/>
    <w:rsid w:val="0052773D"/>
    <w:rsid w:val="00562EBF"/>
    <w:rsid w:val="005706BA"/>
    <w:rsid w:val="005C403E"/>
    <w:rsid w:val="005E3E11"/>
    <w:rsid w:val="006060CA"/>
    <w:rsid w:val="00665109"/>
    <w:rsid w:val="006A3E23"/>
    <w:rsid w:val="00742CD4"/>
    <w:rsid w:val="007F10C5"/>
    <w:rsid w:val="00810A26"/>
    <w:rsid w:val="00876A0C"/>
    <w:rsid w:val="00883898"/>
    <w:rsid w:val="008839A4"/>
    <w:rsid w:val="00966A4E"/>
    <w:rsid w:val="0096784C"/>
    <w:rsid w:val="00977B9A"/>
    <w:rsid w:val="009B103D"/>
    <w:rsid w:val="00A155AA"/>
    <w:rsid w:val="00A77DD9"/>
    <w:rsid w:val="00AB260E"/>
    <w:rsid w:val="00AC6548"/>
    <w:rsid w:val="00B07C9F"/>
    <w:rsid w:val="00B53FC4"/>
    <w:rsid w:val="00B63456"/>
    <w:rsid w:val="00BC51BD"/>
    <w:rsid w:val="00BD591F"/>
    <w:rsid w:val="00C822DB"/>
    <w:rsid w:val="00CD6DBA"/>
    <w:rsid w:val="00CF7EC5"/>
    <w:rsid w:val="00D64476"/>
    <w:rsid w:val="00DD7BAB"/>
    <w:rsid w:val="00DF5FF3"/>
    <w:rsid w:val="00E31253"/>
    <w:rsid w:val="00E719D7"/>
    <w:rsid w:val="00E83A6C"/>
    <w:rsid w:val="00F62BD3"/>
    <w:rsid w:val="00F71027"/>
    <w:rsid w:val="00F7278E"/>
    <w:rsid w:val="00FD31EF"/>
    <w:rsid w:val="00FE46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9D7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  <w:sz w:val="24"/>
      <w:szCs w:val="24"/>
      <w:lang w:val="pl-PL" w:eastAsia="pl-PL"/>
    </w:rPr>
  </w:style>
  <w:style w:type="paragraph" w:styleId="1">
    <w:name w:val="heading 1"/>
    <w:basedOn w:val="a"/>
    <w:next w:val="a"/>
    <w:uiPriority w:val="9"/>
    <w:qFormat/>
    <w:rsid w:val="00E719D7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E719D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E719D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E719D7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E719D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E719D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E719D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E719D7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rsid w:val="00E719D7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basedOn w:val="a0"/>
    <w:rsid w:val="00E719D7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l-PL"/>
    </w:rPr>
  </w:style>
  <w:style w:type="paragraph" w:styleId="a6">
    <w:name w:val="footer"/>
    <w:basedOn w:val="a"/>
    <w:rsid w:val="00E719D7"/>
    <w:pPr>
      <w:tabs>
        <w:tab w:val="center" w:pos="4536"/>
        <w:tab w:val="right" w:pos="9072"/>
      </w:tabs>
    </w:pPr>
  </w:style>
  <w:style w:type="character" w:customStyle="1" w:styleId="a7">
    <w:name w:val="Нижний колонтитул Знак"/>
    <w:basedOn w:val="a0"/>
    <w:rsid w:val="00E719D7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l-PL"/>
    </w:rPr>
  </w:style>
  <w:style w:type="table" w:styleId="a8">
    <w:name w:val="Table Grid"/>
    <w:basedOn w:val="a1"/>
    <w:rsid w:val="00E719D7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36">
    <w:name w:val="Pa36"/>
    <w:basedOn w:val="a"/>
    <w:next w:val="a"/>
    <w:rsid w:val="00E719D7"/>
    <w:pPr>
      <w:autoSpaceDE w:val="0"/>
      <w:autoSpaceDN w:val="0"/>
      <w:adjustRightInd w:val="0"/>
      <w:spacing w:line="211" w:lineRule="atLeast"/>
    </w:pPr>
    <w:rPr>
      <w:rFonts w:ascii="Arial" w:eastAsia="Calibri" w:hAnsi="Arial" w:cs="Arial"/>
      <w:lang w:val="ru-RU" w:eastAsia="ru-RU"/>
    </w:rPr>
  </w:style>
  <w:style w:type="character" w:customStyle="1" w:styleId="A70">
    <w:name w:val="A7"/>
    <w:rsid w:val="00E719D7"/>
    <w:rPr>
      <w:rFonts w:ascii="SchoolBookNewC" w:hAnsi="SchoolBookNewC" w:cs="SchoolBookNewC"/>
      <w:color w:val="000000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a9">
    <w:name w:val="Subtitle"/>
    <w:basedOn w:val="a"/>
    <w:next w:val="a"/>
    <w:uiPriority w:val="11"/>
    <w:qFormat/>
    <w:rsid w:val="00E719D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rsid w:val="00E719D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b">
    <w:basedOn w:val="TableNormal"/>
    <w:rsid w:val="00E719D7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ветлый список1"/>
    <w:basedOn w:val="a1"/>
    <w:uiPriority w:val="61"/>
    <w:rsid w:val="001D2A06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c">
    <w:name w:val="Balloon Text"/>
    <w:basedOn w:val="a"/>
    <w:link w:val="ad"/>
    <w:uiPriority w:val="99"/>
    <w:semiHidden/>
    <w:unhideWhenUsed/>
    <w:rsid w:val="00E83A6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E83A6C"/>
    <w:rPr>
      <w:rFonts w:ascii="Segoe UI" w:eastAsia="Times New Roman" w:hAnsi="Segoe UI" w:cs="Segoe UI"/>
      <w:position w:val="-1"/>
      <w:sz w:val="18"/>
      <w:szCs w:val="18"/>
      <w:lang w:val="pl-PL" w:eastAsia="pl-PL"/>
    </w:rPr>
  </w:style>
  <w:style w:type="paragraph" w:styleId="ae">
    <w:name w:val="List Paragraph"/>
    <w:basedOn w:val="a"/>
    <w:uiPriority w:val="34"/>
    <w:qFormat/>
    <w:rsid w:val="00977B9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4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4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Csp1ax7OtjExr3SkVQrfPQxNfaw==">AMUW2mXPJZCbWA/jOIEHhzPzrZg6bM9CnkaXPo+znhXmh01+L0f+PcZj+sd/P4IvxI2YOWOdyLV97wWZxQ9JTkM7+4TMbyMm5vpkidzoOLRVsElSPppOgfs=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bozena_j</dc:creator>
  <cp:lastModifiedBy>Роман</cp:lastModifiedBy>
  <cp:revision>2</cp:revision>
  <cp:lastPrinted>2022-02-21T19:03:00Z</cp:lastPrinted>
  <dcterms:created xsi:type="dcterms:W3CDTF">2022-02-21T19:03:00Z</dcterms:created>
  <dcterms:modified xsi:type="dcterms:W3CDTF">2022-02-21T19:03:00Z</dcterms:modified>
</cp:coreProperties>
</file>