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ind w:left="1" w:hanging="3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Тема:</w:t>
      </w:r>
      <w:r>
        <w:rPr>
          <w:color w:val="181818"/>
          <w:sz w:val="27"/>
          <w:szCs w:val="27"/>
        </w:rPr>
        <w:t> Ахейская Греция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 урока: </w:t>
      </w:r>
      <w:r>
        <w:rPr>
          <w:color w:val="181818"/>
          <w:sz w:val="27"/>
          <w:szCs w:val="27"/>
        </w:rPr>
        <w:t>сформировать у учащихся представление об ахейской Греции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 урока: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Образовательная:</w:t>
      </w:r>
      <w:r>
        <w:rPr>
          <w:color w:val="181818"/>
          <w:sz w:val="27"/>
          <w:szCs w:val="27"/>
        </w:rPr>
        <w:t> продолжить знакомство учащихся с миром Древней Греции: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учащиеся должны знать и понимать: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- </w:t>
      </w:r>
      <w:r>
        <w:rPr>
          <w:color w:val="181818"/>
          <w:sz w:val="27"/>
          <w:szCs w:val="27"/>
        </w:rPr>
        <w:t>понятия: Микены, Микенская цивилизация, Троянская война, Гомер, «Илиада»;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даты исторических событий: вторжения племен ахейцев в Грецию, возникновения Микенской цивилизации, начало войны Микен с </w:t>
      </w:r>
      <w:proofErr w:type="spellStart"/>
      <w:r>
        <w:rPr>
          <w:color w:val="181818"/>
          <w:sz w:val="27"/>
          <w:szCs w:val="27"/>
        </w:rPr>
        <w:t>Трояй</w:t>
      </w:r>
      <w:proofErr w:type="spellEnd"/>
      <w:r>
        <w:rPr>
          <w:color w:val="181818"/>
          <w:sz w:val="27"/>
          <w:szCs w:val="27"/>
        </w:rPr>
        <w:t xml:space="preserve">, написания Гомером «Илиады», открытия Трои </w:t>
      </w:r>
      <w:proofErr w:type="spellStart"/>
      <w:r>
        <w:rPr>
          <w:color w:val="181818"/>
          <w:sz w:val="27"/>
          <w:szCs w:val="27"/>
        </w:rPr>
        <w:t>Г.Шлиманом</w:t>
      </w:r>
      <w:proofErr w:type="spellEnd"/>
      <w:r>
        <w:rPr>
          <w:color w:val="181818"/>
          <w:sz w:val="27"/>
          <w:szCs w:val="27"/>
        </w:rPr>
        <w:t>;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учащиеся должны уметь: </w:t>
      </w:r>
      <w:r>
        <w:rPr>
          <w:color w:val="181818"/>
          <w:sz w:val="27"/>
          <w:szCs w:val="27"/>
        </w:rPr>
        <w:t>определять основные черты Микенской цивилизации, называть причины гибели Микенской цивилизации, описывать события Троянской войны и их участников, определять черты культуры ахейцев;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Развивающая</w:t>
      </w:r>
      <w:r>
        <w:rPr>
          <w:i/>
          <w:i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формировать умения работать с понятиями, сравнительной таблицей, исторической и контурной картой, развитие умения последовательно излагать материал, работать в парах;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Воспитательная</w:t>
      </w:r>
      <w:r>
        <w:rPr>
          <w:i/>
          <w:i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содействовать формированию интереса к историческим событиям.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Тип урока:</w:t>
      </w:r>
      <w:r>
        <w:rPr>
          <w:color w:val="181818"/>
          <w:sz w:val="27"/>
          <w:szCs w:val="27"/>
        </w:rPr>
        <w:t> комбинированный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Средства обучения:</w:t>
      </w:r>
    </w:p>
    <w:p w:rsidR="00A24FAD" w:rsidRDefault="00A24FAD" w:rsidP="00A24FAD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Учебное пособие для 5 класса «История Древнего мира. Часть 2»</w:t>
      </w:r>
    </w:p>
    <w:p w:rsidR="00A24FAD" w:rsidRDefault="00A24FAD" w:rsidP="00A24FAD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Карта «Древняя Греция»</w:t>
      </w:r>
    </w:p>
    <w:p w:rsidR="00A24FAD" w:rsidRDefault="00F74595" w:rsidP="00A24FAD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Презентация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Tahoma" w:hAnsi="Tahoma" w:cs="Tahoma"/>
          <w:color w:val="181818"/>
          <w:sz w:val="32"/>
          <w:szCs w:val="32"/>
        </w:rPr>
        <w:t>Ход урока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I. Организация начала урока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II. Проверка домашнего задания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проверки домашнего задания по теме «Минойский Крит и его культура» используется </w:t>
      </w:r>
      <w:r>
        <w:rPr>
          <w:i/>
          <w:iCs/>
          <w:color w:val="181818"/>
          <w:sz w:val="27"/>
          <w:szCs w:val="27"/>
        </w:rPr>
        <w:t>блиц-опрос</w:t>
      </w:r>
      <w:r>
        <w:rPr>
          <w:color w:val="181818"/>
          <w:sz w:val="27"/>
          <w:szCs w:val="27"/>
        </w:rPr>
        <w:t>. Вопрос задается всему классу, учащиеся «отвечаю» с помощью сигнальных карточек: да – зеленая, нет – красная. Далее каждый ответ комментируется.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Блиц-опрос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1.Верно ли, что предки древних греков жили на севере Балканского </w:t>
      </w:r>
      <w:proofErr w:type="spellStart"/>
      <w:r>
        <w:rPr>
          <w:color w:val="181818"/>
          <w:sz w:val="27"/>
          <w:szCs w:val="27"/>
        </w:rPr>
        <w:t>полуост</w:t>
      </w:r>
      <w:proofErr w:type="spellEnd"/>
      <w:r>
        <w:rPr>
          <w:color w:val="181818"/>
          <w:sz w:val="27"/>
          <w:szCs w:val="27"/>
        </w:rPr>
        <w:t>-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рова</w:t>
      </w:r>
      <w:proofErr w:type="spellEnd"/>
      <w:r>
        <w:rPr>
          <w:color w:val="181818"/>
          <w:sz w:val="27"/>
          <w:szCs w:val="27"/>
        </w:rPr>
        <w:t>? (Да)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2.Верно ли, что Крит самый маленький греческий остров? (Нет)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3.Верно ли, что Пелопоннес – это тоже остров? (Нет)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4.Верно ли, что государства, которые возникали на острове Крит, ученые называю дворцовыми? (Да)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5.Верно ли, что самым знаменитым </w:t>
      </w:r>
      <w:proofErr w:type="spellStart"/>
      <w:r>
        <w:rPr>
          <w:color w:val="181818"/>
          <w:sz w:val="27"/>
          <w:szCs w:val="27"/>
        </w:rPr>
        <w:t>кносским</w:t>
      </w:r>
      <w:proofErr w:type="spellEnd"/>
      <w:r>
        <w:rPr>
          <w:color w:val="181818"/>
          <w:sz w:val="27"/>
          <w:szCs w:val="27"/>
        </w:rPr>
        <w:t xml:space="preserve"> царем был легендарный Минос? (Да)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6.Верно ли, что</w:t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 xml:space="preserve">самым грандиозным из всех критских дворцов был </w:t>
      </w:r>
      <w:proofErr w:type="spellStart"/>
      <w:r>
        <w:rPr>
          <w:color w:val="181818"/>
          <w:sz w:val="27"/>
          <w:szCs w:val="27"/>
        </w:rPr>
        <w:t>Кносский</w:t>
      </w:r>
      <w:proofErr w:type="spellEnd"/>
      <w:r>
        <w:rPr>
          <w:color w:val="181818"/>
          <w:sz w:val="27"/>
          <w:szCs w:val="27"/>
        </w:rPr>
        <w:t xml:space="preserve"> дворец? (Да)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7.Верно ли, что в лабиринтах </w:t>
      </w:r>
      <w:proofErr w:type="spellStart"/>
      <w:r>
        <w:rPr>
          <w:color w:val="181818"/>
          <w:sz w:val="27"/>
          <w:szCs w:val="27"/>
        </w:rPr>
        <w:t>кносского</w:t>
      </w:r>
      <w:proofErr w:type="spellEnd"/>
      <w:r>
        <w:rPr>
          <w:color w:val="181818"/>
          <w:sz w:val="27"/>
          <w:szCs w:val="27"/>
        </w:rPr>
        <w:t xml:space="preserve"> дворца зародилась легенда о сфинксе? (Нет)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8.Верно ли, что верховным божеством у жителей Крита была богиня-мать? (Да)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9. Верно ли, что у жителей Крита было божество, в котором сочетались черты человека и льва? (Нет)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10.</w:t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Верно ли, что в живописи критян отсутствуют сцены жестоких военных походов и сражений? (Да)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III. Изучение нового материала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Сообщение темы, цели и задач урока</w:t>
      </w:r>
      <w:r>
        <w:rPr>
          <w:i/>
          <w:iCs/>
          <w:color w:val="181818"/>
          <w:sz w:val="27"/>
          <w:szCs w:val="27"/>
        </w:rPr>
        <w:t> (объяснение учителя)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Учитель сообщает учащимся, что сегодня на уроке продолжается знакомство с миром Древней Греции, познакомимся с первой цивилизацией на территории материковой Греции.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  <w:u w:val="single"/>
        </w:rPr>
        <w:t>Знакомство с планом урока</w:t>
      </w:r>
      <w:r>
        <w:rPr>
          <w:i/>
          <w:iCs/>
          <w:color w:val="181818"/>
          <w:sz w:val="27"/>
          <w:szCs w:val="27"/>
        </w:rPr>
        <w:t> с новыми понятиями и именами: </w:t>
      </w:r>
      <w:r>
        <w:rPr>
          <w:color w:val="181818"/>
          <w:sz w:val="27"/>
          <w:szCs w:val="27"/>
        </w:rPr>
        <w:t xml:space="preserve">Микены, Микенская цивилизация, Троянская война, Гомер, «Илиада», </w:t>
      </w:r>
      <w:proofErr w:type="spellStart"/>
      <w:r>
        <w:rPr>
          <w:color w:val="181818"/>
          <w:sz w:val="27"/>
          <w:szCs w:val="27"/>
        </w:rPr>
        <w:t>Г.Шлиман</w:t>
      </w:r>
      <w:r>
        <w:rPr>
          <w:i/>
          <w:iCs/>
          <w:color w:val="181818"/>
          <w:sz w:val="27"/>
          <w:szCs w:val="27"/>
        </w:rPr>
        <w:t>и</w:t>
      </w:r>
      <w:proofErr w:type="spellEnd"/>
      <w:r>
        <w:rPr>
          <w:i/>
          <w:iCs/>
          <w:color w:val="181818"/>
          <w:sz w:val="27"/>
          <w:szCs w:val="27"/>
        </w:rPr>
        <w:t xml:space="preserve"> основными датами:</w:t>
      </w: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к. 3-го тыс. до н.э., XVI в. до н.э., 1200 г. до н.э., VIII до н.э., к. XIX в.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Ахейское завоевание Греции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1.Работа над понятием «цивилизация»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? </w:t>
      </w:r>
      <w:r>
        <w:rPr>
          <w:color w:val="181818"/>
          <w:sz w:val="27"/>
          <w:szCs w:val="27"/>
        </w:rPr>
        <w:t>Что же такое цивилизация? «Цивилизация» - это конкретное общество со своей культурой.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2.Вторжение ахейцев, образование Микенской цивилизации</w:t>
      </w:r>
      <w:r>
        <w:rPr>
          <w:color w:val="181818"/>
          <w:sz w:val="27"/>
          <w:szCs w:val="27"/>
        </w:rPr>
        <w:t>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(рассказ учителя)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Вопросы и задания для класса: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Как вы думаете, благодаря чему новая цивилизация получила такое название?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</w:t>
      </w:r>
      <w:proofErr w:type="spellStart"/>
      <w:r>
        <w:rPr>
          <w:b/>
          <w:bCs/>
          <w:color w:val="181818"/>
          <w:sz w:val="27"/>
          <w:szCs w:val="27"/>
        </w:rPr>
        <w:t>Златообильные</w:t>
      </w:r>
      <w:proofErr w:type="spellEnd"/>
      <w:r>
        <w:rPr>
          <w:b/>
          <w:bCs/>
          <w:color w:val="181818"/>
          <w:sz w:val="27"/>
          <w:szCs w:val="27"/>
        </w:rPr>
        <w:t xml:space="preserve"> Микены»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1.Описание Микен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? </w:t>
      </w:r>
      <w:r>
        <w:rPr>
          <w:color w:val="181818"/>
          <w:sz w:val="27"/>
          <w:szCs w:val="27"/>
        </w:rPr>
        <w:t>Почему древние греки называли Микены «</w:t>
      </w:r>
      <w:proofErr w:type="spellStart"/>
      <w:r>
        <w:rPr>
          <w:color w:val="181818"/>
          <w:sz w:val="27"/>
          <w:szCs w:val="27"/>
        </w:rPr>
        <w:t>златообильными</w:t>
      </w:r>
      <w:proofErr w:type="spellEnd"/>
      <w:r>
        <w:rPr>
          <w:color w:val="181818"/>
          <w:sz w:val="27"/>
          <w:szCs w:val="27"/>
        </w:rPr>
        <w:t>?»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404040"/>
          <w:sz w:val="27"/>
          <w:szCs w:val="27"/>
        </w:rPr>
        <w:t>Дополнительный материал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404040"/>
          <w:sz w:val="27"/>
          <w:szCs w:val="27"/>
        </w:rPr>
        <w:t>Крепость Микен была сложена из каменных плит весом до 2 тонн. Греки, которые жили на этой территории позднее, думали, что построить такие сцены могли великаны-циклопы.</w:t>
      </w:r>
      <w:r>
        <w:rPr>
          <w:i/>
          <w:iCs/>
          <w:color w:val="181818"/>
          <w:sz w:val="27"/>
          <w:szCs w:val="27"/>
        </w:rPr>
        <w:t> 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2.Начало Троянской войны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Вопросы и задания для класса: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 На контурной карте обозначьте города Микены и Трою и проложите путь от одного города до другого </w:t>
      </w:r>
      <w:r>
        <w:rPr>
          <w:i/>
          <w:iCs/>
          <w:color w:val="181818"/>
        </w:rPr>
        <w:t>(работа в парах).</w:t>
      </w:r>
      <w:r>
        <w:rPr>
          <w:color w:val="181818"/>
        </w:rPr>
        <w:t> </w:t>
      </w:r>
      <w:r>
        <w:rPr>
          <w:color w:val="181818"/>
          <w:sz w:val="27"/>
          <w:szCs w:val="27"/>
        </w:rPr>
        <w:t>А теперь сверьте свои предположения с атласом </w:t>
      </w:r>
      <w:r>
        <w:rPr>
          <w:i/>
          <w:iCs/>
          <w:color w:val="181818"/>
          <w:sz w:val="27"/>
          <w:szCs w:val="27"/>
        </w:rPr>
        <w:t>(слайд 32).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3.Что на ваш взгляд могло быть причиной войны?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4.Чтение мифа о начале Троянской войны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5.Из каких источников мы можем узнать что-либо о Троянской войне?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3.Гомер «Илиада»</w:t>
      </w:r>
      <w:r>
        <w:rPr>
          <w:i/>
          <w:iCs/>
          <w:color w:val="181818"/>
          <w:sz w:val="27"/>
          <w:szCs w:val="27"/>
        </w:rPr>
        <w:t> </w:t>
      </w:r>
      <w:bookmarkStart w:id="0" w:name="_GoBack"/>
      <w:bookmarkEnd w:id="0"/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1.Рассказ учителя о Гомере и о событиях, описанных в «Илиаде»</w:t>
      </w:r>
      <w:r>
        <w:rPr>
          <w:i/>
          <w:iCs/>
          <w:color w:val="181818"/>
          <w:sz w:val="27"/>
          <w:szCs w:val="27"/>
        </w:rPr>
        <w:t>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2.Взятие Трои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6"/>
          <w:szCs w:val="26"/>
        </w:rPr>
        <w:t>? </w:t>
      </w:r>
      <w:r>
        <w:rPr>
          <w:color w:val="181818"/>
          <w:sz w:val="26"/>
          <w:szCs w:val="26"/>
        </w:rPr>
        <w:t>Определите, что помогло ахейцем взять Трою?</w:t>
      </w:r>
      <w:r>
        <w:rPr>
          <w:i/>
          <w:iCs/>
          <w:color w:val="181818"/>
          <w:sz w:val="27"/>
          <w:szCs w:val="27"/>
        </w:rPr>
        <w:t>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3.Работа с лентой времени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6"/>
          <w:szCs w:val="26"/>
        </w:rPr>
        <w:t>?</w:t>
      </w:r>
      <w:r>
        <w:rPr>
          <w:color w:val="181818"/>
          <w:sz w:val="26"/>
          <w:szCs w:val="26"/>
        </w:rPr>
        <w:t> События, описанные в «Илиаде», да и существование самой Трои долгое время считалось вымыслом. Почему?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Троянская война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Около 1200 г. до н.э. критский царь во главе объединенного войска отправился завоевывать Трою. Война шла на протяжении 10 лет. Критяне победили благодаря своей мужественности. Троя пала.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lastRenderedPageBreak/>
        <w:t>Эти события описаны египетским поэтом Гомером в поэме.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6"/>
          <w:szCs w:val="26"/>
        </w:rPr>
        <w:t xml:space="preserve">4.Генрих </w:t>
      </w:r>
      <w:proofErr w:type="spellStart"/>
      <w:r>
        <w:rPr>
          <w:b/>
          <w:bCs/>
          <w:i/>
          <w:iCs/>
          <w:color w:val="181818"/>
          <w:sz w:val="26"/>
          <w:szCs w:val="26"/>
        </w:rPr>
        <w:t>Шлимен</w:t>
      </w:r>
      <w:proofErr w:type="spellEnd"/>
      <w:r>
        <w:rPr>
          <w:i/>
          <w:iCs/>
          <w:color w:val="181818"/>
          <w:sz w:val="26"/>
          <w:szCs w:val="26"/>
        </w:rPr>
        <w:t>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1.Рассказ учителя о немецком мальчике, который верил каждому слову, написанному в «Илиаде»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 xml:space="preserve">2.Что это за мальчик и как его судьба связана с историей Трои учащиеся должны определить после самостоятельного анализа п.3, </w:t>
      </w:r>
      <w:proofErr w:type="spellStart"/>
      <w:r>
        <w:rPr>
          <w:color w:val="181818"/>
          <w:sz w:val="26"/>
          <w:szCs w:val="26"/>
        </w:rPr>
        <w:t>абз</w:t>
      </w:r>
      <w:proofErr w:type="spellEnd"/>
      <w:r>
        <w:rPr>
          <w:color w:val="181818"/>
          <w:sz w:val="26"/>
          <w:szCs w:val="26"/>
        </w:rPr>
        <w:t>. 4.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 xml:space="preserve">5.Гибель Микенской </w:t>
      </w:r>
      <w:proofErr w:type="gramStart"/>
      <w:r>
        <w:rPr>
          <w:b/>
          <w:bCs/>
          <w:i/>
          <w:iCs/>
          <w:color w:val="181818"/>
          <w:sz w:val="27"/>
          <w:szCs w:val="27"/>
        </w:rPr>
        <w:t>цивилизации</w:t>
      </w:r>
      <w:r>
        <w:rPr>
          <w:i/>
          <w:iCs/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</w:rPr>
        <w:t>?</w:t>
      </w:r>
      <w:proofErr w:type="gramEnd"/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Почему Микенская цивилизация погибла?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i/>
          <w:iCs/>
          <w:color w:val="404040"/>
          <w:sz w:val="27"/>
          <w:szCs w:val="27"/>
        </w:rPr>
        <w:t>Доолнительный</w:t>
      </w:r>
      <w:proofErr w:type="spellEnd"/>
      <w:r>
        <w:rPr>
          <w:i/>
          <w:iCs/>
          <w:color w:val="404040"/>
          <w:sz w:val="27"/>
          <w:szCs w:val="27"/>
        </w:rPr>
        <w:t xml:space="preserve"> материал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404040"/>
          <w:sz w:val="27"/>
          <w:szCs w:val="27"/>
        </w:rPr>
        <w:t>Греки-дорийцы – это непосредственные предки современного населения Греции. Это высокие стройные белолицые люди.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Культура ахейской Греции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? </w:t>
      </w:r>
      <w:r>
        <w:rPr>
          <w:color w:val="181818"/>
          <w:sz w:val="27"/>
          <w:szCs w:val="27"/>
        </w:rPr>
        <w:t>Почему в живописи ахейцев основной была военная тема?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IV. Подведение итогов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1.Объяснить понятия, с которым знакомились в процессе урока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2.Назвать события, которые соответствуют указанным датам 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V. Выставление отметок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протяжении урока учащиеся получали жетоны за правильные ответы: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6"/>
          <w:szCs w:val="26"/>
        </w:rPr>
        <w:t>VI. Домашнее задание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Общее: &amp; 3, составить план параграфа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VII. Рефлексия – </w:t>
      </w:r>
      <w:r>
        <w:rPr>
          <w:color w:val="181818"/>
          <w:sz w:val="27"/>
          <w:szCs w:val="27"/>
        </w:rPr>
        <w:t>метод «Заверши фразу» </w:t>
      </w:r>
    </w:p>
    <w:p w:rsidR="00A24FAD" w:rsidRDefault="00A24FAD" w:rsidP="00A24FAD">
      <w:pPr>
        <w:pStyle w:val="af"/>
        <w:shd w:val="clear" w:color="auto" w:fill="FFFFFF"/>
        <w:spacing w:before="0" w:beforeAutospacing="0" w:after="0" w:afterAutospacing="0"/>
        <w:ind w:left="1" w:hanging="3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Если бы я мог, я бы посетил в Древней Греции ………, потому что </w:t>
      </w:r>
      <w:proofErr w:type="gramStart"/>
      <w:r>
        <w:rPr>
          <w:color w:val="181818"/>
          <w:sz w:val="27"/>
          <w:szCs w:val="27"/>
        </w:rPr>
        <w:t>… .</w:t>
      </w:r>
      <w:proofErr w:type="gramEnd"/>
    </w:p>
    <w:p w:rsidR="003A3102" w:rsidRPr="00A24FAD" w:rsidRDefault="003A3102" w:rsidP="00A24FAD">
      <w:pPr>
        <w:spacing w:line="240" w:lineRule="auto"/>
        <w:ind w:left="0" w:hanging="2"/>
        <w:rPr>
          <w:szCs w:val="28"/>
          <w:lang w:val="ru-RU"/>
        </w:rPr>
      </w:pPr>
    </w:p>
    <w:sectPr w:rsidR="003A3102" w:rsidRPr="00A24FAD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BF" w:rsidRDefault="004E10BF">
      <w:pPr>
        <w:spacing w:line="240" w:lineRule="auto"/>
        <w:ind w:left="0" w:hanging="2"/>
      </w:pPr>
      <w:r>
        <w:separator/>
      </w:r>
    </w:p>
  </w:endnote>
  <w:endnote w:type="continuationSeparator" w:id="0">
    <w:p w:rsidR="004E10BF" w:rsidRDefault="004E10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BF" w:rsidRDefault="004E10BF">
      <w:pPr>
        <w:spacing w:line="240" w:lineRule="auto"/>
        <w:ind w:left="0" w:hanging="2"/>
      </w:pPr>
      <w:r>
        <w:separator/>
      </w:r>
    </w:p>
  </w:footnote>
  <w:footnote w:type="continuationSeparator" w:id="0">
    <w:p w:rsidR="004E10BF" w:rsidRDefault="004E10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B2F8D"/>
    <w:multiLevelType w:val="multilevel"/>
    <w:tmpl w:val="DB2A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E7C46"/>
    <w:rsid w:val="00103249"/>
    <w:rsid w:val="0015039F"/>
    <w:rsid w:val="001D2A06"/>
    <w:rsid w:val="00262E21"/>
    <w:rsid w:val="002C16AB"/>
    <w:rsid w:val="0036000E"/>
    <w:rsid w:val="003A3102"/>
    <w:rsid w:val="003C4FE8"/>
    <w:rsid w:val="00451799"/>
    <w:rsid w:val="004E10BF"/>
    <w:rsid w:val="00522C83"/>
    <w:rsid w:val="0052773D"/>
    <w:rsid w:val="00562EBF"/>
    <w:rsid w:val="005706BA"/>
    <w:rsid w:val="005759EF"/>
    <w:rsid w:val="005C403E"/>
    <w:rsid w:val="005E3E11"/>
    <w:rsid w:val="006060CA"/>
    <w:rsid w:val="00665109"/>
    <w:rsid w:val="006A3E23"/>
    <w:rsid w:val="00742CD4"/>
    <w:rsid w:val="007F10C5"/>
    <w:rsid w:val="00810A26"/>
    <w:rsid w:val="0084338F"/>
    <w:rsid w:val="00883898"/>
    <w:rsid w:val="00966A4E"/>
    <w:rsid w:val="0096784C"/>
    <w:rsid w:val="00977B9A"/>
    <w:rsid w:val="009B103D"/>
    <w:rsid w:val="00A155AA"/>
    <w:rsid w:val="00A24FAD"/>
    <w:rsid w:val="00A77DD9"/>
    <w:rsid w:val="00AB260E"/>
    <w:rsid w:val="00AC6548"/>
    <w:rsid w:val="00B53FC4"/>
    <w:rsid w:val="00B63456"/>
    <w:rsid w:val="00BC51BD"/>
    <w:rsid w:val="00BD591F"/>
    <w:rsid w:val="00CD6DBA"/>
    <w:rsid w:val="00CF7EC5"/>
    <w:rsid w:val="00DD7BAB"/>
    <w:rsid w:val="00E719D7"/>
    <w:rsid w:val="00E83A6C"/>
    <w:rsid w:val="00F62BD3"/>
    <w:rsid w:val="00F7278E"/>
    <w:rsid w:val="00F74595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6B0E"/>
  <w15:docId w15:val="{2188A166-E5EB-4FB4-9C47-9A5D1E76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A24FA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AMD</cp:lastModifiedBy>
  <cp:revision>3</cp:revision>
  <cp:lastPrinted>2023-01-29T18:08:00Z</cp:lastPrinted>
  <dcterms:created xsi:type="dcterms:W3CDTF">2022-01-26T19:10:00Z</dcterms:created>
  <dcterms:modified xsi:type="dcterms:W3CDTF">2023-01-29T18:08:00Z</dcterms:modified>
</cp:coreProperties>
</file>