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4717">
        <w:rPr>
          <w:rFonts w:ascii="Times New Roman" w:hAnsi="Times New Roman" w:cs="Times New Roman"/>
          <w:sz w:val="28"/>
          <w:szCs w:val="28"/>
        </w:rPr>
        <w:t>Урок всемирной истории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по теме «Культура  СССР и Российской Федерации  (1945 год -  начало XXI века)»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Проходит всё. Одно искусство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Творить способно навсегда.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Так камень бюста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Переживает города.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Как показывает время, главным показателем развития нации является развитие культуры. Об этом свидетельствует тот факт, что все восхищаются культурными  достижениями  Античности, и никто не вспоминает о культуре варваров.  У каждого народа своя культура, которая на разных исторических этапах отличалась  особенностями, связанными с  условиями, сложившимися в данный период. Культура СССР и Российской Федерации с 1945г. по начало XXI века развивалась в достаточно сложных и противоречивых условиях: сталинские репрессии, хрущёвская «оттепель», застой во времена нахождения у власти в СССР Брежнева, становление суверенитета Российской Федерации, развитие демократии и свободомыслие. Для многих представителей творческой интеллигенции это было не простое время, но, несмотря на все трудности, они смогли создать произведения, которые получили мировое признание.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Тема « Культура  СССР и Российской Федерации  (1945 год -  начало XXI века)»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Цель: создать условия для формирования у учащихся знаний о развитии культуры СССР и Российской Федерации  с 1945 года по начало XXI века».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Задачи: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сформировать у учащихся знания об условиях развития культуры данного периода, достижениях деятелей культуры и их вкладе в развитие мирового искусства, литературы, кино и музыки;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развивать у учащихся  навыки самостоятельной и групповой работы, умение выступать с сообщениями и обосновывать свою точку  зрения,  умение  сравнивать, обобщать и делать выводы;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воспитывать  у учащихся гуманизм, уважительное отношение к окружающим, способствовать формированию у них духовности, толерантности,  интереса  к мировой культуре.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lastRenderedPageBreak/>
        <w:t>Учебно-методическое обеспечение:  мультимедийная презентация, выставка книг писателей данного периода, учебное пособие для 11 класса «Всемирная история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>автор , , ), сообщения.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Тип урока: урок  усвоения новых знаний.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Формы работы на уроке: индивидуальная, групповая.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План урока: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I. Организационный  момент.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II. Ориентировочно-мотивационный этап.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III. Деятельно-познавательный этап.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IV. Проверка понимания изученного материала, коррекция знаний.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V.  Рефлексия.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VI. Домашнее задание.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Ход урока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1.Организационный этап.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Задачи этапа: создание рабочей атмосферы, проверка готовности класса к уроку.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 приветствует учащихся, выясняет проблемы при подготовке к уроку и поясняет, что при изучении новой темы в некоторой степени будут использоваться знания изученных тем, поэтому опроса по домашнему заданию не будет.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2. Ориентировочно-мотивационный этап.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Задачи этапа: мотивация учащихся на познавательную деятельность, постановка цели урока.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Учитель называет тему урока, демонстрирует слайд №1 и напоминает, что учащиеся  на протяжении многих лет знакомились с культурными достижениями  разных народов на различных исторических этапах. Поэтому предлагает  ответить на вопрос: Что бы вы хотели узнать на сегодняшнем уроке? 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>В результате ученики воспринимают определённую учителем цель урока за собственную и  при помощи  учителя предлагают план  работы для её достижения: охарактеризовать условия, в которых формировалась культура СССР и Российской Федерации; изучить творчество культурных деятелей данного периода и определить их вклад в развитие мировой культуры.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 xml:space="preserve"> Учитель предлагает познакомиться с планом изучения новой темы и сообщает, что в конце урока ученики должны ответить на вопрос: « 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 xml:space="preserve"> несмотря </w:t>
      </w:r>
      <w:r w:rsidRPr="00DC4717">
        <w:rPr>
          <w:rFonts w:ascii="Times New Roman" w:hAnsi="Times New Roman" w:cs="Times New Roman"/>
          <w:sz w:val="28"/>
          <w:szCs w:val="28"/>
        </w:rPr>
        <w:lastRenderedPageBreak/>
        <w:t>на цензуру и идеологическое  давление, в советский период было создано большое количество высоко духовных произведений культуры?»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Студенческие работы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План изучения новой темы: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1.Характеристика условий, в которых развивались литература, музыкальное искусство и кино в СССР и Российской Федерации на разных этапах.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2.Литература и искусство СССР в 1945 – 1985гг.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3.Советское кино и музыка с 1945 по 1985гг.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4. Духовная жизнь России в конце XX – начале XXI веков.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DC4717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DC4717">
        <w:rPr>
          <w:rFonts w:ascii="Times New Roman" w:hAnsi="Times New Roman" w:cs="Times New Roman"/>
          <w:sz w:val="28"/>
          <w:szCs w:val="28"/>
        </w:rPr>
        <w:t>-познавательный этап.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Задачи этапа: формирование системы знаний по теме урока, изучение  материала параграфа и материала из дополнительных источников, развитие умений самостоятельной и групповой работы, умение выступать с сообщениями и обосновывать свою точку  зрения.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1.Характеристика условий, в которых развивались литература, музыкальное искусство и кино в СССР и Российской Федерации на разных этапах.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Учитель.  На предыдущих уроках мы с вами изучали тему «История СССР и Российской Федерации», где вы познакомились с особенностями экономического и общественно-политического развития, основными направлениями внутренней и внешней политики СССР в середине 40-х – 80-х годов и России на современном этапе. Сегодня мы с вами рассмотрим особенности развития культуры СССР и Российской Федерации данного периода.  Перед вами таблица 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>слайд №3), которую вы будете заполнять на протяжении урока, чтобы увидеть отличительные черты советской и российской культуры  на следующих этапах: 1945-1953, 1953-1964, 1964-1985, конец 1980-х годов – начало XXI века.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Класс делится на группы,  каждой группе даётся задание: определить на основании знаний, полученных на предыдущих уроках, какие условия для развития культуры складывались на каждом из этапов. Затем каждая группа характеризует определённый этап,  и учащиеся заполняют первую колонку таблицы.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Давайте, ребята, вспомним, в каком положении  в советский период находилась наука.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Учащиеся отвечают, что главная роль уделялась развитию физики, химии, ядерной энергетики, так как  эти науки способствовали развитию новых технологий и новых видов оружия, что было очень актуально в годы «холодной войны».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В каком положении были гуманитарные науки?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Учащиеся отвечают, что гуманитарные науки всегда находились под идеологическим контролем из-за того, что многие их деятели отражали реальность и  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>высказывали  своё  отношение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 xml:space="preserve"> к происходящему в стране.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Теперь мы с вами рассмотрим,  как развивались литература и искусство СССР в середине 1940-х – середине 1980-х гг., и переходим ко второму вопросу.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2.Литература и искусство СССР в 1945 – 1985гг.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Послушайте внимательно отрывок из стихотворения Анны Ахматовой, написанного в 1959 году,  и попытайтесь определить, в каких условиях приходилось работать творческой интеллигенции.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Это и не старо и не ново,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Ничего нет сказочного тут.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Как Отрепьева и Пугачёва,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Так меня тринадцать лет клянут.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Неуклонно, тупо и жестоко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И неодолимо как гранит,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От </w:t>
      </w:r>
      <w:proofErr w:type="spellStart"/>
      <w:r w:rsidRPr="00DC4717">
        <w:rPr>
          <w:rFonts w:ascii="Times New Roman" w:hAnsi="Times New Roman" w:cs="Times New Roman"/>
          <w:sz w:val="28"/>
          <w:szCs w:val="28"/>
        </w:rPr>
        <w:t>Либавы</w:t>
      </w:r>
      <w:proofErr w:type="spellEnd"/>
      <w:r w:rsidRPr="00DC4717">
        <w:rPr>
          <w:rFonts w:ascii="Times New Roman" w:hAnsi="Times New Roman" w:cs="Times New Roman"/>
          <w:sz w:val="28"/>
          <w:szCs w:val="28"/>
        </w:rPr>
        <w:t xml:space="preserve"> до Владивостока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Грозная анафема гудит.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Учащиеся высказывают своё мнение о том, в каком положении находились  поэты и писатели СССР и какие трудности многим из них пришлось пережить.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Действительно, условия развития культуры были сложные. Начиная с 1946 года, партийный идеолог провёл ряд идеологических компаний, в ходе которых основной удар наносился по творческой интеллигенции под флагом чистоты социалистического реализма. В 1946-1947гг. жёсткой критике подверглось творчество М. Зощенко, А. Ахматовой, В. Пудовкина, С. Эйзенштейна, А. Александрова, С. Прокофьева, А. Хачатуряна, Д. Шостаковича. (Демонстрация слайдов № 5-8).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Канал спокойной музыки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 просит учащихся предположить, опираясь на полученные ранее знания, изменилось ли что-нибудь  в период «оттепели» Хрущёва.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Учащиеся высказывают свои предположения.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 обращает внимание, что во время периода хрущёвской «оттепели» отмечался заметный подъём в литературе и искусстве, чему  немало способствовала  реабилитация многих деятелей культуры. Вместе с тем партийные руководители по-прежнему контролировали литературу, живопись, науку, пытаясь подчинить идеологическим штампам творческий процесс. Строгой критике подверглись романы многих писателей.  В 1958г. Б. Пастернак  был исключён из Союза писателей СССР. Обращается внимание на то, что он был исключён из Союза писателей за то, что  получил Нобелевскую премию за роман «Доктор Живаго», в котором затронул вопросы человеческого существования, истории и христианства. Роман был по достоинству оценён на Западе, но отвергнут на родине писателя из-за его неоднозначной позиции к октябрьскому перевороту и происходящему в СССР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C471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>стернака</w:t>
      </w:r>
      <w:proofErr w:type="spellEnd"/>
      <w:r w:rsidRPr="00DC4717">
        <w:rPr>
          <w:rFonts w:ascii="Times New Roman" w:hAnsi="Times New Roman" w:cs="Times New Roman"/>
          <w:sz w:val="28"/>
          <w:szCs w:val="28"/>
        </w:rPr>
        <w:t xml:space="preserve"> началась травля. ( Слайд № 10). Своё душевное состояние он выразил стихами: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Я пропал, как зверь в загоне.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Где-то люди, воля, свет,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А за мною шум погони,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Мне наружу ходу нет.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Что же сделал я за 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>,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Я убийца и злодей?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Я весь мир заставил плакать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Над красой земли моей.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  В 1962г. посетил  выставку молодых  художников в Манеже, которую публично разгромил. (Слайд № 11). Учащимся задаётся вопрос, о чём свидетельствуют приведённые факты?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В 1960-1980гг. ситуация не изменилась. Литературные произведения, не совпадавшие с установленными канонами, не публиковались.  А деятели культуры, которые не принимали установленные правила и выступали с собственными оценками, суждениями и сомнениями высылались за пределы страны или лишались возможности работать. В 1970-1980-х гг. за рубежом оказались В. Аксёнов, А. Солженицын, В. Войнович, И. Бродский.  (Слайды № 12-16).  О судьбе некоторых из них вы узнаете подробнее из сообщений.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Учащиеся выступают с сообщениями о А. </w:t>
      </w:r>
      <w:proofErr w:type="spellStart"/>
      <w:r w:rsidRPr="00DC4717">
        <w:rPr>
          <w:rFonts w:ascii="Times New Roman" w:hAnsi="Times New Roman" w:cs="Times New Roman"/>
          <w:sz w:val="28"/>
          <w:szCs w:val="28"/>
        </w:rPr>
        <w:t>Солженицине</w:t>
      </w:r>
      <w:proofErr w:type="spellEnd"/>
      <w:r w:rsidRPr="00DC47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471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C4717">
        <w:rPr>
          <w:rFonts w:ascii="Times New Roman" w:hAnsi="Times New Roman" w:cs="Times New Roman"/>
          <w:sz w:val="28"/>
          <w:szCs w:val="28"/>
        </w:rPr>
        <w:t>. Бродском.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lastRenderedPageBreak/>
        <w:t>Учитель спрашивает у остальных учеников, что нового они услышали, что их наиболее поразило в судьбе этих людей.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 так же отмечает, что, несмотря на жёсткий идеологический контроль, в этот период появляются и произведения высокого художественного уровня, созданные знаменитыми советскими писателями: М. Шолоховым, В. Распутиным, А. Твардовским, В. Быковым, И. Шемякиным, Ч. Айтматовым, Ю. Бондаревым. ( Показ слайдов № 17-21).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Учащиеся вместе с учителем делают вывод о развитии литературы и искусства сер. 1940-х – сер. 1980-х. гг. Обращается внимание на то, что для  литературы и искусства данный  период  был не самым  лучшим временем  из-за идеологического контроля  со стороны государства, что значительно препятствовало их полному развитию. Но, несмотря на контроль в литературе и искусстве, появилось много произведений, ставших культурными шедеврами.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Теперь мы с вами рассмотрим, в каком положении в этот период были музыка и кино и приступаем к изучению следующего вопроса.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3.Советское кино и музыка с 1945 по 1985гг.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В СССР условия для развития  кино и музыки  с 1945 по 1985гг. были такими же, как  у  литературы и искусства: жёсткий контроль со стороны государства, репрессии и преследования многих композиторов, певцов,  режиссёров. Вспомните из полученных ранее на уроке знаний, творчество каких  деятелей кино и музыки  в период идеологических компаний   подверглось  критике.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Учащиеся называют режиссёра С. Эйзенштейна, актёра В. Пудовкина, композиторов С. Прокофьева, Д. Шостаковича, и А. Хачатуряна. (Слайд№22). Учитель. В 1970-е годы были высланы за пределы СССР кинорежиссёр А. Тарковский, театральный режиссёр Ю. Любимов, виолончелист М. Ростропович, оперная певица Г. Вишневская, поэт и исполнитель А. Галич. (Слайды № 23-27). Жёсткому контролю подверглась творческая деятельность режиссёра А. </w:t>
      </w:r>
      <w:proofErr w:type="spellStart"/>
      <w:r w:rsidRPr="00DC4717">
        <w:rPr>
          <w:rFonts w:ascii="Times New Roman" w:hAnsi="Times New Roman" w:cs="Times New Roman"/>
          <w:sz w:val="28"/>
          <w:szCs w:val="28"/>
        </w:rPr>
        <w:t>Кончаловского</w:t>
      </w:r>
      <w:proofErr w:type="spellEnd"/>
      <w:r w:rsidRPr="00DC4717">
        <w:rPr>
          <w:rFonts w:ascii="Times New Roman" w:hAnsi="Times New Roman" w:cs="Times New Roman"/>
          <w:sz w:val="28"/>
          <w:szCs w:val="28"/>
        </w:rPr>
        <w:t>, который тоже на некоторое время уезжал за границу. (Слайд № 28).  В этот  период  продолжали создавать свои яркие музыкальные произведения  композиторы  Д. Шостакович,  Г. Свиридов, А. Хачатурян, Е. Тикоцкий. Новым в музыкальном искусстве было широкое распространение бардовских песен и сатирических выступлений. Известными сатириками того времени были А.  Райкин и М. Жванецкий. Среди бардов огромной популярностью пользовались А. Галич, В. Высоцкий, Б. Окуджава, чьи песни под гитару пела вся страна. ( Слайды № 29-32). Сейчас мы послушаем сообщения о жизни и творчестве В. Высоцкого и Б. Окуджавы.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Из изученного  сегодня на уроке  материала  вы узнали, что творческой интеллигенции приходилось  работать в непростых условиях.  Они не могли в полной мере  раскрыть свой  талант, душевные  порывы, за что подвергались жёсткой критике и преследованиям. Ситуация изменилась только в конце 1980-х годов. Мы с вами переходим к изучению следующего вопроса.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4. Духовная жизнь России  конце XX – начале XXI века.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Учитель. Каждая  группа получила опережающее домашнее задание: исследовать один из аспектов культуры России на современном этапе.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Каждая группа учащихся освящает свой вопрос и вместе с учителем делают выводы: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исчез партийно-государственный контроль над культурой, вернулись на Родину многие деятели культуры, которые были высланы из СССР в 1970-х годах;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появились новые и ранее запрещённые цензурой произведения, книги, фильмы;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обращение многих деятелей культуры к авангардистскому искусству;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увлечение публицистикой,  стремление многих писателей с критических позиций осмыслить преобразования;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- затишье в кинематографе, только несколько кинолент вызвали заметный общественный интерес 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 xml:space="preserve">«Утомлённые солнцем» и «Сибирский цирюльник» Н. Михалкова, «Брат» А. Балабанова, «Кавказский пленник» С. Бодрова – старшего, «Брестская крепость» А. </w:t>
      </w:r>
      <w:proofErr w:type="spellStart"/>
      <w:r w:rsidRPr="00DC4717">
        <w:rPr>
          <w:rFonts w:ascii="Times New Roman" w:hAnsi="Times New Roman" w:cs="Times New Roman"/>
          <w:sz w:val="28"/>
          <w:szCs w:val="28"/>
        </w:rPr>
        <w:t>Котта</w:t>
      </w:r>
      <w:proofErr w:type="spellEnd"/>
      <w:r w:rsidRPr="00DC4717">
        <w:rPr>
          <w:rFonts w:ascii="Times New Roman" w:hAnsi="Times New Roman" w:cs="Times New Roman"/>
          <w:sz w:val="28"/>
          <w:szCs w:val="28"/>
        </w:rPr>
        <w:t xml:space="preserve"> и некоторые другие) ( слайды №33-37);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развитие различных направлений в живописи, у художников возрос интерес к истории;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- поток в Россию низкопробных подделок из западных стран, что сыграло определённую роль в падении нравов, особенно среди молодёжи.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IV. Проверка понимания изученного материала, коррекция знаний.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Задачи этапа: определение уровня знаний и понимания основных вопросов темы, корректировка понимания материала параграфа.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 xml:space="preserve">Ученики делают вывод о развитии культуры СССР и России с сер. 1940 по начало XXI века, достижения  наиболее известных деятелей данного периода и  отвечают на вопрос: « </w:t>
      </w:r>
      <w:proofErr w:type="gramStart"/>
      <w:r w:rsidRPr="00DC4717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DC4717">
        <w:rPr>
          <w:rFonts w:ascii="Times New Roman" w:hAnsi="Times New Roman" w:cs="Times New Roman"/>
          <w:sz w:val="28"/>
          <w:szCs w:val="28"/>
        </w:rPr>
        <w:t xml:space="preserve"> несмотря на цензуру и идеологическое давление, в советский период было создано большое количество высокодуховных произведений культуры?»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V. Рефлексия.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Учитель просит каждого учащегося определить пользу сегодняшнего урока для себя, подводит итоги урока, выставляет и комментирует отметки, возможна взаимная оценка учащимися.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t>VI. Домашнее задание.</w:t>
      </w:r>
    </w:p>
    <w:p w:rsidR="00DC4717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7E5" w:rsidRPr="00DC4717" w:rsidRDefault="00DC4717" w:rsidP="00DC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17">
        <w:rPr>
          <w:rFonts w:ascii="Times New Roman" w:hAnsi="Times New Roman" w:cs="Times New Roman"/>
          <w:sz w:val="28"/>
          <w:szCs w:val="28"/>
        </w:rPr>
        <w:lastRenderedPageBreak/>
        <w:t>Параграф  19, найти дополнительные сведения для заполнения таблицы, подготовиться к обобщающему повторению по теме «История СССР и Российской Федерации».</w:t>
      </w:r>
      <w:bookmarkEnd w:id="0"/>
    </w:p>
    <w:sectPr w:rsidR="00AB77E5" w:rsidRPr="00DC4717" w:rsidSect="00DC4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5B"/>
    <w:rsid w:val="00AB77E5"/>
    <w:rsid w:val="00DC4717"/>
    <w:rsid w:val="00F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2106</Words>
  <Characters>12006</Characters>
  <Application>Microsoft Office Word</Application>
  <DocSecurity>0</DocSecurity>
  <Lines>100</Lines>
  <Paragraphs>28</Paragraphs>
  <ScaleCrop>false</ScaleCrop>
  <Company>Home</Company>
  <LinksUpToDate>false</LinksUpToDate>
  <CharactersWithSpaces>14084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2023-04-25T18:10:00Z</dcterms:created>
  <dcterms:modified xsi:type="dcterms:W3CDTF">2023-04-25T18:13:00Z</dcterms:modified>
</cp:coreProperties>
</file>