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pPr w:leftFromText="180" w:rightFromText="180" w:vertAnchor="text" w:horzAnchor="margin" w:tblpXSpec="center" w:tblpY="-382"/>
        <w:tblW w:w="992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55"/>
        <w:gridCol w:w="2469"/>
        <w:gridCol w:w="2302"/>
      </w:tblGrid>
      <w:tr w:rsidR="005E3E11" w14:paraId="518B6E71" w14:textId="77777777" w:rsidTr="005E3E11">
        <w:trPr>
          <w:trHeight w:val="280"/>
        </w:trPr>
        <w:tc>
          <w:tcPr>
            <w:tcW w:w="5155" w:type="dxa"/>
          </w:tcPr>
          <w:p w14:paraId="2D78A2E2" w14:textId="688AD28E" w:rsidR="005E3E11" w:rsidRPr="00B63456" w:rsidRDefault="005E3E11" w:rsidP="00D65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after="100"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Урок</w:t>
            </w:r>
            <w:r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D655A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всемирная история </w:t>
            </w:r>
          </w:p>
        </w:tc>
        <w:tc>
          <w:tcPr>
            <w:tcW w:w="2469" w:type="dxa"/>
          </w:tcPr>
          <w:p w14:paraId="080D764C" w14:textId="77777777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Дата</w:t>
            </w:r>
            <w:r>
              <w:rPr>
                <w:rFonts w:cs="Times New Roman"/>
                <w:color w:val="000000"/>
                <w:sz w:val="28"/>
                <w:szCs w:val="28"/>
              </w:rPr>
              <w:t>:</w:t>
            </w:r>
          </w:p>
        </w:tc>
        <w:tc>
          <w:tcPr>
            <w:tcW w:w="2302" w:type="dxa"/>
          </w:tcPr>
          <w:p w14:paraId="077FEBF3" w14:textId="382B9454" w:rsidR="005E3E11" w:rsidRPr="00BC1C6D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Kлас</w:t>
            </w:r>
            <w:r w:rsidR="00BC1C6D">
              <w:rPr>
                <w:rFonts w:cs="Times New Roman"/>
                <w:color w:val="000000"/>
                <w:sz w:val="28"/>
                <w:szCs w:val="28"/>
              </w:rPr>
              <w:t xml:space="preserve">: </w:t>
            </w:r>
            <w:r w:rsidR="009E1BD2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</w:tr>
      <w:tr w:rsidR="005E3E11" w14:paraId="69E9FC4A" w14:textId="77777777" w:rsidTr="005E3E11">
        <w:tc>
          <w:tcPr>
            <w:tcW w:w="9926" w:type="dxa"/>
            <w:gridSpan w:val="3"/>
          </w:tcPr>
          <w:p w14:paraId="6D18C27C" w14:textId="2CD7AC33" w:rsidR="009E1BD2" w:rsidRPr="00D655A8" w:rsidRDefault="00B31E04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left="1" w:hanging="3"/>
              <w:jc w:val="both"/>
              <w:textDirection w:val="lrTb"/>
              <w:rPr>
                <w:b/>
                <w:bCs/>
                <w:i/>
                <w:iCs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>T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е</w:t>
            </w:r>
            <w:r w:rsidR="005E3E11">
              <w:rPr>
                <w:rFonts w:cs="Times New Roman"/>
                <w:color w:val="000000"/>
                <w:sz w:val="28"/>
                <w:szCs w:val="28"/>
              </w:rPr>
              <w:t>ма:</w:t>
            </w:r>
            <w:r>
              <w:rPr>
                <w:rFonts w:cs="Times New Roman"/>
                <w:i/>
                <w:color w:val="000000"/>
                <w:sz w:val="28"/>
                <w:szCs w:val="28"/>
                <w:lang w:val="ru-RU"/>
              </w:rPr>
              <w:t xml:space="preserve"> </w:t>
            </w:r>
            <w:r w:rsidR="0019731C">
              <w:t xml:space="preserve"> </w:t>
            </w:r>
            <w:r w:rsidR="006D71B8">
              <w:rPr>
                <w:b/>
                <w:bCs/>
                <w:i/>
                <w:iCs/>
                <w:sz w:val="28"/>
                <w:szCs w:val="28"/>
                <w:lang w:val="ru-RU"/>
              </w:rPr>
              <w:t>Россия на рубеже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en-US"/>
              </w:rPr>
              <w:t>XIX</w:t>
            </w:r>
            <w:r w:rsidR="00F73CDD" w:rsidRPr="008A1250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6D71B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– </w:t>
            </w:r>
            <w:r w:rsidR="006D71B8">
              <w:rPr>
                <w:b/>
                <w:bCs/>
                <w:i/>
                <w:iCs/>
                <w:sz w:val="28"/>
                <w:szCs w:val="28"/>
                <w:lang w:val="en-US"/>
              </w:rPr>
              <w:t>XX</w:t>
            </w:r>
            <w:r w:rsidR="006D71B8" w:rsidRPr="006D71B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  <w:r w:rsidR="00F73CDD">
              <w:rPr>
                <w:b/>
                <w:bCs/>
                <w:i/>
                <w:iCs/>
                <w:sz w:val="28"/>
                <w:szCs w:val="28"/>
                <w:lang w:val="ru-RU"/>
              </w:rPr>
              <w:t>века</w:t>
            </w:r>
            <w:r w:rsidR="00D655A8">
              <w:rPr>
                <w:b/>
                <w:bCs/>
                <w:i/>
                <w:iCs/>
                <w:sz w:val="28"/>
                <w:szCs w:val="28"/>
                <w:lang w:val="ru-RU"/>
              </w:rPr>
              <w:t xml:space="preserve"> </w:t>
            </w:r>
          </w:p>
        </w:tc>
      </w:tr>
      <w:tr w:rsidR="005E3E11" w14:paraId="17050CDD" w14:textId="77777777" w:rsidTr="005E3E11">
        <w:trPr>
          <w:trHeight w:val="1320"/>
        </w:trPr>
        <w:tc>
          <w:tcPr>
            <w:tcW w:w="9926" w:type="dxa"/>
            <w:gridSpan w:val="3"/>
          </w:tcPr>
          <w:p w14:paraId="329C27CA" w14:textId="3DDDEC2C" w:rsidR="006D71B8" w:rsidRPr="006D71B8" w:rsidRDefault="00103249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103249">
              <w:rPr>
                <w:rFonts w:cs="Times New Roman"/>
                <w:bCs/>
                <w:i/>
                <w:iCs/>
                <w:color w:val="000000"/>
                <w:sz w:val="28"/>
                <w:szCs w:val="28"/>
              </w:rPr>
              <w:t>Цель урока:</w:t>
            </w:r>
            <w:r w:rsidRPr="00103249">
              <w:rPr>
                <w:rFonts w:cs="Times New Roman"/>
                <w:bCs/>
                <w:color w:val="000000"/>
                <w:sz w:val="28"/>
                <w:szCs w:val="28"/>
              </w:rPr>
              <w:t xml:space="preserve"> </w:t>
            </w:r>
            <w:r w:rsid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учащиеся будут знать: </w:t>
            </w:r>
            <w:r w:rsidR="006D71B8"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важнейшие события истории России на рубеже XIX–XX вв. и их даты: Русско-японская война 1904–1905 гг.;</w:t>
            </w:r>
          </w:p>
          <w:p w14:paraId="05BA1E51" w14:textId="77777777" w:rsidR="006D71B8" w:rsidRDefault="006D71B8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имена исторических деятелей России на рубеже XIX–XX вв. и результаты их деятельности.</w:t>
            </w:r>
          </w:p>
          <w:p w14:paraId="3B21C454" w14:textId="39975D9E" w:rsidR="006D71B8" w:rsidRPr="006D71B8" w:rsidRDefault="008A1250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будут уметь: </w:t>
            </w:r>
          </w:p>
          <w:p w14:paraId="1975A003" w14:textId="77777777" w:rsidR="006D71B8" w:rsidRPr="006D71B8" w:rsidRDefault="006D71B8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характеризовать социально-экономическое и политическое развитие России на рубеже XIX–XX вв.;</w:t>
            </w:r>
          </w:p>
          <w:p w14:paraId="5088503B" w14:textId="77777777" w:rsidR="006D71B8" w:rsidRPr="006D71B8" w:rsidRDefault="006D71B8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устанавливать и объяснять причинно-следственные связи между историческими событиями и явлениями;</w:t>
            </w:r>
          </w:p>
          <w:p w14:paraId="7EEF4E96" w14:textId="77777777" w:rsidR="006D71B8" w:rsidRDefault="006D71B8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</w:pPr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осуществлять сравнение изученных исторических событий и явлений по самостоятельно выбранным критериям; выявлять общее и особенное, формулировать </w:t>
            </w:r>
            <w:proofErr w:type="spellStart"/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выводы</w:t>
            </w:r>
            <w:proofErr w:type="gramStart"/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;д</w:t>
            </w:r>
            <w:proofErr w:type="gramEnd"/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авать</w:t>
            </w:r>
            <w:proofErr w:type="spellEnd"/>
            <w:r w:rsidRP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оценку изученным историческим событиям и явлениям, деятельности исторических личностей России на рубеже XIX–XX вв.</w:t>
            </w:r>
          </w:p>
          <w:p w14:paraId="77DB999F" w14:textId="3DA6C8AD" w:rsidR="005E3E11" w:rsidRPr="00DE3C99" w:rsidRDefault="005E3E11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развивающая</w:t>
            </w:r>
            <w:proofErr w:type="gramEnd"/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способствовать развитию навыков работы с учебным пособием,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картой, историческими документами,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определения последовательности и длительности исторических явлений и процессов</w:t>
            </w:r>
            <w:r w:rsidR="00DE3C99">
              <w:rPr>
                <w:rFonts w:cs="Times New Roman"/>
                <w:color w:val="000000"/>
                <w:sz w:val="28"/>
                <w:szCs w:val="28"/>
                <w:lang w:val="ru-RU"/>
              </w:rPr>
              <w:t>, навыков работы в группе</w:t>
            </w:r>
          </w:p>
          <w:p w14:paraId="5D38FEE6" w14:textId="3E184C60" w:rsidR="00103249" w:rsidRPr="00103249" w:rsidRDefault="005E3E11" w:rsidP="001032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воспитательная: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 xml:space="preserve"> </w:t>
            </w:r>
            <w:r w:rsidRPr="00966A4E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способствовать воспитанию патриотических чувств, формированию познавательного интереса к изучению отечественной истории </w:t>
            </w:r>
          </w:p>
          <w:p w14:paraId="27579A18" w14:textId="2D668F60" w:rsidR="005E3E11" w:rsidRPr="00B63456" w:rsidRDefault="005E3E11" w:rsidP="001503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  <w:lang w:val="ru-RU"/>
              </w:rPr>
              <w:t>Тип урока</w:t>
            </w:r>
            <w:r>
              <w:rPr>
                <w:rFonts w:cs="Times New Roman"/>
                <w:i/>
                <w:iCs/>
                <w:color w:val="000000"/>
                <w:sz w:val="28"/>
                <w:szCs w:val="28"/>
                <w:lang w:val="ru-RU"/>
              </w:rPr>
              <w:t>: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3F34EB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комбинированный урок </w:t>
            </w:r>
            <w:r w:rsidR="00BC1C6D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66BF6408" w14:textId="77777777" w:rsidR="005E3E11" w:rsidRP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E3E11">
              <w:rPr>
                <w:rFonts w:cs="Times New Roman"/>
                <w:b/>
                <w:bCs/>
                <w:i/>
                <w:iCs/>
                <w:color w:val="000000"/>
                <w:sz w:val="28"/>
                <w:szCs w:val="28"/>
              </w:rPr>
              <w:t>Материалы и дидактические пособия:</w:t>
            </w:r>
          </w:p>
          <w:p w14:paraId="6EAF6AAA" w14:textId="28D6F00B" w:rsidR="00B31E04" w:rsidRDefault="005E3E11" w:rsidP="00B31E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5E3E11">
              <w:rPr>
                <w:rFonts w:cs="Times New Roman"/>
                <w:color w:val="000000"/>
                <w:sz w:val="28"/>
                <w:szCs w:val="28"/>
              </w:rPr>
              <w:t xml:space="preserve">1. </w:t>
            </w:r>
            <w:r w:rsidR="00B31E04">
              <w:rPr>
                <w:rFonts w:cs="Times New Roman"/>
                <w:color w:val="000000"/>
                <w:sz w:val="28"/>
                <w:szCs w:val="28"/>
              </w:rPr>
              <w:t xml:space="preserve"> Пособие для 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кл. 201</w:t>
            </w:r>
            <w:r w:rsidR="006F36EB">
              <w:rPr>
                <w:rFonts w:cs="Times New Roman"/>
                <w:color w:val="000000"/>
                <w:sz w:val="28"/>
                <w:szCs w:val="28"/>
                <w:lang w:val="ru-RU"/>
              </w:rPr>
              <w:t>8</w:t>
            </w:r>
            <w:r w:rsidR="00B31E04" w:rsidRPr="005E3E11">
              <w:rPr>
                <w:rFonts w:cs="Times New Roman"/>
                <w:color w:val="000000"/>
                <w:sz w:val="28"/>
                <w:szCs w:val="28"/>
              </w:rPr>
              <w:t xml:space="preserve"> года издания.</w:t>
            </w:r>
          </w:p>
          <w:p w14:paraId="5D40B8F9" w14:textId="1AD25F58" w:rsidR="003F34EB" w:rsidRPr="00B31E04" w:rsidRDefault="00B31E04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Мультиборд</w:t>
            </w:r>
            <w:proofErr w:type="spellEnd"/>
          </w:p>
        </w:tc>
      </w:tr>
      <w:tr w:rsidR="005E3E11" w14:paraId="0AF1C922" w14:textId="77777777" w:rsidTr="005E3E11">
        <w:tc>
          <w:tcPr>
            <w:tcW w:w="9926" w:type="dxa"/>
            <w:gridSpan w:val="3"/>
          </w:tcPr>
          <w:p w14:paraId="37CB3D0C" w14:textId="31DED497" w:rsidR="00DE3C99" w:rsidRPr="006F36EB" w:rsidRDefault="005E3E11" w:rsidP="006F36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 w:rsidRPr="00B63456">
              <w:rPr>
                <w:rFonts w:cs="Times New Roman"/>
                <w:b/>
                <w:color w:val="000000"/>
                <w:sz w:val="28"/>
                <w:szCs w:val="28"/>
              </w:rPr>
              <w:t xml:space="preserve">Ключевой вопрос к ученикам: </w:t>
            </w:r>
            <w:r w:rsidR="00D655A8">
              <w:rPr>
                <w:rFonts w:cs="Times New Roman"/>
                <w:color w:val="000000"/>
                <w:sz w:val="28"/>
                <w:szCs w:val="28"/>
                <w:lang w:val="ru-RU"/>
              </w:rPr>
              <w:t>в.6</w:t>
            </w:r>
            <w:r w:rsidR="00795800" w:rsidRPr="00795800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с.</w:t>
            </w:r>
            <w:r w:rsidR="00D655A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>29</w:t>
            </w:r>
            <w:r w:rsidR="006F36EB" w:rsidRPr="00795800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учебного пособия</w:t>
            </w:r>
          </w:p>
        </w:tc>
      </w:tr>
      <w:tr w:rsidR="005E3E11" w14:paraId="3D39A609" w14:textId="77777777" w:rsidTr="005E3E11">
        <w:tc>
          <w:tcPr>
            <w:tcW w:w="9926" w:type="dxa"/>
            <w:gridSpan w:val="3"/>
          </w:tcPr>
          <w:p w14:paraId="78BDD3AC" w14:textId="7EF6E87E" w:rsidR="005E3E11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textDirection w:val="lrTb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</w:rPr>
              <w:t>Ход урока:</w:t>
            </w:r>
          </w:p>
          <w:p w14:paraId="256E61C6" w14:textId="0E526D41" w:rsidR="005E3E11" w:rsidRDefault="005E3E11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Оргмомент</w:t>
            </w:r>
            <w:proofErr w:type="spellEnd"/>
            <w:r w:rsidR="00562EBF" w:rsidRPr="00977B9A">
              <w:rPr>
                <w:rFonts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14:paraId="0B3600CD" w14:textId="426D7C2D" w:rsidR="008A1250" w:rsidRDefault="008A1250" w:rsidP="00977B9A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2"/>
              </w:tabs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Проверка д/з</w:t>
            </w:r>
            <w:r w:rsidR="006D71B8"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(карточки, устный опрос)</w:t>
            </w:r>
          </w:p>
          <w:p w14:paraId="4C899715" w14:textId="26BDCE96" w:rsidR="00B31E04" w:rsidRDefault="005E3E11" w:rsidP="00B31E04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 w:rsidRPr="00B31E04">
              <w:rPr>
                <w:rFonts w:cs="Times New Roman"/>
                <w:color w:val="000000"/>
                <w:sz w:val="28"/>
                <w:szCs w:val="28"/>
                <w:lang w:val="ru-RU"/>
              </w:rPr>
              <w:t>Целеполагание</w:t>
            </w:r>
          </w:p>
          <w:p w14:paraId="4609DFAF" w14:textId="1867BCA8" w:rsidR="00BC1C6D" w:rsidRPr="00BC1C6D" w:rsidRDefault="0005643E" w:rsidP="00BC1C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1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Объявление темы урока и постановка учебных целей.</w:t>
            </w:r>
          </w:p>
          <w:p w14:paraId="72B10FCC" w14:textId="4CF9D9D7" w:rsidR="005E3E11" w:rsidRDefault="00BC1C6D" w:rsidP="00BC1C6D">
            <w:pPr>
              <w:pStyle w:val="af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Актуализация знаний </w:t>
            </w:r>
          </w:p>
          <w:p w14:paraId="112774BF" w14:textId="7BC222FD" w:rsidR="0005643E" w:rsidRPr="00795800" w:rsidRDefault="006D71B8" w:rsidP="007958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>Ответ на вопросы на с.122</w:t>
            </w:r>
          </w:p>
          <w:tbl>
            <w:tblPr>
              <w:tblStyle w:val="ab"/>
              <w:tblW w:w="9776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72"/>
              <w:gridCol w:w="4693"/>
              <w:gridCol w:w="2111"/>
            </w:tblGrid>
            <w:tr w:rsidR="005E3E11" w14:paraId="691C1611" w14:textId="77777777" w:rsidTr="005A2992">
              <w:tc>
                <w:tcPr>
                  <w:tcW w:w="2972" w:type="dxa"/>
                </w:tcPr>
                <w:p w14:paraId="0DB7E7B8" w14:textId="77777777" w:rsidR="005E3E11" w:rsidRPr="006060CA" w:rsidRDefault="005E3E11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</w:rPr>
                    <w:t xml:space="preserve">План </w:t>
                  </w: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темы </w:t>
                  </w:r>
                </w:p>
              </w:tc>
              <w:tc>
                <w:tcPr>
                  <w:tcW w:w="4693" w:type="dxa"/>
                </w:tcPr>
                <w:p w14:paraId="634132D1" w14:textId="77777777" w:rsidR="005E3E11" w:rsidRPr="006060CA" w:rsidRDefault="005E3E11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учителя </w:t>
                  </w:r>
                </w:p>
              </w:tc>
              <w:tc>
                <w:tcPr>
                  <w:tcW w:w="2111" w:type="dxa"/>
                </w:tcPr>
                <w:p w14:paraId="574765E0" w14:textId="77777777" w:rsidR="005E3E11" w:rsidRPr="006060CA" w:rsidRDefault="005E3E11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jc w:val="center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Деятельность учеников </w:t>
                  </w:r>
                </w:p>
              </w:tc>
            </w:tr>
            <w:tr w:rsidR="005E3E11" w14:paraId="3304535B" w14:textId="77777777" w:rsidTr="005A2992">
              <w:tc>
                <w:tcPr>
                  <w:tcW w:w="2972" w:type="dxa"/>
                </w:tcPr>
                <w:p w14:paraId="6B366405" w14:textId="1B033A20" w:rsidR="005A2992" w:rsidRPr="005A2992" w:rsidRDefault="005A2992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1. </w:t>
                  </w:r>
                  <w:proofErr w:type="spellStart"/>
                  <w:r w:rsid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Экономичекое</w:t>
                  </w:r>
                  <w:proofErr w:type="spellEnd"/>
                  <w:r w:rsid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развитие </w:t>
                  </w:r>
                </w:p>
              </w:tc>
              <w:tc>
                <w:tcPr>
                  <w:tcW w:w="4693" w:type="dxa"/>
                </w:tcPr>
                <w:p w14:paraId="162132FC" w14:textId="1B3234FC" w:rsidR="00795800" w:rsidRDefault="0005643E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05643E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учебником и </w:t>
                  </w:r>
                  <w:proofErr w:type="gramStart"/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обсуждение</w:t>
                  </w:r>
                  <w:proofErr w:type="gramEnd"/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 составление схемы</w:t>
                  </w:r>
                </w:p>
                <w:p w14:paraId="6960A46E" w14:textId="77777777" w:rsidR="006D71B8" w:rsidRDefault="006D71B8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696C5E3" w14:textId="77777777" w:rsidR="00654433" w:rsidRDefault="00654433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0A81020" w14:textId="03F976A3" w:rsidR="00654433" w:rsidRPr="0005643E" w:rsidRDefault="00654433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b/>
                      <w:bCs/>
                      <w:i/>
                      <w:iCs/>
                      <w:color w:val="000000"/>
                      <w:sz w:val="28"/>
                      <w:szCs w:val="28"/>
                      <w:lang w:val="ru-RU"/>
                    </w:rPr>
                  </w:pPr>
                </w:p>
              </w:tc>
              <w:tc>
                <w:tcPr>
                  <w:tcW w:w="2111" w:type="dxa"/>
                </w:tcPr>
                <w:p w14:paraId="6A7F5C49" w14:textId="1760025A" w:rsidR="00654433" w:rsidRPr="00966A4E" w:rsidRDefault="005A2992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работы с учебником и </w:t>
                  </w:r>
                  <w:r w:rsidR="00D655A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, запись в тетрадь</w:t>
                  </w:r>
                </w:p>
              </w:tc>
            </w:tr>
            <w:tr w:rsidR="00D655A8" w14:paraId="43C3BD29" w14:textId="77777777" w:rsidTr="005A2992">
              <w:tc>
                <w:tcPr>
                  <w:tcW w:w="2972" w:type="dxa"/>
                </w:tcPr>
                <w:p w14:paraId="6791DEA2" w14:textId="454022C9" w:rsidR="00D655A8" w:rsidRDefault="00D655A8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hanging="2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2. </w:t>
                  </w:r>
                  <w:r w:rsid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Изменение социальной структуры общества</w:t>
                  </w:r>
                  <w:r w:rsidR="00BC2BC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4693" w:type="dxa"/>
                </w:tcPr>
                <w:p w14:paraId="6216CA96" w14:textId="348005E6" w:rsidR="00D655A8" w:rsidRPr="0005643E" w:rsidRDefault="00D655A8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Организация </w:t>
                  </w:r>
                  <w:r w:rsidR="00BC2BC3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работы с </w:t>
                  </w:r>
                  <w:r w:rsid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презентацией и ответы на вопросы</w:t>
                  </w:r>
                </w:p>
              </w:tc>
              <w:tc>
                <w:tcPr>
                  <w:tcW w:w="2111" w:type="dxa"/>
                </w:tcPr>
                <w:p w14:paraId="1F66BF40" w14:textId="2CAF9E65" w:rsidR="00D655A8" w:rsidRDefault="00F73CDD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 w:rsidRPr="00F73CDD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Работа с презентацией и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беседа</w:t>
                  </w:r>
                </w:p>
              </w:tc>
            </w:tr>
            <w:tr w:rsidR="00F73CDD" w14:paraId="6941E909" w14:textId="77777777" w:rsidTr="005A2992">
              <w:tc>
                <w:tcPr>
                  <w:tcW w:w="2972" w:type="dxa"/>
                </w:tcPr>
                <w:p w14:paraId="58614C7C" w14:textId="6A0B75B0" w:rsidR="00F73CDD" w:rsidRPr="006D71B8" w:rsidRDefault="006D71B8" w:rsidP="006D71B8">
                  <w:pPr>
                    <w:pStyle w:val="af"/>
                    <w:framePr w:hSpace="180" w:wrap="around" w:vAnchor="text" w:hAnchor="margin" w:xAlign="center" w:y="-382"/>
                    <w:numPr>
                      <w:ilvl w:val="0"/>
                      <w:numId w:val="7"/>
                    </w:num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firstLineChars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В</w:t>
                  </w:r>
                  <w:r w:rsidR="00F73CDD" w:rsidRP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нешняя политика</w:t>
                  </w:r>
                </w:p>
              </w:tc>
              <w:tc>
                <w:tcPr>
                  <w:tcW w:w="4693" w:type="dxa"/>
                </w:tcPr>
                <w:p w14:paraId="27C0244A" w14:textId="35219CDE" w:rsidR="00F73CDD" w:rsidRDefault="00F73CDD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Chars="0" w:left="0" w:firstLineChars="0" w:firstLine="0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Организация работы с </w:t>
                  </w:r>
                  <w:r w:rsid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>учебником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и запись в тетрадь</w:t>
                  </w:r>
                  <w:r w:rsidR="006D71B8"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t xml:space="preserve"> (лента времени событий русско-японской войны)</w:t>
                  </w:r>
                </w:p>
              </w:tc>
              <w:tc>
                <w:tcPr>
                  <w:tcW w:w="2111" w:type="dxa"/>
                </w:tcPr>
                <w:p w14:paraId="113CEC4C" w14:textId="48DC4878" w:rsidR="00F73CDD" w:rsidRDefault="00F73CDD" w:rsidP="006D71B8">
                  <w:pPr>
                    <w:framePr w:hSpace="180" w:wrap="around" w:vAnchor="text" w:hAnchor="margin" w:xAlign="center" w:y="-382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ind w:left="1" w:hanging="3"/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Работа с </w:t>
                  </w:r>
                  <w:r>
                    <w:rPr>
                      <w:rFonts w:cs="Times New Roman"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>презентацией и запись в тетрадь</w:t>
                  </w:r>
                </w:p>
              </w:tc>
            </w:tr>
          </w:tbl>
          <w:p w14:paraId="3A7BDF7E" w14:textId="459538A5" w:rsidR="005E3E11" w:rsidRPr="0015039F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</w:p>
        </w:tc>
      </w:tr>
      <w:tr w:rsidR="00AC6548" w14:paraId="3DAE188F" w14:textId="77777777" w:rsidTr="005E3E11">
        <w:tc>
          <w:tcPr>
            <w:tcW w:w="9926" w:type="dxa"/>
            <w:gridSpan w:val="3"/>
          </w:tcPr>
          <w:p w14:paraId="62E31BCB" w14:textId="7D392E0E" w:rsidR="00AC6548" w:rsidRDefault="00A74288" w:rsidP="008E0C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lastRenderedPageBreak/>
              <w:t xml:space="preserve">Закрепление: </w:t>
            </w:r>
            <w:r w:rsidR="008E0CE7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в.</w:t>
            </w:r>
            <w:r w:rsidR="006D71B8"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3 с.126</w:t>
            </w:r>
          </w:p>
        </w:tc>
      </w:tr>
      <w:tr w:rsidR="005E3E11" w14:paraId="07D07302" w14:textId="77777777" w:rsidTr="005E3E11">
        <w:tc>
          <w:tcPr>
            <w:tcW w:w="9926" w:type="dxa"/>
            <w:gridSpan w:val="3"/>
          </w:tcPr>
          <w:p w14:paraId="67A38920" w14:textId="15A8DBF4" w:rsidR="005E3E11" w:rsidRPr="006D71B8" w:rsidRDefault="005E3E11" w:rsidP="005E3E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>Подведение итогов и рефлексия</w:t>
            </w:r>
            <w:r w:rsidRPr="005E3E11">
              <w:rPr>
                <w:rFonts w:cs="Times New Roman"/>
                <w:b/>
                <w:color w:val="000000"/>
                <w:sz w:val="28"/>
                <w:szCs w:val="28"/>
              </w:rPr>
              <w:t>:</w:t>
            </w:r>
            <w:r>
              <w:rPr>
                <w:rFonts w:cs="Times New Roman"/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Pr="005E3E11">
              <w:rPr>
                <w:rFonts w:cs="Times New Roman"/>
                <w:bCs/>
                <w:color w:val="000000"/>
                <w:sz w:val="28"/>
                <w:szCs w:val="28"/>
              </w:rPr>
              <w:t>ответ на ключевой вопрос</w:t>
            </w:r>
            <w:r w:rsidR="006D71B8">
              <w:rPr>
                <w:rFonts w:cs="Times New Roman"/>
                <w:bCs/>
                <w:color w:val="000000"/>
                <w:sz w:val="28"/>
                <w:szCs w:val="28"/>
                <w:lang w:val="ru-RU"/>
              </w:rPr>
              <w:t xml:space="preserve"> с.122</w:t>
            </w:r>
          </w:p>
        </w:tc>
      </w:tr>
      <w:tr w:rsidR="005E3E11" w14:paraId="343626D8" w14:textId="77777777" w:rsidTr="005E3E11">
        <w:tc>
          <w:tcPr>
            <w:tcW w:w="9926" w:type="dxa"/>
            <w:gridSpan w:val="3"/>
          </w:tcPr>
          <w:p w14:paraId="62D8DA28" w14:textId="5F1AD77F" w:rsidR="00795800" w:rsidRPr="00795800" w:rsidRDefault="005E3E11" w:rsidP="006D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textDirection w:val="lrTb"/>
              <w:rPr>
                <w:rFonts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Домашнее задание: </w:t>
            </w:r>
            <w:r>
              <w:rPr>
                <w:rFonts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15039F">
              <w:t xml:space="preserve"> </w:t>
            </w:r>
            <w:r w:rsidR="00795800">
              <w:rPr>
                <w:rFonts w:cs="Times New Roman"/>
                <w:color w:val="000000"/>
                <w:sz w:val="28"/>
                <w:szCs w:val="28"/>
              </w:rPr>
              <w:t xml:space="preserve">§ </w:t>
            </w:r>
            <w:r w:rsidR="006D71B8">
              <w:rPr>
                <w:rFonts w:cs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</w:tr>
    </w:tbl>
    <w:p w14:paraId="76209084" w14:textId="77777777" w:rsidR="00A155AA" w:rsidRDefault="00A155A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rPr>
          <w:rFonts w:cs="Times New Roman"/>
          <w:color w:val="000000"/>
          <w:sz w:val="28"/>
          <w:szCs w:val="28"/>
        </w:rPr>
      </w:pPr>
    </w:p>
    <w:p w14:paraId="3256C908" w14:textId="77777777" w:rsidR="00A155AA" w:rsidRDefault="00A155A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BD4543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</w:p>
    <w:p w14:paraId="2E16DFC0" w14:textId="77777777" w:rsidR="00BC2BC3" w:rsidRDefault="00BC2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cs="Times New Roman"/>
          <w:color w:val="000000"/>
          <w:lang w:val="ru-RU"/>
        </w:rPr>
      </w:pPr>
      <w:bookmarkStart w:id="0" w:name="_GoBack"/>
      <w:bookmarkEnd w:id="0"/>
    </w:p>
    <w:sectPr w:rsidR="00BC2BC3" w:rsidSect="005E3E1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56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89770" w14:textId="77777777" w:rsidR="00810A26" w:rsidRDefault="005E3E11">
      <w:pPr>
        <w:spacing w:line="240" w:lineRule="auto"/>
        <w:ind w:left="0" w:hanging="2"/>
      </w:pPr>
      <w:r>
        <w:separator/>
      </w:r>
    </w:p>
  </w:endnote>
  <w:endnote w:type="continuationSeparator" w:id="0">
    <w:p w14:paraId="6DBD8832" w14:textId="77777777" w:rsidR="00810A26" w:rsidRDefault="005E3E1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NewC">
    <w:altName w:val="Corbel"/>
    <w:charset w:val="CC"/>
    <w:family w:val="auto"/>
    <w:pitch w:val="variable"/>
    <w:sig w:usb0="80000283" w:usb1="0000004A" w:usb2="00000000" w:usb3="00000000" w:csb0="0000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14D0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4FE513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AB45ED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AFE6A" w14:textId="77777777" w:rsidR="00810A26" w:rsidRDefault="005E3E11">
      <w:pPr>
        <w:spacing w:line="240" w:lineRule="auto"/>
        <w:ind w:left="0" w:hanging="2"/>
      </w:pPr>
      <w:r>
        <w:separator/>
      </w:r>
    </w:p>
  </w:footnote>
  <w:footnote w:type="continuationSeparator" w:id="0">
    <w:p w14:paraId="0189C70D" w14:textId="77777777" w:rsidR="00810A26" w:rsidRDefault="005E3E1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49D5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rFonts w:cs="Times New Roman"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A23A8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C6DFD1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  <w:p w14:paraId="0A850B1A" w14:textId="77777777" w:rsidR="00A155AA" w:rsidRDefault="00A155A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128FDE" w14:textId="07994D89" w:rsidR="00A155AA" w:rsidRPr="0019731C" w:rsidRDefault="00A155AA" w:rsidP="0019731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Chars="0" w:left="0" w:firstLineChars="0" w:firstLine="0"/>
      <w:rPr>
        <w:rFonts w:cs="Times New Roman"/>
        <w:color w:val="000000"/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80414"/>
    <w:multiLevelType w:val="hybridMultilevel"/>
    <w:tmpl w:val="7FC2CA72"/>
    <w:lvl w:ilvl="0" w:tplc="DDF6D3DE">
      <w:start w:val="1"/>
      <w:numFmt w:val="decimal"/>
      <w:lvlText w:val="%1."/>
      <w:lvlJc w:val="left"/>
      <w:pPr>
        <w:ind w:left="7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>
    <w:nsid w:val="3A800658"/>
    <w:multiLevelType w:val="hybridMultilevel"/>
    <w:tmpl w:val="EA3A34FC"/>
    <w:lvl w:ilvl="0" w:tplc="4134C8E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461E1FED"/>
    <w:multiLevelType w:val="hybridMultilevel"/>
    <w:tmpl w:val="24D8EB40"/>
    <w:lvl w:ilvl="0" w:tplc="0DD64B10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>
    <w:nsid w:val="49214AA7"/>
    <w:multiLevelType w:val="hybridMultilevel"/>
    <w:tmpl w:val="E1562408"/>
    <w:lvl w:ilvl="0" w:tplc="94448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4CD8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E58258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4CA8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698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0B7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D88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188FD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A4CC4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24C3F58"/>
    <w:multiLevelType w:val="hybridMultilevel"/>
    <w:tmpl w:val="2E98EC9C"/>
    <w:lvl w:ilvl="0" w:tplc="74DC9C36">
      <w:start w:val="3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>
    <w:nsid w:val="716916E9"/>
    <w:multiLevelType w:val="hybridMultilevel"/>
    <w:tmpl w:val="54D26DAA"/>
    <w:lvl w:ilvl="0" w:tplc="9FF86B7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>
    <w:nsid w:val="7DE62C95"/>
    <w:multiLevelType w:val="multilevel"/>
    <w:tmpl w:val="F77CECD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5AA"/>
    <w:rsid w:val="000014E5"/>
    <w:rsid w:val="0005643E"/>
    <w:rsid w:val="000B480C"/>
    <w:rsid w:val="00103249"/>
    <w:rsid w:val="0015039F"/>
    <w:rsid w:val="0019731C"/>
    <w:rsid w:val="001D2A06"/>
    <w:rsid w:val="002779B9"/>
    <w:rsid w:val="002F4CFF"/>
    <w:rsid w:val="00345C04"/>
    <w:rsid w:val="003835B3"/>
    <w:rsid w:val="00384650"/>
    <w:rsid w:val="003F34EB"/>
    <w:rsid w:val="00562EBF"/>
    <w:rsid w:val="005A2992"/>
    <w:rsid w:val="005E3E11"/>
    <w:rsid w:val="006060CA"/>
    <w:rsid w:val="00654433"/>
    <w:rsid w:val="006C4FBC"/>
    <w:rsid w:val="006D71B8"/>
    <w:rsid w:val="006F36EB"/>
    <w:rsid w:val="00795800"/>
    <w:rsid w:val="00810A26"/>
    <w:rsid w:val="008A1250"/>
    <w:rsid w:val="008E0CE7"/>
    <w:rsid w:val="00941DCD"/>
    <w:rsid w:val="00966A4E"/>
    <w:rsid w:val="0096784C"/>
    <w:rsid w:val="00977B9A"/>
    <w:rsid w:val="009E1BD2"/>
    <w:rsid w:val="00A155AA"/>
    <w:rsid w:val="00A50293"/>
    <w:rsid w:val="00A74288"/>
    <w:rsid w:val="00AC6548"/>
    <w:rsid w:val="00B31E04"/>
    <w:rsid w:val="00B63456"/>
    <w:rsid w:val="00B87C33"/>
    <w:rsid w:val="00BC1C6D"/>
    <w:rsid w:val="00BC2BC3"/>
    <w:rsid w:val="00C360E7"/>
    <w:rsid w:val="00C74852"/>
    <w:rsid w:val="00CA31D9"/>
    <w:rsid w:val="00CC4A5F"/>
    <w:rsid w:val="00CD6DBA"/>
    <w:rsid w:val="00D655A8"/>
    <w:rsid w:val="00DD7BAB"/>
    <w:rsid w:val="00DE3C99"/>
    <w:rsid w:val="00E16AA6"/>
    <w:rsid w:val="00E8242F"/>
    <w:rsid w:val="00E83A6C"/>
    <w:rsid w:val="00F47FB1"/>
    <w:rsid w:val="00F6699C"/>
    <w:rsid w:val="00F73CDD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7003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  <w:sz w:val="24"/>
      <w:szCs w:val="24"/>
      <w:lang w:val="pl-PL" w:eastAsia="pl-P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pl-PL"/>
    </w:rPr>
  </w:style>
  <w:style w:type="table" w:styleId="a8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6">
    <w:name w:val="Pa36"/>
    <w:basedOn w:val="a"/>
    <w:next w:val="a"/>
    <w:pPr>
      <w:autoSpaceDE w:val="0"/>
      <w:autoSpaceDN w:val="0"/>
      <w:adjustRightInd w:val="0"/>
      <w:spacing w:line="211" w:lineRule="atLeast"/>
    </w:pPr>
    <w:rPr>
      <w:rFonts w:ascii="Arial" w:eastAsia="Calibri" w:hAnsi="Arial" w:cs="Arial"/>
      <w:lang w:val="ru-RU" w:eastAsia="ru-RU"/>
    </w:rPr>
  </w:style>
  <w:style w:type="character" w:customStyle="1" w:styleId="A70">
    <w:name w:val="A7"/>
    <w:rPr>
      <w:rFonts w:ascii="SchoolBookNewC" w:hAnsi="SchoolBookNewC" w:cs="SchoolBookNewC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Light List"/>
    <w:basedOn w:val="a1"/>
    <w:uiPriority w:val="61"/>
    <w:rsid w:val="001D2A06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ad">
    <w:name w:val="Balloon Text"/>
    <w:basedOn w:val="a"/>
    <w:link w:val="ae"/>
    <w:uiPriority w:val="99"/>
    <w:semiHidden/>
    <w:unhideWhenUsed/>
    <w:rsid w:val="00E83A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83A6C"/>
    <w:rPr>
      <w:rFonts w:ascii="Segoe UI" w:eastAsia="Times New Roman" w:hAnsi="Segoe UI" w:cs="Segoe UI"/>
      <w:position w:val="-1"/>
      <w:sz w:val="18"/>
      <w:szCs w:val="18"/>
      <w:lang w:val="pl-PL" w:eastAsia="pl-PL"/>
    </w:rPr>
  </w:style>
  <w:style w:type="paragraph" w:styleId="af">
    <w:name w:val="List Paragraph"/>
    <w:basedOn w:val="a"/>
    <w:uiPriority w:val="34"/>
    <w:qFormat/>
    <w:rsid w:val="00977B9A"/>
    <w:pPr>
      <w:ind w:left="720"/>
      <w:contextualSpacing/>
    </w:pPr>
  </w:style>
  <w:style w:type="character" w:styleId="af0">
    <w:name w:val="Hyperlink"/>
    <w:basedOn w:val="a0"/>
    <w:uiPriority w:val="99"/>
    <w:unhideWhenUsed/>
    <w:rsid w:val="002779B9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77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4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75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301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10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856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p1ax7OtjExr3SkVQrfPQxNfaw==">AMUW2mXPJZCbWA/jOIEHhzPzrZg6bM9CnkaXPo+znhXmh01+L0f+PcZj+sd/P4IvxI2YOWOdyLV97wWZxQ9JTkM7+4TMbyMm5vpkidzoOLRVsElSPppOgfs=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D5ACF88-180A-4B49-9533-27790E2FD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bozena_j</dc:creator>
  <cp:lastModifiedBy>user</cp:lastModifiedBy>
  <cp:revision>7</cp:revision>
  <cp:lastPrinted>2022-02-08T19:09:00Z</cp:lastPrinted>
  <dcterms:created xsi:type="dcterms:W3CDTF">2021-09-21T18:18:00Z</dcterms:created>
  <dcterms:modified xsi:type="dcterms:W3CDTF">2022-02-08T19:15:00Z</dcterms:modified>
</cp:coreProperties>
</file>