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04" w:rsidRPr="00841304" w:rsidRDefault="00841304" w:rsidP="00841304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40"/>
          <w:szCs w:val="32"/>
        </w:rPr>
      </w:pPr>
      <w:r w:rsidRPr="00841304">
        <w:rPr>
          <w:b/>
          <w:bCs/>
          <w:color w:val="181818"/>
          <w:sz w:val="40"/>
          <w:szCs w:val="32"/>
        </w:rPr>
        <w:t>Семья Соловьевых</w:t>
      </w:r>
    </w:p>
    <w:p w:rsidR="00841304" w:rsidRDefault="00841304" w:rsidP="0084130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  <w:sz w:val="40"/>
          <w:szCs w:val="32"/>
        </w:rPr>
      </w:pPr>
      <w:r w:rsidRPr="00841304">
        <w:rPr>
          <w:color w:val="181818"/>
          <w:sz w:val="40"/>
          <w:szCs w:val="32"/>
        </w:rPr>
        <w:t xml:space="preserve">Составьте семейный бюджет семьи за прошедший месяц на основе известных данных. Семья Соловьевых – неполная, состоит из мамы (врач), бабушки (пенсионерка) и трехлетнего Пети. За октябрь мама получила зарплату 15000 рублей, бабушке была выплачена пенсия 9000 рублей, детское пособие составило 800 рублей. </w:t>
      </w:r>
      <w:proofErr w:type="gramStart"/>
      <w:r w:rsidRPr="00841304">
        <w:rPr>
          <w:color w:val="181818"/>
          <w:sz w:val="40"/>
          <w:szCs w:val="32"/>
        </w:rPr>
        <w:t>Расходы составили: коммунальные услуги – 4000 рублей, продукты – 12000 рублей, лекарства для семьи во время эпидемии гриппа – 2000 рублей, зимняя одежда – 5000 рублей, игрушки – 300 рублей, поход на день рождения к друзьям – 500 рублей, расходы на транспорт – 1000 рублей, ремонт стиральной ма</w:t>
      </w:r>
      <w:r>
        <w:rPr>
          <w:color w:val="181818"/>
          <w:sz w:val="40"/>
          <w:szCs w:val="32"/>
        </w:rPr>
        <w:t xml:space="preserve">шины - 1000 рублей. </w:t>
      </w:r>
      <w:proofErr w:type="gramEnd"/>
    </w:p>
    <w:p w:rsidR="00841304" w:rsidRDefault="00841304" w:rsidP="0084130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  <w:sz w:val="40"/>
          <w:szCs w:val="32"/>
        </w:rPr>
      </w:pPr>
    </w:p>
    <w:p w:rsidR="00841304" w:rsidRPr="00841304" w:rsidRDefault="00841304" w:rsidP="0084130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i/>
          <w:color w:val="181818"/>
          <w:sz w:val="40"/>
          <w:szCs w:val="32"/>
        </w:rPr>
      </w:pPr>
      <w:r w:rsidRPr="00841304">
        <w:rPr>
          <w:i/>
          <w:color w:val="181818"/>
          <w:sz w:val="40"/>
          <w:szCs w:val="32"/>
        </w:rPr>
        <w:t>Оцените бюджет семьи. Предложите этой семье свои советы</w:t>
      </w:r>
      <w:r>
        <w:rPr>
          <w:i/>
          <w:color w:val="181818"/>
          <w:sz w:val="40"/>
          <w:szCs w:val="32"/>
        </w:rPr>
        <w:t>.</w:t>
      </w:r>
    </w:p>
    <w:p w:rsidR="00841304" w:rsidRDefault="00841304" w:rsidP="0084130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  <w:sz w:val="40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41304" w:rsidTr="00841304">
        <w:tc>
          <w:tcPr>
            <w:tcW w:w="5341" w:type="dxa"/>
          </w:tcPr>
          <w:p w:rsidR="00841304" w:rsidRPr="00841304" w:rsidRDefault="00841304" w:rsidP="00841304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  <w:r w:rsidRPr="00841304">
              <w:rPr>
                <w:b/>
                <w:color w:val="181818"/>
                <w:sz w:val="40"/>
                <w:szCs w:val="32"/>
              </w:rPr>
              <w:t>ДОХОДЫ</w:t>
            </w:r>
          </w:p>
        </w:tc>
        <w:tc>
          <w:tcPr>
            <w:tcW w:w="5341" w:type="dxa"/>
          </w:tcPr>
          <w:p w:rsidR="00841304" w:rsidRPr="00841304" w:rsidRDefault="00841304" w:rsidP="00841304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  <w:r w:rsidRPr="00841304">
              <w:rPr>
                <w:b/>
                <w:color w:val="181818"/>
                <w:sz w:val="40"/>
                <w:szCs w:val="32"/>
              </w:rPr>
              <w:t>РАСХОДЫ</w:t>
            </w:r>
          </w:p>
        </w:tc>
      </w:tr>
      <w:tr w:rsidR="00841304" w:rsidTr="00841304">
        <w:tc>
          <w:tcPr>
            <w:tcW w:w="5341" w:type="dxa"/>
          </w:tcPr>
          <w:p w:rsidR="00841304" w:rsidRDefault="00841304" w:rsidP="00841304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</w:p>
          <w:p w:rsidR="00841304" w:rsidRDefault="00841304" w:rsidP="00841304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</w:p>
          <w:p w:rsidR="00841304" w:rsidRDefault="00841304" w:rsidP="00841304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</w:p>
          <w:p w:rsidR="00841304" w:rsidRDefault="00841304" w:rsidP="00841304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</w:p>
          <w:p w:rsidR="00841304" w:rsidRDefault="00841304" w:rsidP="00841304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</w:p>
          <w:p w:rsidR="00841304" w:rsidRDefault="00841304" w:rsidP="00841304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</w:p>
          <w:p w:rsidR="00841304" w:rsidRDefault="00841304" w:rsidP="00841304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</w:p>
          <w:p w:rsidR="00841304" w:rsidRDefault="00841304" w:rsidP="00841304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</w:p>
          <w:p w:rsidR="00841304" w:rsidRPr="00841304" w:rsidRDefault="00841304" w:rsidP="00841304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</w:p>
        </w:tc>
        <w:tc>
          <w:tcPr>
            <w:tcW w:w="5341" w:type="dxa"/>
          </w:tcPr>
          <w:p w:rsidR="00841304" w:rsidRPr="00841304" w:rsidRDefault="00841304" w:rsidP="00841304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</w:p>
        </w:tc>
      </w:tr>
    </w:tbl>
    <w:p w:rsidR="00841304" w:rsidRDefault="00841304" w:rsidP="0084130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  <w:sz w:val="40"/>
          <w:szCs w:val="32"/>
        </w:rPr>
      </w:pPr>
    </w:p>
    <w:p w:rsidR="00841304" w:rsidRDefault="00841304" w:rsidP="0084130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  <w:sz w:val="40"/>
          <w:szCs w:val="32"/>
        </w:rPr>
      </w:pPr>
    </w:p>
    <w:p w:rsidR="00841304" w:rsidRDefault="00841304" w:rsidP="00841304">
      <w:pPr>
        <w:pStyle w:val="a3"/>
        <w:shd w:val="clear" w:color="auto" w:fill="FFFFFF"/>
        <w:spacing w:line="315" w:lineRule="atLeast"/>
        <w:ind w:firstLine="708"/>
        <w:jc w:val="center"/>
        <w:rPr>
          <w:b/>
          <w:color w:val="181818"/>
          <w:sz w:val="40"/>
          <w:szCs w:val="32"/>
        </w:rPr>
      </w:pPr>
    </w:p>
    <w:p w:rsidR="00841304" w:rsidRDefault="00841304" w:rsidP="00841304">
      <w:pPr>
        <w:pStyle w:val="a3"/>
        <w:shd w:val="clear" w:color="auto" w:fill="FFFFFF"/>
        <w:spacing w:line="315" w:lineRule="atLeast"/>
        <w:ind w:firstLine="708"/>
        <w:jc w:val="center"/>
        <w:rPr>
          <w:b/>
          <w:color w:val="181818"/>
          <w:sz w:val="40"/>
          <w:szCs w:val="32"/>
        </w:rPr>
      </w:pPr>
    </w:p>
    <w:p w:rsidR="00841304" w:rsidRPr="00841304" w:rsidRDefault="00841304" w:rsidP="00841304">
      <w:pPr>
        <w:pStyle w:val="a3"/>
        <w:shd w:val="clear" w:color="auto" w:fill="FFFFFF"/>
        <w:spacing w:line="315" w:lineRule="atLeast"/>
        <w:ind w:firstLine="708"/>
        <w:jc w:val="center"/>
        <w:rPr>
          <w:b/>
          <w:color w:val="181818"/>
          <w:sz w:val="40"/>
          <w:szCs w:val="32"/>
        </w:rPr>
      </w:pPr>
      <w:r w:rsidRPr="00841304">
        <w:rPr>
          <w:b/>
          <w:color w:val="181818"/>
          <w:sz w:val="40"/>
          <w:szCs w:val="32"/>
        </w:rPr>
        <w:lastRenderedPageBreak/>
        <w:t>Семья Петровых</w:t>
      </w:r>
    </w:p>
    <w:p w:rsidR="00841304" w:rsidRDefault="00841304" w:rsidP="0084130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  <w:sz w:val="40"/>
          <w:szCs w:val="32"/>
        </w:rPr>
      </w:pPr>
      <w:r w:rsidRPr="00841304">
        <w:rPr>
          <w:color w:val="181818"/>
          <w:sz w:val="40"/>
          <w:szCs w:val="32"/>
        </w:rPr>
        <w:t xml:space="preserve">Составьте семейный бюджет семьи за прошедший месяц на основе известных данных. </w:t>
      </w:r>
      <w:proofErr w:type="gramStart"/>
      <w:r w:rsidRPr="00841304">
        <w:rPr>
          <w:color w:val="181818"/>
          <w:sz w:val="40"/>
          <w:szCs w:val="32"/>
        </w:rPr>
        <w:t>Семья Петровых состоит из папы (индивидуальный предприниматель), мамы (безработная), бабушки (пенсионерка) и сына (студент).</w:t>
      </w:r>
      <w:proofErr w:type="gramEnd"/>
      <w:r w:rsidRPr="00841304">
        <w:rPr>
          <w:color w:val="181818"/>
          <w:sz w:val="40"/>
          <w:szCs w:val="32"/>
        </w:rPr>
        <w:t xml:space="preserve"> За октябрь отец получил прибыль от предпринимательской деятельности в размере 30 000 рублей, бабушке была выплачена пенсия в размере 4500 рублей, мама не смогла найти работу, и получила пособие по безработице в сумме 2000 рублей. Сын получил стипендию в размере 1500 и потратил ее на покупку джинсов. Семья подарила маме на день рождения мобильный телефон стоимостью 4400 рублей. На покупку еды семье пришлось потратить 15000 рублей и транспортные расходы - 1200 рублей, на оплату жилищно - коммунальных услуг – 6300 рублей, ремонт холодильника – 2000 рублей. Помощь заболевшему родственнику – 1000.</w:t>
      </w:r>
    </w:p>
    <w:p w:rsidR="00841304" w:rsidRPr="00841304" w:rsidRDefault="00841304" w:rsidP="0084130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i/>
          <w:color w:val="181818"/>
          <w:sz w:val="40"/>
          <w:szCs w:val="32"/>
        </w:rPr>
      </w:pPr>
    </w:p>
    <w:p w:rsidR="00841304" w:rsidRDefault="00841304" w:rsidP="0084130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i/>
          <w:color w:val="181818"/>
          <w:sz w:val="40"/>
          <w:szCs w:val="32"/>
        </w:rPr>
      </w:pPr>
      <w:r w:rsidRPr="00841304">
        <w:rPr>
          <w:i/>
          <w:color w:val="181818"/>
          <w:sz w:val="40"/>
          <w:szCs w:val="32"/>
        </w:rPr>
        <w:t>Оцените бюджет семьи. Предложите этой семье свои советы</w:t>
      </w:r>
    </w:p>
    <w:p w:rsidR="00841304" w:rsidRPr="00841304" w:rsidRDefault="00841304" w:rsidP="0084130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i/>
          <w:color w:val="181818"/>
          <w:sz w:val="40"/>
          <w:szCs w:val="32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41304" w:rsidTr="003336DE">
        <w:tc>
          <w:tcPr>
            <w:tcW w:w="5341" w:type="dxa"/>
          </w:tcPr>
          <w:p w:rsidR="00841304" w:rsidRPr="00841304" w:rsidRDefault="00841304" w:rsidP="003336DE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  <w:r w:rsidRPr="00841304">
              <w:rPr>
                <w:b/>
                <w:color w:val="181818"/>
                <w:sz w:val="40"/>
                <w:szCs w:val="32"/>
              </w:rPr>
              <w:t>ДОХОДЫ</w:t>
            </w:r>
          </w:p>
        </w:tc>
        <w:tc>
          <w:tcPr>
            <w:tcW w:w="5341" w:type="dxa"/>
          </w:tcPr>
          <w:p w:rsidR="00841304" w:rsidRPr="00841304" w:rsidRDefault="00841304" w:rsidP="003336DE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  <w:r w:rsidRPr="00841304">
              <w:rPr>
                <w:b/>
                <w:color w:val="181818"/>
                <w:sz w:val="40"/>
                <w:szCs w:val="32"/>
              </w:rPr>
              <w:t>РАСХОДЫ</w:t>
            </w:r>
          </w:p>
        </w:tc>
      </w:tr>
      <w:tr w:rsidR="00841304" w:rsidTr="003336DE">
        <w:tc>
          <w:tcPr>
            <w:tcW w:w="5341" w:type="dxa"/>
          </w:tcPr>
          <w:p w:rsidR="00841304" w:rsidRDefault="00841304" w:rsidP="003336DE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</w:p>
          <w:p w:rsidR="00841304" w:rsidRDefault="00841304" w:rsidP="003336DE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</w:p>
          <w:p w:rsidR="00841304" w:rsidRDefault="00841304" w:rsidP="003336DE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</w:p>
          <w:p w:rsidR="00841304" w:rsidRDefault="00841304" w:rsidP="003336DE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</w:p>
          <w:p w:rsidR="00841304" w:rsidRDefault="00841304" w:rsidP="003336DE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</w:p>
          <w:p w:rsidR="00841304" w:rsidRDefault="00841304" w:rsidP="003336DE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</w:p>
          <w:p w:rsidR="00841304" w:rsidRPr="00841304" w:rsidRDefault="00841304" w:rsidP="003336DE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</w:p>
        </w:tc>
        <w:tc>
          <w:tcPr>
            <w:tcW w:w="5341" w:type="dxa"/>
          </w:tcPr>
          <w:p w:rsidR="00841304" w:rsidRPr="00841304" w:rsidRDefault="00841304" w:rsidP="003336DE">
            <w:pPr>
              <w:pStyle w:val="a3"/>
              <w:spacing w:before="0" w:beforeAutospacing="0" w:after="0" w:afterAutospacing="0" w:line="315" w:lineRule="atLeast"/>
              <w:jc w:val="center"/>
              <w:rPr>
                <w:b/>
                <w:color w:val="181818"/>
                <w:sz w:val="40"/>
                <w:szCs w:val="32"/>
              </w:rPr>
            </w:pPr>
          </w:p>
        </w:tc>
      </w:tr>
    </w:tbl>
    <w:p w:rsidR="00841304" w:rsidRPr="00841304" w:rsidRDefault="00841304" w:rsidP="0084130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  <w:sz w:val="40"/>
          <w:szCs w:val="32"/>
        </w:rPr>
      </w:pPr>
    </w:p>
    <w:sectPr w:rsidR="00841304" w:rsidRPr="00841304" w:rsidSect="00841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E7"/>
    <w:rsid w:val="00841304"/>
    <w:rsid w:val="00F5225F"/>
    <w:rsid w:val="00FA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1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1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2025-02-20T18:56:00Z</dcterms:created>
  <dcterms:modified xsi:type="dcterms:W3CDTF">2025-02-20T19:00:00Z</dcterms:modified>
</cp:coreProperties>
</file>