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3893" w:type="dxa"/>
        <w:tblInd w:w="5473" w:type="dxa"/>
        <w:tblLayout w:type="fixed"/>
        <w:tblLook w:val="01E0" w:firstRow="1" w:lastRow="1" w:firstColumn="1" w:lastColumn="1" w:noHBand="0" w:noVBand="0"/>
      </w:tblPr>
      <w:tblGrid>
        <w:gridCol w:w="3893"/>
      </w:tblGrid>
      <w:tr w:rsidR="00470A11" w:rsidRPr="00470A11" w14:paraId="4435FD3F" w14:textId="77777777" w:rsidTr="002B7D6C">
        <w:trPr>
          <w:trHeight w:val="306"/>
        </w:trPr>
        <w:tc>
          <w:tcPr>
            <w:tcW w:w="3893" w:type="dxa"/>
            <w:hideMark/>
          </w:tcPr>
          <w:p w14:paraId="621250A5" w14:textId="77777777" w:rsidR="00470A11" w:rsidRPr="00470A11" w:rsidRDefault="00470A11" w:rsidP="00470A1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0A11">
              <w:rPr>
                <w:rFonts w:ascii="Times New Roman" w:hAnsi="Times New Roman"/>
                <w:sz w:val="30"/>
                <w:szCs w:val="30"/>
              </w:rPr>
              <w:t>УТВЕРЖДЕНО</w:t>
            </w:r>
          </w:p>
          <w:p w14:paraId="73ACB8AF" w14:textId="77777777" w:rsidR="00470A11" w:rsidRPr="00470A11" w:rsidRDefault="00470A11" w:rsidP="00470A1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0A11" w:rsidRPr="00470A11" w14:paraId="4ABC9ED2" w14:textId="77777777" w:rsidTr="002B7D6C">
        <w:trPr>
          <w:trHeight w:val="560"/>
        </w:trPr>
        <w:tc>
          <w:tcPr>
            <w:tcW w:w="3893" w:type="dxa"/>
            <w:hideMark/>
          </w:tcPr>
          <w:p w14:paraId="66413479" w14:textId="77777777" w:rsidR="00470A11" w:rsidRPr="00470A11" w:rsidRDefault="00470A11" w:rsidP="00470A1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70A11">
              <w:rPr>
                <w:rFonts w:ascii="Times New Roman" w:hAnsi="Times New Roman"/>
                <w:sz w:val="30"/>
                <w:szCs w:val="30"/>
              </w:rPr>
              <w:t>Постановление</w:t>
            </w:r>
            <w:proofErr w:type="spellEnd"/>
            <w:r w:rsidRPr="00470A1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6E86F6F2" w14:textId="77777777" w:rsidR="00470A11" w:rsidRPr="00470A11" w:rsidRDefault="00470A11" w:rsidP="00470A1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70A11">
              <w:rPr>
                <w:rFonts w:ascii="Times New Roman" w:hAnsi="Times New Roman"/>
                <w:sz w:val="30"/>
                <w:szCs w:val="30"/>
              </w:rPr>
              <w:t>Министерства</w:t>
            </w:r>
            <w:proofErr w:type="spellEnd"/>
            <w:r w:rsidRPr="00470A1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470A11">
              <w:rPr>
                <w:rFonts w:ascii="Times New Roman" w:hAnsi="Times New Roman"/>
                <w:sz w:val="30"/>
                <w:szCs w:val="30"/>
              </w:rPr>
              <w:t>образования</w:t>
            </w:r>
            <w:proofErr w:type="spellEnd"/>
          </w:p>
        </w:tc>
      </w:tr>
      <w:tr w:rsidR="00470A11" w:rsidRPr="00470A11" w14:paraId="5DEAA91C" w14:textId="77777777" w:rsidTr="002B7D6C">
        <w:trPr>
          <w:trHeight w:val="276"/>
        </w:trPr>
        <w:tc>
          <w:tcPr>
            <w:tcW w:w="3893" w:type="dxa"/>
            <w:hideMark/>
          </w:tcPr>
          <w:p w14:paraId="4125B056" w14:textId="77777777" w:rsidR="00470A11" w:rsidRPr="00470A11" w:rsidRDefault="00470A11" w:rsidP="00470A1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70A11">
              <w:rPr>
                <w:rFonts w:ascii="Times New Roman" w:hAnsi="Times New Roman"/>
                <w:sz w:val="30"/>
                <w:szCs w:val="30"/>
              </w:rPr>
              <w:t>Республики</w:t>
            </w:r>
            <w:proofErr w:type="spellEnd"/>
            <w:r w:rsidRPr="00470A1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470A11">
              <w:rPr>
                <w:rFonts w:ascii="Times New Roman" w:hAnsi="Times New Roman"/>
                <w:sz w:val="30"/>
                <w:szCs w:val="30"/>
              </w:rPr>
              <w:t>Беларусь</w:t>
            </w:r>
            <w:proofErr w:type="spellEnd"/>
          </w:p>
        </w:tc>
      </w:tr>
      <w:tr w:rsidR="00470A11" w:rsidRPr="00470A11" w14:paraId="787D6A43" w14:textId="77777777" w:rsidTr="002B7D6C">
        <w:trPr>
          <w:trHeight w:val="306"/>
        </w:trPr>
        <w:tc>
          <w:tcPr>
            <w:tcW w:w="3893" w:type="dxa"/>
            <w:hideMark/>
          </w:tcPr>
          <w:p w14:paraId="0E667729" w14:textId="77777777" w:rsidR="00470A11" w:rsidRPr="00470A11" w:rsidRDefault="00470A11" w:rsidP="00470A11">
            <w:pPr>
              <w:spacing w:after="200"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470A11">
              <w:rPr>
                <w:rFonts w:ascii="Times New Roman" w:hAnsi="Times New Roman"/>
                <w:color w:val="000000"/>
                <w:sz w:val="30"/>
                <w:szCs w:val="30"/>
              </w:rPr>
              <w:t>19.08.2024 № 105</w:t>
            </w:r>
          </w:p>
          <w:p w14:paraId="0BF60729" w14:textId="77777777" w:rsidR="00470A11" w:rsidRPr="00470A11" w:rsidRDefault="00470A11" w:rsidP="00470A11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E627948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22D3C38F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3101F6ED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336AC1DB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219BCDA5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12CF9AC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6573274E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0DB7C3DD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DE1B7AC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375018C7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6D35539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47937C2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Учебная программа по учебному предмету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«История Беларуси»</w:t>
      </w:r>
    </w:p>
    <w:p w14:paraId="795CF553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для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en-US"/>
        </w:rPr>
        <w:t>VI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X классов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учреждений образования,</w:t>
      </w:r>
    </w:p>
    <w:p w14:paraId="7E3C67E9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реализующих образовательные программы общего среднего образования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,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E6B5219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с русским языком обучения и воспитания</w:t>
      </w:r>
    </w:p>
    <w:p w14:paraId="26397E0C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06A55AAB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0941077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B485D81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237E126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4C54CFD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0276C1D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36B6516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A11BA96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352FCBCF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05AA8A56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7A89B950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0973B7C" w14:textId="77777777" w:rsidR="00470A11" w:rsidRPr="00470A11" w:rsidRDefault="00470A11" w:rsidP="00470A1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14:paraId="409BFDE7" w14:textId="77777777" w:rsidR="00CF06FE" w:rsidRDefault="00CF06FE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CF06FE" w:rsidSect="00CF06FE">
          <w:headerReference w:type="default" r:id="rId7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14D1BC9F" w14:textId="2DC6D9BD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ГЛАВА 1 </w:t>
      </w:r>
    </w:p>
    <w:p w14:paraId="4D3DD88F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ОБЩИЕ ПОЛОЖЕНИЯ</w:t>
      </w:r>
    </w:p>
    <w:p w14:paraId="58A9B3A6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015DCF02" w14:textId="77777777" w:rsidR="00470A11" w:rsidRPr="00470A11" w:rsidRDefault="00470A11" w:rsidP="00470A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1. Настоящая учебная программа по учебному предмету «История Беларуси» (далее – учебная программа) предназначена для изучения содержания этого учебного предмета в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VI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–IX классах учреждений образования при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реализации образовательной программы базового образования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06DB4231" w14:textId="77777777" w:rsidR="00470A11" w:rsidRPr="00470A11" w:rsidRDefault="00470A11" w:rsidP="00470A11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2. Настоящая учебная программа рассчитана: </w:t>
      </w:r>
    </w:p>
    <w:p w14:paraId="248709B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класса на 35 часов (1 час в неделю);</w:t>
      </w:r>
    </w:p>
    <w:p w14:paraId="6B8BEA5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VII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класса на 35 часов (1 час в неделю);</w:t>
      </w:r>
    </w:p>
    <w:p w14:paraId="71A9C05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VIII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класса на 35 часов (1 час в неделю);</w:t>
      </w:r>
    </w:p>
    <w:p w14:paraId="1843C83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 класса на 34 часа (1 час в неделю). </w:t>
      </w:r>
    </w:p>
    <w:p w14:paraId="7B64589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Hlk174969157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Педагогический работник </w:t>
      </w:r>
      <w:bookmarkEnd w:id="0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имеет право с учетом особенностей организации образовательного процесса в учреждении образования, учебно-познавательной деятельности и познавательных возможностей учащихся изменить количество учебных часов и последовательность изучения материала в пределах учебного времени, предназначенного для усвоения содержания учебных тем. Резервное время допустимо использовать для проведения контроля знаний и умений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учащихся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3A69F2C" w14:textId="77777777" w:rsidR="00470A11" w:rsidRPr="00470A11" w:rsidRDefault="00470A11" w:rsidP="00470A11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IX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классе настоящей учебной программой предусмотрено 5 часов для итогового обобщения, которые педагогический работник может использовать для повторения изученного материала и подготовки учащихся к выпускному экзамену по завершении обучения и воспитания на II ступени общего среднего образования.</w:t>
      </w:r>
    </w:p>
    <w:p w14:paraId="3A35356C" w14:textId="77777777" w:rsidR="00470A11" w:rsidRPr="00470A11" w:rsidRDefault="00470A11" w:rsidP="00470A11">
      <w:pPr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3. Цель изучения учебного предмета «История Беларуси» – развитие личности учащегося в процессе его интеграции в современную социокультурную среду Беларуси при освоении основ систематизированных фактологических и теоретических знаний, овладении способами учебно-познавательной деятельности с информацией о важнейших событиях истории Беларуси с древнейших времен до начала XXI в., приобретении личностного жизненного опыта, необходимого для успешной социализации личности.</w:t>
      </w:r>
    </w:p>
    <w:p w14:paraId="264F534B" w14:textId="77777777" w:rsidR="00470A11" w:rsidRPr="00470A11" w:rsidRDefault="00470A11" w:rsidP="00470A11">
      <w:pPr>
        <w:tabs>
          <w:tab w:val="left" w:pos="11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4. Задачи изучения учебного предмета «История Беларуси»:</w:t>
      </w:r>
    </w:p>
    <w:p w14:paraId="4C3B1CA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усвоение основных фактологических и теоретических знаний о важнейших событиях развития белорусского общества с древнейших времен до начала XXI в.; овладение специальными способами учебно-познавательной деятельности (предметные компетенции);</w:t>
      </w:r>
    </w:p>
    <w:p w14:paraId="12C79D5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формирование опыта преобразовательной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(метапредметные компетенции);</w:t>
      </w:r>
    </w:p>
    <w:p w14:paraId="0EEC0EE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формирование основ нац</w:t>
      </w:r>
      <w:bookmarkStart w:id="1" w:name="_GoBack"/>
      <w:bookmarkEnd w:id="1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иональной, гражданской, культурной идентичности личности; воспитание гражданственности и патриотизма (личностные компетенции).</w:t>
      </w:r>
    </w:p>
    <w:p w14:paraId="1104E79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5. В процессе усвоения содержания учебного материала используются объяснительно-иллюстративные, репродуктивные, частично-поисковые (эвристические), проблемного изложения, исследовательские (практические) методы. Среди соответствующих им форм обучения: игровая деятельность, организация учебной дискуссии,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моделирование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своих социальных действий на примере поведения человека в истории.</w:t>
      </w:r>
    </w:p>
    <w:p w14:paraId="0435A217" w14:textId="77777777" w:rsidR="00470A11" w:rsidRPr="00470A11" w:rsidRDefault="00470A11" w:rsidP="00470A11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Рекомендуемые виды учебно-познавательной деятельности: комментированное (самостоятельное) чтение, составление простого (развернутого) плана по содержанию учебного текста; характеристика исторических событий (исторических личностей) по предложенному плану; локализация исторических событий во времени и пространстве; подготовка сообщений (презентаций) об исторических событиях и личностях; составление таблиц (схем) с исторической информацией (информационных, сравнительных) по предложенным или самостоятельно определенным критериям. </w:t>
      </w:r>
    </w:p>
    <w:p w14:paraId="1898071A" w14:textId="77777777" w:rsidR="00470A11" w:rsidRPr="00470A11" w:rsidRDefault="00470A11" w:rsidP="00470A11">
      <w:pPr>
        <w:tabs>
          <w:tab w:val="left" w:pos="10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Настоящая у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чебная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программа предусматривает проведение уроков «Наш край», что позволит познакомить учащихся с особенностями исторического развития своего региона.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ри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изучении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краеведческого материала рекомендуется использовать историко-документальную хронику «Память»; организовывать экскурсии, поездки, посещение музеев и других учреждений, поисково-краеведческую деятельность учащихся, проводить встречи со знаменитыми земляками.</w:t>
      </w:r>
    </w:p>
    <w:p w14:paraId="1B553382" w14:textId="77777777" w:rsidR="00470A11" w:rsidRPr="00470A11" w:rsidRDefault="00470A11" w:rsidP="00470A11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 изучении темы «Нацистский оккупационный режим на территории Беларуси в 1941–1944 гг.» в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IX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классе используются материалы о геноцид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белорусского народа, предоставленные Генеральной прокуратурой Республики Беларусь, которые размещены на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ациональном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образовательном портале </w:t>
      </w:r>
      <w:r w:rsidRPr="00470A11">
        <w:rPr>
          <w:rFonts w:ascii="Times New Roman" w:eastAsia="Times New Roman" w:hAnsi="Times New Roman" w:cs="Times New Roman"/>
          <w:sz w:val="28"/>
          <w:szCs w:val="28"/>
        </w:rPr>
        <w:t>(https://adu.by).</w:t>
      </w:r>
    </w:p>
    <w:p w14:paraId="2EA5CB8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Выбор методов и форм обучения и воспитания, видов учебно-познавательной деятельности определяется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педагогическим работником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самостоятельно, исходя из целей и задач изучения определенной темы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сформулированных в настоящей учебной программе требований к результатам учебной деятельности учащихся.</w:t>
      </w:r>
    </w:p>
    <w:p w14:paraId="297D066E" w14:textId="77777777" w:rsidR="00470A11" w:rsidRPr="00470A11" w:rsidRDefault="00470A11" w:rsidP="00470A11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6. Ожидаемые результаты освоения настоящей учебной программы:</w:t>
      </w:r>
    </w:p>
    <w:p w14:paraId="3C6C7963" w14:textId="77777777" w:rsidR="00470A11" w:rsidRPr="00470A11" w:rsidRDefault="00470A11" w:rsidP="00470A11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6.1. личностные результаты обучения ориентированы на формирование жизненного опыта, мировоззрения, личностной и гражданской позиции, ценностных ориентаций личности. Личностные результаты освоения содержания настоящей учебной программы выражаются в том, что учащийся:</w:t>
      </w:r>
    </w:p>
    <w:p w14:paraId="2879931F" w14:textId="77777777" w:rsidR="00470A11" w:rsidRPr="00470A11" w:rsidRDefault="00470A11" w:rsidP="00470A11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руководствуется традиционными ценностями, общепринятыми в современном белорусском обществе (семья и товарищеские отношения с родственниками, дружба и взаимопомощь, веротерпимость, здоровье и образование);</w:t>
      </w:r>
    </w:p>
    <w:p w14:paraId="5B0DE307" w14:textId="77777777" w:rsidR="00470A11" w:rsidRPr="00470A11" w:rsidRDefault="00470A11" w:rsidP="00470A11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идентифицирует себя как жителя Беларуси и гражданина Республики Беларусь;</w:t>
      </w:r>
    </w:p>
    <w:p w14:paraId="3ECB6A6B" w14:textId="77777777" w:rsidR="00470A11" w:rsidRPr="00470A11" w:rsidRDefault="00470A11" w:rsidP="00470A11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уважает национальное историческое и культурное наследие;</w:t>
      </w:r>
    </w:p>
    <w:p w14:paraId="1CBE73C6" w14:textId="77777777" w:rsidR="00470A11" w:rsidRPr="00470A11" w:rsidRDefault="00470A11" w:rsidP="00470A11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осознает значимость социально ответственного поведения;</w:t>
      </w:r>
    </w:p>
    <w:p w14:paraId="516C31CB" w14:textId="77777777" w:rsidR="00470A11" w:rsidRPr="00470A11" w:rsidRDefault="00470A11" w:rsidP="00470A11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проявляет уважение к чужому мнению;</w:t>
      </w:r>
    </w:p>
    <w:p w14:paraId="3EBF21C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6.2. метапредметные результаты обучения выражаются в том, что учащийся:</w:t>
      </w:r>
    </w:p>
    <w:p w14:paraId="45805BE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самостоятельно определяет цели своего обучения, анализирует и корректирует их результаты; </w:t>
      </w:r>
    </w:p>
    <w:p w14:paraId="6852DA7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систематизирует и обобщает содержание учебного материала и делает на этой основе аргументированные выводы; </w:t>
      </w:r>
    </w:p>
    <w:p w14:paraId="4D9361B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анализирует современную социальную действительность и прогнозирует собственную жизнедеятельность; </w:t>
      </w:r>
    </w:p>
    <w:p w14:paraId="2A179D1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осуществляет поиск, сбор, обработку различных источников информации, переводит информацию из визуального в вербальный вид и наоборот;</w:t>
      </w:r>
    </w:p>
    <w:p w14:paraId="66F15FE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6.3. в соответствии с предметными результатами обучения учащимся нужно усвоить важнейшие факты, характеризующие исторический процесс в целом и различные стороны общественного развития; наиболее существенные причинно-следственные связи; основные исторические понятия. Предметные результаты обучения представлены в «Основных требованиях к результатам учебной деятельности учащихся».</w:t>
      </w:r>
    </w:p>
    <w:p w14:paraId="54F8183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7. Содержание обучения по учебному предмету «История Беларуси» построено в соответствии с концентрическим принципом, что предполагает усвоение содержания учебного материала в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VI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–IX классах на событийно-хронологическом уровне. </w:t>
      </w:r>
    </w:p>
    <w:p w14:paraId="4CC71D1A" w14:textId="77777777" w:rsidR="00470A11" w:rsidRPr="00470A11" w:rsidRDefault="00470A11" w:rsidP="00470A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DB43DB9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 w:rsidRPr="00470A11">
        <w:rPr>
          <w:rFonts w:ascii="Times New Roman" w:eastAsia="Times New Roman" w:hAnsi="Times New Roman" w:cs="Times New Roman"/>
          <w:sz w:val="30"/>
        </w:rPr>
        <w:t>ГЛАВА 2</w:t>
      </w:r>
    </w:p>
    <w:p w14:paraId="56B09C6D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 w:rsidRPr="00470A11">
        <w:rPr>
          <w:rFonts w:ascii="Times New Roman" w:eastAsia="Times New Roman" w:hAnsi="Times New Roman" w:cs="Times New Roman"/>
          <w:sz w:val="30"/>
        </w:rPr>
        <w:t xml:space="preserve">СОДЕРЖАНИЕ УЧЕБНОГО </w:t>
      </w:r>
      <w:proofErr w:type="gramStart"/>
      <w:r w:rsidRPr="00470A11">
        <w:rPr>
          <w:rFonts w:ascii="Times New Roman" w:eastAsia="Times New Roman" w:hAnsi="Times New Roman" w:cs="Times New Roman"/>
          <w:sz w:val="30"/>
        </w:rPr>
        <w:t>ПРЕДМЕТА В</w:t>
      </w:r>
      <w:proofErr w:type="gramEnd"/>
      <w:r w:rsidRPr="00470A11">
        <w:rPr>
          <w:rFonts w:ascii="Times New Roman" w:eastAsia="Times New Roman" w:hAnsi="Times New Roman" w:cs="Times New Roman"/>
          <w:sz w:val="30"/>
        </w:rPr>
        <w:t xml:space="preserve"> VI КЛАССЕ.</w:t>
      </w:r>
    </w:p>
    <w:p w14:paraId="506DE09B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 w:rsidRPr="00470A11">
        <w:rPr>
          <w:rFonts w:ascii="Times New Roman" w:eastAsia="Times New Roman" w:hAnsi="Times New Roman" w:cs="Times New Roman"/>
          <w:sz w:val="30"/>
        </w:rPr>
        <w:t xml:space="preserve">ОСНОВНЫЕ ТРЕБОВАНИЯ </w:t>
      </w:r>
    </w:p>
    <w:p w14:paraId="224E8070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 w:rsidRPr="00470A11">
        <w:rPr>
          <w:rFonts w:ascii="Times New Roman" w:eastAsia="Times New Roman" w:hAnsi="Times New Roman" w:cs="Times New Roman"/>
          <w:sz w:val="30"/>
        </w:rPr>
        <w:t>К РЕЗУЛЬТАТАМ УЧЕБНОЙ ДЕЯТЕЛЬНОСТИ УЧАЩИХСЯ</w:t>
      </w:r>
    </w:p>
    <w:p w14:paraId="38A21245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 w:rsidRPr="00470A11">
        <w:rPr>
          <w:rFonts w:ascii="Times New Roman" w:eastAsia="Times New Roman" w:hAnsi="Times New Roman" w:cs="Times New Roman"/>
          <w:sz w:val="30"/>
        </w:rPr>
        <w:t>(1 час в неделю, всего 35 часов)</w:t>
      </w:r>
    </w:p>
    <w:p w14:paraId="3CA3A2C7" w14:textId="77777777" w:rsidR="00470A11" w:rsidRPr="00470A11" w:rsidRDefault="00470A11" w:rsidP="00470A11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14:paraId="6CA89198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14:paraId="19E6643D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ВВЕДЕНИЕ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(1 час)</w:t>
      </w:r>
    </w:p>
    <w:p w14:paraId="36A040E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lastRenderedPageBreak/>
        <w:t>Значение знаний по отечественной истории. История Беларуси – часть всемирной истории. Периодизация истории Беларуси. Исторические источники.</w:t>
      </w:r>
    </w:p>
    <w:p w14:paraId="3CE73929" w14:textId="77777777" w:rsidR="00470A11" w:rsidRPr="00470A11" w:rsidRDefault="00470A11" w:rsidP="00470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14:paraId="0D889FCE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ЗЕМЛИ БЕЛАРУСИ В ДРЕВНЕЙШИЕ ВРЕМЕНА</w:t>
      </w:r>
    </w:p>
    <w:p w14:paraId="4D67675E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И РАННЕМ СРЕДНЕВЕКОВЬЕ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(7 часов)</w:t>
      </w:r>
    </w:p>
    <w:p w14:paraId="12F57092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</w:p>
    <w:p w14:paraId="6CEC485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Древнейшие люди на белорусской земле.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Природа белорусских земель в древности. Первые люди на территории Беларуси. Заселение территории Беларуси. Занятия и образ жизни древних людей. </w:t>
      </w:r>
    </w:p>
    <w:p w14:paraId="3F9FE70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Перемены в новом каменном веке.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Зарождение производящего хозяйства. Возникновение животноводства. Первые земледельцы. Возникновение неравенства в обществе. Первые примеры искусства.</w:t>
      </w:r>
    </w:p>
    <w:p w14:paraId="746EE50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Начало использования металлов на белорусских землях.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Первые орудия труда из металла. Способы добычи железа. Значение открытия железа. Мифы и религиозные представления.</w:t>
      </w:r>
    </w:p>
    <w:p w14:paraId="5D548C6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Население белорусских земель бронзового и железного веков.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Проникновение индоевропейцев на территорию Беларуси. Племена балтов. Основные занятия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Соседская община и развитие общества.</w:t>
      </w:r>
    </w:p>
    <w:p w14:paraId="0F9AAC2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Расселение славян.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Происхождение славян. Пути расселения славян на территории Беларуси. Славянские союзы племен на территории Беларуси.</w:t>
      </w:r>
    </w:p>
    <w:p w14:paraId="3BCBF7A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На пути к государству.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Князья и военная сила. Вече. Племенные княжения. Занятия и верования древних славян.</w:t>
      </w:r>
    </w:p>
    <w:p w14:paraId="1AE8186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Урок обобщения.</w:t>
      </w:r>
    </w:p>
    <w:p w14:paraId="54FC3E38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EBC348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4EAF924C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408C523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Учащиеся должны:</w:t>
      </w:r>
    </w:p>
    <w:p w14:paraId="623BC5D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знать:</w:t>
      </w:r>
    </w:p>
    <w:p w14:paraId="2A211D6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периодизацию истории первобытного общества на территории Беларуси;</w:t>
      </w:r>
    </w:p>
    <w:p w14:paraId="5372960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основные события в истории Беларуси древнейших времен и Раннего средневековья и их даты: заселение территории Беларуси древнейшими людьми, зарождение производящего хозяйства, начало использования металлов, расселение на территории Беларуси славян;</w:t>
      </w:r>
    </w:p>
    <w:p w14:paraId="6DF30DB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определения исторических понятий: стоянка, племя, городище, князь, дружина, вече, язычество;</w:t>
      </w:r>
    </w:p>
    <w:p w14:paraId="2062310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уметь:</w:t>
      </w:r>
    </w:p>
    <w:p w14:paraId="71FE88D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определять хронологическую последовательность изученных исторических событий, их продолжительность: заселение территории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lastRenderedPageBreak/>
        <w:t xml:space="preserve">Беларуси древнейшими людьми, зарождение производящего хозяйства, начало использования металлов, расселение на территории Беларуси славян; </w:t>
      </w:r>
    </w:p>
    <w:p w14:paraId="4CD58B8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соотносить год исторического события с веком, тысячелетием, периодами развития первобытного общества и Средневековья, читать и записывать века римскими цифрами; решать задачи на счет лет истории;</w:t>
      </w:r>
    </w:p>
    <w:p w14:paraId="3755D29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находить и показывать на исторической карте: первые стоянки человека, обнаруженные археологами на территории Беларуси; направления заселения людьми территории Беларуси; направления проникновения славян на территорию Беларуси; территории расселения кривичей-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полочан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дреговичей, радимичей; </w:t>
      </w:r>
    </w:p>
    <w:p w14:paraId="727BE46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давать определения историческим понятиям: стоянка, племя, городище, князь, дружина, вече, язычество; правильно (в соответствующем контексте) использовать изученные исторические понятия;</w:t>
      </w:r>
    </w:p>
    <w:p w14:paraId="15F7556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читать фрагменты исторических документов, отвечать на вопросы к ним;</w:t>
      </w:r>
    </w:p>
    <w:p w14:paraId="4C9463F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составлять рассказ об исторических событиях и исторических личностях на основе учебного текста, иллюстративного материала, исторической карты по плану: о заселении территории Беларуси древнейшими людьми; орудиях труда, занятиях и быте первобытных людей на территории Беларуси; расселении славян на территории Беларуси; развитии искусства на территории Беларуси; религиозных верованиях первобытных людей на территории Беларуси;</w:t>
      </w:r>
    </w:p>
    <w:p w14:paraId="73CB541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находить в учебном тексте и воспроизводить мнения, объясняющие причины и последствия исторических событий: отступление ледника – заселение территории Беларуси людьми; тяжелые условия жизни и добычи продуктов питания – объединение людей в родовые коллективы; угроза голода, ненадежность добычи пищи путем охоты – приручение животных; переход к производящему хозяйству – большая независимость от природы; использование медных и бронзовых орудий труда – повышение результатов труда людей; изготовление железных топоров – появление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подсечно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-огневого земледелия; развитие земледелия и животноводства – строительство укрепленных поселений (городищ); отсутствие научного понимания происхождения всего существующего – появление мифов; появление дружины – усиление власти князя в восточнославянском обществе; внешняя военная опасность – создание государственной организации;</w:t>
      </w:r>
    </w:p>
    <w:p w14:paraId="5A64F48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сравнивать изученные исторические события по предложенным критериям, выявлять общее и особенное: родовая и соседская община; присваивающее и производящее хозяйство; </w:t>
      </w:r>
    </w:p>
    <w:p w14:paraId="6E04DB1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lastRenderedPageBreak/>
        <w:t>выделять главное в учебном тексте, составлять план параграфа или ответ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be-BY"/>
        </w:rPr>
        <w:t>а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на конкретный вопрос; находить необходимую информацию в учебном тексте;</w:t>
      </w:r>
    </w:p>
    <w:p w14:paraId="4B56069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использовать различные источники информации (справочники, детские энциклопедии,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be-BY"/>
        </w:rPr>
        <w:t>глобальную компьютерную сеть И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нтернет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be-BY"/>
        </w:rPr>
        <w:t xml:space="preserve"> (далее – интернет)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 другие) для подготовки и презентации сообщений о важнейших событиях, достижениях культуры Беларуси.</w:t>
      </w:r>
    </w:p>
    <w:p w14:paraId="3E47341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знания и умения в практической деятельности и повседневной жизни для:</w:t>
      </w:r>
    </w:p>
    <w:p w14:paraId="4CA6CF9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решения личностно ориентированных ситуаций и моделирования социального поведения;</w:t>
      </w:r>
    </w:p>
    <w:p w14:paraId="3675CCC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выставок, музеев;</w:t>
      </w:r>
    </w:p>
    <w:p w14:paraId="603D1B9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формирования личностного отношения к общечеловеческим традиционным ценностям белорусского общества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 идентификации себя как жителя Беларуси.</w:t>
      </w:r>
    </w:p>
    <w:p w14:paraId="23579BDD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14:paraId="73032F5E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ПЕРВЫЕ ГОСУДАРСТВА НА ТЕРРИТОРИИ БЕЛАРУСИ</w:t>
      </w:r>
    </w:p>
    <w:p w14:paraId="5C3D314B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В IX – СЕРЕДИНЕ XIII 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(11 часов)</w:t>
      </w:r>
    </w:p>
    <w:p w14:paraId="3298E5BC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</w:p>
    <w:p w14:paraId="2EB22ED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Государство у восточных славян.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Предпосылки возникновения государства. Первые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государства на белорусских землях.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Место белорусских земель в составе Древней Руси – общего государства восточных славян.</w:t>
      </w:r>
    </w:p>
    <w:p w14:paraId="04BAF9B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Полоцкое княжество (земля) в X–XI вв.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Древний Полоцк. Начало полоцкой княжеской династии. Усиление Полоцкого княжества. Начало правления Всеслава Брачиславича. Битва на Немиге. Наивысший расцвет Полоцкого княжества.</w:t>
      </w:r>
    </w:p>
    <w:p w14:paraId="140BC47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Полоцкая земля в XII – первой половине XIII в.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Начало раздробленности Полоцкой земли. Временное возвышение Менского княжества. Отношения между Полоцком и Киевом. Вече в Полоцкой земле.</w:t>
      </w:r>
    </w:p>
    <w:p w14:paraId="227DE0C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Туровское княжество.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Древний Туров. Отношения между Туровом и Киевом. Обретение независимости Туровским княжеством. Города и волости Туровской земли.</w:t>
      </w:r>
    </w:p>
    <w:p w14:paraId="5225055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Белорусские земли в условиях политической раздробленности.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Раздробленность Полоцкой и Туровской земель. Белорусские земли в составе Смоленского и Черниговского княжеств. Судьба Берестейщины. Возникновение городов и княжеств в Понеманье. </w:t>
      </w:r>
    </w:p>
    <w:p w14:paraId="7149B1C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Внешняя опасность в первой половине XIII в.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Появление крестоносцев в Восточной Прибалтике. Отражение нападений немецких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lastRenderedPageBreak/>
        <w:t>рыцарей. Союз Полоцка с Новгородом. Монгольское нашествие и белорусские земли.</w:t>
      </w:r>
    </w:p>
    <w:p w14:paraId="3336898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Хозяйственное развитие белорусских земель и возникновение городов.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Хозяйственные занятия. Даннические обязательства населения. Возникновение и развитие городов на территории Беларуси. </w:t>
      </w:r>
    </w:p>
    <w:p w14:paraId="4E4685F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Христианство на белорусских землях.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Причины принятия христианства. Первые христиане на белорусских землях. Язычество и христианство. Религиозно-просветительские деятели. Итоги и значение распространения христианства.</w:t>
      </w:r>
    </w:p>
    <w:p w14:paraId="028E159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Культура белорусских земель в Высоком средневековье.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Застройка городов. Каменное зодчество и искусство. Грамотность. Памятники письменности.</w:t>
      </w:r>
    </w:p>
    <w:p w14:paraId="1FE033C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Повседневная жизнь наших предков в IX – первой половине XIII 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Поселения и жилища. Одежда и питание. Древний транспорт. Военное дело и вооружение. Развлечения.</w:t>
      </w:r>
    </w:p>
    <w:p w14:paraId="772F29E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Урок обобщения.</w:t>
      </w:r>
    </w:p>
    <w:p w14:paraId="6767F7EE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9F6478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6FDDFE7F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3279431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Учащиеся должны:</w:t>
      </w:r>
    </w:p>
    <w:p w14:paraId="711004C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знать:</w:t>
      </w:r>
    </w:p>
    <w:p w14:paraId="0E931E7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основные события в истории Беларуси IX – середины XIII в. и их даты: возникновение Полоцкого княжества, возникновение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Туровского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княжества; первые упоминания в летописях Полоцка, Турова, Минска; княжение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Рогволода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Брячислава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Изяславича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Всеслава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Брячиславича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битва на Немиге; обретение Туровом независимости, княжение Юрия Ярославича; учреждение Полоцкой и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Туровской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епархий, создание креста Евфросинии Полоцкой, начало раздробления Полоцкого и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Туровского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княжеств;</w:t>
      </w:r>
    </w:p>
    <w:p w14:paraId="3D0426C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исторические формы государственности на территории Беларуси: Полоцкое княжество (земля),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>Туровское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княжество;</w:t>
      </w:r>
    </w:p>
    <w:p w14:paraId="6350639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определения исторических понятий: княжество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be-BY"/>
        </w:rPr>
        <w:t>, б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ояре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, крестоносцы, монголы, детинец, фреска, берестяная грамота, летописи;</w:t>
      </w:r>
    </w:p>
    <w:p w14:paraId="1E0902F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имена исторических деятелей, деятелей культуры Беларуси в IX – середине XIII в., результаты их деятельности: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Рогволод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Рогнеда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Изяслав,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Брячислав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Изяславич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Всеслав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Брячиславич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Глеб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Всеславич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Юрий Ярославич,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Вячка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Евфросиния Полоцкая, Кирилл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Туровский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;</w:t>
      </w:r>
    </w:p>
    <w:p w14:paraId="5AC30A7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достижения культуры на территории Беларуси в IX – середине XIII в.;</w:t>
      </w:r>
    </w:p>
    <w:p w14:paraId="0775E13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уметь:</w:t>
      </w:r>
    </w:p>
    <w:p w14:paraId="504E786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определять хронологическую последовательность изученных исторических событий, их продолжительность: возникновение Полоцкого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lastRenderedPageBreak/>
        <w:t xml:space="preserve">княжества, возникновение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Туровского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княжества; первые упоминания в летописях Полоцка, Турова, Минска; княжение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Рогволода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Брячислава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Изяславича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Всеслава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Брячиславича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, битва на Немиге; обретение Туровом независимости, княжение Юрия Ярославича; учреждение Полоцкой и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Туровской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епархий, создание креста Евфросинии Полоцкой, начало раздробления Полоцкого и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Туровского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княжеств; </w:t>
      </w:r>
    </w:p>
    <w:p w14:paraId="6D6D53A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соотносить год исторического события с веком, тысячелетием, периодами Средневековья, читать и записывать века римскими цифрами; решать задачи на счет лет истории;</w:t>
      </w:r>
    </w:p>
    <w:p w14:paraId="162EA71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находить и показывать на исторической карте: первые государства на территории Беларуси, древнейшие города на территории Беларуси; направления экспансии крестоносцев в Восточную Прибалтику;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be-BY"/>
        </w:rPr>
        <w:t xml:space="preserve">направления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проникновения завоевателей-монголов на белорусские земли;</w:t>
      </w:r>
    </w:p>
    <w:p w14:paraId="16CC5E5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давать определения историческим понятиям: княжество, бояре, крестоносцы, монголы, детинец, фреска, берестяная грамота, летописи; правильно (в соответствующем контексте) использовать изученные исторические понятия;</w:t>
      </w:r>
    </w:p>
    <w:p w14:paraId="394C12A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читать фрагменты исторических документов, отвечать на вопросы к ним;</w:t>
      </w:r>
    </w:p>
    <w:p w14:paraId="3674BC2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составлять рассказ об исторических событиях и исторических личностях на основе учебного текста, иллюстративного материала, исторической карты по плану: о возникновении первых государств на территории Беларуси; борьбе между полоцкими и киевскими князьями, битве на Немиге; противостоянии белорусских земель иноземным завоевателям; особенностях хозяйства восточных славян; появлении восточнославянских городов и их роли в социально-экономической и общественно-политической жизни; распространении христианства на белорусских землях и его значении для белорусских земель; памятниках культуры на белорусских землях: Софийский собор в Полоцке, Спасская церковь в Полоцке, Борисоглебская церковь в Гродно, крест Евфросинии Полоцкой, берестяные грамоты;</w:t>
      </w:r>
    </w:p>
    <w:p w14:paraId="376401E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находить в учебном тексте и воспроизводить суждения, объясняющие причины и последствия исторических событий: усложнение общественной жизни, внешняя опасность – создание сильной власти, государства; отсутствие прочных экономических связей, появление частного землевладения, усиление боярства – распад Полоцкой земли на отдельные княжества-волости; оборона Турова в 1157 г. – обретение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Туровским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княжеством независимости; проникновение крестоносцев в Восточную Прибалтику – военное столкновение с Полоцким княжеством; появление более совершенных орудий труда, использование тягловой силы, переход к двуполью и трехполью – повышение производительности труда; принятие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lastRenderedPageBreak/>
        <w:t xml:space="preserve">христианства – строительство церквей и монастырей, создание Полоцкой и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Туровской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епархий, развитие грамотности и образования;</w:t>
      </w:r>
    </w:p>
    <w:p w14:paraId="12AB03C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сравнивать изученные исторические события по предложенным критериям, выявлять общее и особенное: Полоцкое и </w:t>
      </w:r>
      <w:proofErr w:type="spellStart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Туровское</w:t>
      </w:r>
      <w:proofErr w:type="spellEnd"/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княжества, ополчение и дружина, язычество и христианство;</w:t>
      </w:r>
    </w:p>
    <w:p w14:paraId="45BC5D2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выделять главное в учебном тексте, составлять план параграфа или ответа на конкретный вопрос; находить необходимую информацию в учебном тексте;</w:t>
      </w:r>
    </w:p>
    <w:p w14:paraId="664E910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Беларуси.</w:t>
      </w:r>
    </w:p>
    <w:p w14:paraId="6F1EE76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знания и умения в практической деятельности и повседневной жизни для:</w:t>
      </w:r>
    </w:p>
    <w:p w14:paraId="0F9F374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решения личностно ориентированных ситуаций и моделирования социального поведения;</w:t>
      </w:r>
    </w:p>
    <w:p w14:paraId="6A194E5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выставок, музеев;</w:t>
      </w:r>
    </w:p>
    <w:p w14:paraId="67DEBFA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формирования личностного отношения к общечеловеческим традиционным ценностям белорусского общества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 идентификации себя как жителя Беларуси.</w:t>
      </w:r>
    </w:p>
    <w:p w14:paraId="676C8E3D" w14:textId="77777777" w:rsidR="00470A11" w:rsidRPr="00470A11" w:rsidRDefault="00470A11" w:rsidP="00470A1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30"/>
          <w:szCs w:val="30"/>
        </w:rPr>
      </w:pPr>
    </w:p>
    <w:p w14:paraId="4A99A90E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БЕЛОРУССКИЕ ЗЕМЛИ В ПЕРИОД ВОЗНИКНОВЕНИЯ </w:t>
      </w:r>
    </w:p>
    <w:p w14:paraId="03F75156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И УКРЕПЛЕНИЯ ВЕЛИКОГО КНЯЖЕСТВА ЛИТОВСКОГО (СЕРЕДИНА XIII – КОНЕЦ XIV в.)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(6 часов)</w:t>
      </w:r>
    </w:p>
    <w:p w14:paraId="41F7FC26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14:paraId="6191289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Образование Великого Княжества Литовского (далее – ВКЛ).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Предпосылки образования ВКЛ. Миндовг – первый правитель нового государства. Борьба за укрепление государства.</w:t>
      </w:r>
    </w:p>
    <w:p w14:paraId="18CE896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Усиление великокняжеской власти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. 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П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ути включения белорусских земель в состав ВКЛ. Княжения Гедимина и Ольгерда. Борьба с агрессией крестоносцев. Староста Давыд Городенский, князь Андрей Полоцкий.</w:t>
      </w:r>
    </w:p>
    <w:p w14:paraId="467969B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Княжение Ягайло.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Кревская уния и ее значение.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Борьба Ягайло за великое княжение. Причины сближения ВКЛ и Польши. Кревская уния и ее условия.</w:t>
      </w:r>
    </w:p>
    <w:p w14:paraId="3AD967A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Государственный строй ВКЛ.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Территориальное деление ВКЛ. Государственный строй и управление. Местные органы власти.</w:t>
      </w:r>
    </w:p>
    <w:p w14:paraId="416A20C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Хозяйственное развитие и культура.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Сельское хозяйство и промыслы. Города и занятия их жителей. Архитектура. Изобразительное и декоративно-прикладное искусства.</w:t>
      </w:r>
    </w:p>
    <w:p w14:paraId="1F79159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lastRenderedPageBreak/>
        <w:t>Население и религии в ВКЛ.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ВКЛ как многоэтничное государство. Язычество. Роль православной церкви в ВКЛ. Начало распространения католицизма.</w:t>
      </w:r>
    </w:p>
    <w:p w14:paraId="033F0A45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79B190" w14:textId="77777777" w:rsidR="00470A11" w:rsidRPr="00470A11" w:rsidRDefault="00470A11" w:rsidP="00470A11">
      <w:pPr>
        <w:keepNext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6B9DB981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1CE272B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Учащиеся должны:</w:t>
      </w:r>
    </w:p>
    <w:p w14:paraId="3656A846" w14:textId="77777777" w:rsidR="00470A11" w:rsidRPr="00470A11" w:rsidRDefault="00470A11" w:rsidP="00470A1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знать:</w:t>
      </w:r>
    </w:p>
    <w:p w14:paraId="3582533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основные события в истории Беларуси середины XIII – конца XIV в. и их даты: образование ВКЛ,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Кревская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уния;</w:t>
      </w:r>
    </w:p>
    <w:p w14:paraId="63BEE08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>исторические формы государственности на территории Беларуси: ВКЛ;</w:t>
      </w:r>
    </w:p>
    <w:p w14:paraId="2CB9B2A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определения исторических понятий: ВКЛ,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Кревская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уния,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привилей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, великий князь («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господар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»), великокняжеская (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господарская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) рада;</w:t>
      </w:r>
    </w:p>
    <w:p w14:paraId="6B078F4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имена исторических деятелей середины XIII – конца XIV в., результаты их деятельности: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Миндовг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Гедимин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Ольгерд, Ягайло,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Давыд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Городенский, Андрей Полоцкий;</w:t>
      </w:r>
    </w:p>
    <w:p w14:paraId="1C1166A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культурные достижения Беларуси в середине XIII – конце XIV в.;</w:t>
      </w:r>
    </w:p>
    <w:p w14:paraId="629AC01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уметь:</w:t>
      </w:r>
    </w:p>
    <w:p w14:paraId="65C84CD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определять хронологическую последовательность изученных исторических событий: образование ВКЛ,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Кревская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уния; соотносить год исторического события с веком, тысячелетием, периодами Средневековья, читать и записывать века римскими цифрами; решать задачи на счет лет истории;</w:t>
      </w:r>
    </w:p>
    <w:p w14:paraId="50395C3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находить и показывать на исторической карте: территорию ВКЛ в годы правления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Миндовга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Гедимина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, Ольгерда, Ягайло; направления военных походов великих князей литовских против крестоносцев, ордынцев; места сражений;</w:t>
      </w:r>
    </w:p>
    <w:p w14:paraId="439401C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давать определения историческим понятиям: ВКЛ,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Кревская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уния,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привилей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, великий князь («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господар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»), великокняжеская (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господарская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) рада; правильно (в соответствующем контексте) использовать изученные исторические понятия;</w:t>
      </w:r>
    </w:p>
    <w:p w14:paraId="2014E79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читать фрагменты исторических документов, отвечать на вопросы к ним;</w:t>
      </w:r>
    </w:p>
    <w:p w14:paraId="5D0468F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составлять рассказ об исторических событиях и исторических личностях на основе учебного текста, иллюстративного материала, исторической карты по плану: о возникновении ВКЛ; способах включения белорусских земель в состав ВКЛ; борьбе ВКЛ с крестоносцами и ордынцами; причинах, условиях и итогах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Кревской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унии; государственном устройстве и управлении ВКЛ, роли белорусских городов в социально-экономической и общественно-политической жизни ВКЛ,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распространении католицизма на белорусских землях, памятниках культуры Беларуси;</w:t>
      </w:r>
    </w:p>
    <w:p w14:paraId="0D3B838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находить в учебном тексте и воспроизводить суждения, объясняющие причины и последствия исторических событий: развитие хозяйственных связей, внешняя опасность – возникновение ВКЛ; потребности экономического развития, поиск союзников в борьбе с крестоносцами – заключение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Кревской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унии;</w:t>
      </w:r>
    </w:p>
    <w:p w14:paraId="3F329E6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выделять главное в учебном тексте, составлять план параграфа или ответ на конкретный вопрос; находить необходимую информацию в учебном тексте;</w:t>
      </w:r>
    </w:p>
    <w:p w14:paraId="13F48C2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Беларуси.</w:t>
      </w:r>
    </w:p>
    <w:p w14:paraId="27B14B6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знания и умения в практической деятельности и повседневной жизни для:</w:t>
      </w:r>
    </w:p>
    <w:p w14:paraId="57A6475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решения личностно ориентированных ситуаций и моделирования социального поведения;</w:t>
      </w:r>
    </w:p>
    <w:p w14:paraId="210CCDA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выставок, музеев;</w:t>
      </w:r>
    </w:p>
    <w:p w14:paraId="033A0D6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формирования личностного отношения к общечеловеческим традиционным ценностям белорусского общества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 идентификации себя как жителя Беларуси.</w:t>
      </w:r>
    </w:p>
    <w:p w14:paraId="6520254B" w14:textId="77777777" w:rsidR="00470A11" w:rsidRPr="00470A11" w:rsidRDefault="00470A11" w:rsidP="00470A1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14:paraId="1D438D09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БЕЛОРУССКИЕ ЗЕМЛИ В СОСТАВЕ ВКЛ</w:t>
      </w:r>
    </w:p>
    <w:p w14:paraId="43865422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 КОНЦЕ XIV – XV в.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(8 часов)</w:t>
      </w:r>
    </w:p>
    <w:p w14:paraId="1356693B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</w:p>
    <w:p w14:paraId="750FBDD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Княжение Витовта.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Усилия Витовта по восстановлению независимости ВКЛ. Внешняя политика Витовта. ВКЛ на вершине могущества. </w:t>
      </w:r>
    </w:p>
    <w:p w14:paraId="77F2F74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«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Великая война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и Грюнвальдская битва.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Возрастание опасности со стороны крестоносцев. Военное противостояние с крестоносцами. Грюнвальдская битва. Итоги и историческое значение битвы. </w:t>
      </w:r>
    </w:p>
    <w:p w14:paraId="3F049F7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Династическая война 1432–1439 гг.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Изменения в государственном строе.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Противоречия между группировками феодалов в ВКЛ. Борьба за власть между Свидригайлой и Сигизмундом Кейстутовичем. Казимир Ягайлович и его политика.</w:t>
      </w:r>
    </w:p>
    <w:p w14:paraId="2F66F8F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Внешняя политика ВКЛ во второй половине XV в.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Особенности внешней политики. Отношения с западными соседями. Потеря ВКЛ первенства в «собирании русских земель».</w:t>
      </w:r>
    </w:p>
    <w:p w14:paraId="1C69056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lastRenderedPageBreak/>
        <w:t>Развитие феодального общества.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Сельское хозяйство. Формирование сословий в ВКЛ. Землевладение и землепользование. Крестьянские повинности. Начало закрепощения крестьян.</w:t>
      </w:r>
    </w:p>
    <w:p w14:paraId="0401F23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Развитие городов.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Рост городов и их населения. Повышение роли ремесел и торговли. Магдебургское право. Историческая роль городов.</w:t>
      </w:r>
    </w:p>
    <w:p w14:paraId="59B572E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Этническое развитие белорусских земель.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Церковь и религия.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Особенности формирования белорусской народности. Происхождение названия «Белая Русь». Этнические меньшинства в ВКЛ. Положение православной церкви и католического костела.</w:t>
      </w:r>
    </w:p>
    <w:p w14:paraId="2106FD9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Культура белорусских земель в конце XIV – XV в.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 Основные художественные стили. Культовое и оборонительное зодчество. Живопись и скульптура. Литература.</w:t>
      </w:r>
    </w:p>
    <w:p w14:paraId="243B374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Урок обобщения.</w:t>
      </w:r>
    </w:p>
    <w:p w14:paraId="0EC3E208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BC2F479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512975D6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3E9A6F3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Учащиеся должны:</w:t>
      </w:r>
    </w:p>
    <w:p w14:paraId="45A8FD4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знать:</w:t>
      </w:r>
    </w:p>
    <w:p w14:paraId="7F09490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основные события в истории Беларуси в конце XIV – XV в. и их даты: княжение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Витовта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Грюнвальдская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битва, династическая война в ВКЛ;</w:t>
      </w:r>
    </w:p>
    <w:p w14:paraId="2243B99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определения исторических понятий: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ВКЛ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Русское и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Жемойтское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Судебник, канцлер, чинш, барщина, шляхта, мещане, ратуша, магдебургское право, магистрат;</w:t>
      </w:r>
    </w:p>
    <w:p w14:paraId="1B34595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имена исторических деятелей Беларуси конца XIV – XV в., результаты их деятельности: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Витовт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Казимир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Ягайлович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4253EC8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достижения культуры Беларуси в конце XIV – XV в.;</w:t>
      </w:r>
    </w:p>
    <w:p w14:paraId="28A6621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уметь:</w:t>
      </w:r>
    </w:p>
    <w:p w14:paraId="120E052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определять хронологическую последовательность изученных исторических событий, их продолжительность: княжение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Витовта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Грюнвальдская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битва, династическая война в ВКЛ; соотносить год исторического события с веком, тысячелетием, периодами Средневековья, читать и записывать века римскими цифрами; решать задачи на счет лет истории;</w:t>
      </w:r>
    </w:p>
    <w:p w14:paraId="3EE8086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находить и показывать на исторической карте: территорию ВКЛ времен правления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Витовта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; направления военных походов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Витовта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против крестоносцев, ордынцев, места сражений;</w:t>
      </w:r>
    </w:p>
    <w:p w14:paraId="669808F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давать определения историческим понятиям: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>ВКЛ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, Русское и Ж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емойтское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, Судебник, канцлер, чинш, барщина, шляхта, мещане, ратуша, магдебургское право, магистрат; правильно (в соответствующем контексте) использовать изученные исторические понятия;</w:t>
      </w:r>
    </w:p>
    <w:p w14:paraId="719D2E5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читать фрагменты исторических документов, отвечать на вопросы к ним;</w:t>
      </w:r>
    </w:p>
    <w:p w14:paraId="3606CEE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составлять рассказ об исторических событиях и исторических личностях на основе учебного текста, иллюстративного материала, исторической карты по плану: о расширении ВКЛ при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Витовте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Грюнвальдской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битве и ее значении, итогах династической войны, значении магдебургского права, памятниках культуры на белорусских землях, происхождении названия «Белая Русь»;</w:t>
      </w:r>
    </w:p>
    <w:p w14:paraId="3E3CB9A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находить в учебном тексте и воспроизводить суждения, объясняющие причины и последствия исторических событий: возрастающая опасность со стороны крестоносцев –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Грюнвальдская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битва; нарастание противоречий между крупными землевладельцами – династическая война; рост и укрепление городов –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введение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магдебургско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го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прав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3AAB22E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/>
        </w:rPr>
        <w:t xml:space="preserve">сравнивать изученные исторические события по предложенным критериям, выявлять общее и особенное: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положение православной и католической церквей в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en-US"/>
        </w:rPr>
        <w:t>XV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в.;</w:t>
      </w:r>
    </w:p>
    <w:p w14:paraId="526776C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выделять главное в учебном тексте, составлять план параграфа или ответ на конкретный вопрос; находить необходимую информацию в учебном тексте;</w:t>
      </w:r>
    </w:p>
    <w:p w14:paraId="6643745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Беларуси.</w:t>
      </w:r>
    </w:p>
    <w:p w14:paraId="44D44B6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знания и умения в практической деятельности и повседневной жизни для:</w:t>
      </w:r>
    </w:p>
    <w:p w14:paraId="1F5EC2E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решения личностно ориентированных ситуаций и моделирования социального поведения;</w:t>
      </w:r>
    </w:p>
    <w:p w14:paraId="11671E9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мест памяти белорусского народа, выставок, музеев, проведении экскурсий;</w:t>
      </w:r>
    </w:p>
    <w:p w14:paraId="3C0E1D9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формирования личностного отношения к общечеловеческим традиционным ценностям белорусского общества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 идентификации себя как жителя Беларуси.</w:t>
      </w:r>
    </w:p>
    <w:p w14:paraId="0491F84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6EEFA8F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</w:rPr>
        <w:t xml:space="preserve">Урок «Наш край с древнейших времен до конца 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val="en-US"/>
        </w:rPr>
        <w:t>XV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</w:rPr>
        <w:t xml:space="preserve"> в.»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.</w:t>
      </w:r>
    </w:p>
    <w:p w14:paraId="7B32FE3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</w:pPr>
    </w:p>
    <w:p w14:paraId="6E50BF54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ГЛАВА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3</w:t>
      </w:r>
    </w:p>
    <w:p w14:paraId="2AC8F0E1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СОДЕРЖАНИЕ УЧЕБНОГО </w:t>
      </w:r>
      <w:proofErr w:type="gramStart"/>
      <w:r w:rsidRPr="00470A11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ПРЕДМЕТА В</w:t>
      </w:r>
      <w:proofErr w:type="gramEnd"/>
      <w:r w:rsidRPr="00470A11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caps/>
          <w:sz w:val="30"/>
          <w:szCs w:val="30"/>
          <w:lang w:val="en-US" w:eastAsia="ru-RU"/>
        </w:rPr>
        <w:t>VII</w:t>
      </w:r>
      <w:r w:rsidRPr="00470A11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 КЛАССЕ. </w:t>
      </w:r>
    </w:p>
    <w:p w14:paraId="79CDA8D9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ОСНОВНЫЕ ТРЕБОВАНИЯ К РЕЗУЛЬТАТАМ УЧЕБНОЙ ДЕЯТЕЛЬНОСТИ УЧАЩИХСЯ</w:t>
      </w:r>
    </w:p>
    <w:p w14:paraId="61D3871D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(1 час в неделю, всего 35 часов)</w:t>
      </w:r>
    </w:p>
    <w:p w14:paraId="0AF34E29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2" w:name="_Hlk125448734"/>
    </w:p>
    <w:p w14:paraId="330A4094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БЕЛОРУССКИЕ ЗЕМЛИ В ПЕРВОЙ ПОЛОВИНЕ XVI в.</w:t>
      </w:r>
      <w:bookmarkEnd w:id="2"/>
    </w:p>
    <w:p w14:paraId="2B5C44C2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(7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часов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0DC69BE6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577CBB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Изменения в государственном строе ВКЛ.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Система управления государством. Ограничение власти великого князя. Высшие государственные должности в ВКЛ. Возрастание значения Панов-Рады и сейма.</w:t>
      </w:r>
    </w:p>
    <w:p w14:paraId="1258D1ED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Политическое положение ВКЛ.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Взаимоотношения с Польшей. Внутриполитическая ситуация. Борьба с Московским великим княжеством. Защита от набегов крымских татар.</w:t>
      </w:r>
    </w:p>
    <w:p w14:paraId="747A2937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Экономическое развитие. Изменения в сельском хозяйстве. Развитие городов. Появление местечек. Ремесленное производство. Торговые связи и виды торговли.</w:t>
      </w:r>
    </w:p>
    <w:p w14:paraId="0D8C250F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Изменения в обществе. Положение крестьянства. Оформление мещанского сословия. Формирование шляхетского сословия. Духовенство.</w:t>
      </w:r>
    </w:p>
    <w:p w14:paraId="54767083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Церковь и религия.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Положение Православной церкви. Католический костел на белорусских землях. Нехристианские религии.</w:t>
      </w:r>
    </w:p>
    <w:p w14:paraId="5EC7370B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Культура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белорусских земель в первой половине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XVI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Распространение культуры Возрождения (Ренессанса). Франциск Скорина – белорусский первопечатник, гуманист и просветитель. Литература. Культовое и оборонительное зодчество. Изобразительное искусство.</w:t>
      </w:r>
    </w:p>
    <w:p w14:paraId="1B977897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Урок обобщения. </w:t>
      </w:r>
    </w:p>
    <w:p w14:paraId="1CF9F94C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DD942E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1B8A6BB3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28527457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Учащиеся должны:</w:t>
      </w:r>
    </w:p>
    <w:p w14:paraId="7E45FDED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знать:</w:t>
      </w:r>
    </w:p>
    <w:p w14:paraId="5E2B6282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события истории Беларуси в первой половине XVI в. и их даты: </w:t>
      </w:r>
      <w:bookmarkStart w:id="3" w:name="_Hlk125460448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издание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привилея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князя Александра 1492 г., издание Статута ВКЛ 1529 г.</w:t>
      </w:r>
      <w:bookmarkEnd w:id="3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16F0758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определения исторических понятий: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Паны-Рада, сейм, Статут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B7986F2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имена исторических деятелей, деятелей культуры Беларуси в первой половине XVI в., результаты их деятельности: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Константин Острожский, Михаил Глинский, Сигизмунд I Старый, Франциск Скорина, Николай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Гусовский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03AD2CB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достижения культуры на территории Беларуси в первой половине XVI в.;</w:t>
      </w:r>
    </w:p>
    <w:p w14:paraId="4BB5B0A1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уметь:</w:t>
      </w:r>
    </w:p>
    <w:p w14:paraId="1445E622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</w:pP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определять хронологическую последовательность изученных исторических событий: издание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привилея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князя Александра 1492 г.,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>издание Статута ВКЛ 1529 г.; соотносить даты с веком; читать и записывать века римскими цифрами; решать задачи на счет лет истории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;</w:t>
      </w:r>
    </w:p>
    <w:p w14:paraId="589A716E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читать легенду исторической карты для поиска информации на карте; показывать: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места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изученных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военных сражений;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новые города и местечки на территории Беларуси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7FE62F3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давать определения историческим понятиям: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Паны-Рада, сейм, Статут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 правильно (в соответствующем контексте) использовать изученные исторические понятия;</w:t>
      </w:r>
    </w:p>
    <w:p w14:paraId="3526E3E3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читать фрагменты исторических документов, отвечать на вопросы к ним;</w:t>
      </w:r>
    </w:p>
    <w:p w14:paraId="30014C9D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составлять рассказ об исторических событиях и исторических личностях на основе учебного текста, иллюстративного материала, исторической карты по плану: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привиле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й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князя Александра 1492 г., издание Статута ВКЛ 1529 г.;</w:t>
      </w:r>
    </w:p>
    <w:p w14:paraId="3CE4F203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основе анализа текста объяснять причинно-следственные связи между историческими событиями: ограничение власти великого князя – возрастание значения Панов-Рады и сейма; изменения в сельском хозяйстве – развитие городов;</w:t>
      </w:r>
    </w:p>
    <w:p w14:paraId="362521CD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сравнивать изученные исторические события по предложенным критериям, выявлять общее и особенное: положение различных сословий,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положение православной и католической церкви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98E7E9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>выделять главное в учебном тексте, составлять план параграфа или ответ</w:t>
      </w:r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  <w:lang w:val="be-BY"/>
        </w:rPr>
        <w:t>а</w:t>
      </w:r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на конкретный вопрос; находить необходимую информацию в учебном тексте;</w:t>
      </w:r>
    </w:p>
    <w:p w14:paraId="7A9BBE9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Беларуси.</w:t>
      </w:r>
    </w:p>
    <w:p w14:paraId="43EAE51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>Использовать знания и умения в практической деятельности и повседневной жизни для:</w:t>
      </w:r>
    </w:p>
    <w:p w14:paraId="2562AB1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>решения личностно ориентированных ситуаций и моделирования социального поведения;</w:t>
      </w:r>
    </w:p>
    <w:p w14:paraId="554AA37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выставок, музеев;</w:t>
      </w:r>
    </w:p>
    <w:p w14:paraId="2B6DEDB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>формирования личностного отношения к общечеловеческим традиционным ценностям белорусского общества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iCs/>
          <w:sz w:val="30"/>
          <w:szCs w:val="30"/>
        </w:rPr>
        <w:t>и идентификации себя как жителя Беларуси.</w:t>
      </w:r>
    </w:p>
    <w:p w14:paraId="33454505" w14:textId="77777777" w:rsidR="00470A11" w:rsidRPr="00470A11" w:rsidRDefault="00470A11" w:rsidP="00470A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75ABDC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БЕЛОРУССКИЕ ЗЕМЛИ </w:t>
      </w:r>
    </w:p>
    <w:p w14:paraId="544EBEA2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СЕРЕДИНЕ</w:t>
      </w:r>
      <w:r w:rsidRPr="00470A1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ХVI – ПЕРВОЙ ПОЛОВИНЕ ХVII в.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(11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часов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6BF43107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09D42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Ливонская война.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Причины и начало войны. Утрата Полоцка. Ход войны в 1564–1570 гг. Походы Стефана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Батория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. Ям-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Запольское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перемирие.</w:t>
      </w:r>
    </w:p>
    <w:p w14:paraId="1E1BAFC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Образование Речи Посполитой.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Причины образования Речи Посполитой.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Люблинский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сейм. Условия объединения Польши и ВКЛ.</w:t>
      </w:r>
    </w:p>
    <w:p w14:paraId="2732810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Политическое положение ВКЛ в составе Речи Посполитой.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строй Речи Посполитой. Золотые шляхетские вольности. Усилия ВКЛ по сохранению самостоятельности. Статут ВКЛ 1588 г.</w:t>
      </w:r>
    </w:p>
    <w:p w14:paraId="578D351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Внешняя политика Речи Посполитой в первой половине ХVII в.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Борьба со Швецией. Интервенция в Россию и ее последствия.</w:t>
      </w:r>
    </w:p>
    <w:p w14:paraId="5F3BD3F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Сельское хозяйство.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Предпосылки аграрной реформы. «Устава на волоки» 1557 г. и ее реализация. Результаты реформы. Оформление крепостного права. Феодальные повинности.</w:t>
      </w:r>
    </w:p>
    <w:p w14:paraId="153F34D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Городская жизнь.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и местечки. Ремесло. Цехи и гильдии. Внутренняя и внешняя торговля. Социальные конфликты.</w:t>
      </w:r>
    </w:p>
    <w:p w14:paraId="34DB305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Реформация и Контрреформация.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Начало реформационного движения на белорусских землях. Основные направления Реформации. Начало Контрреформации. Деятельность ордена иезуитов. Итоги Контрреформации.</w:t>
      </w:r>
    </w:p>
    <w:p w14:paraId="57D951D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Берестейская</w:t>
      </w:r>
      <w:proofErr w:type="spellEnd"/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церковная уния.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Подготовка унии.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Берестейский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церковный собор 1596 г. Распространение униатства. Итоги и последствия заключения унии.</w:t>
      </w:r>
    </w:p>
    <w:p w14:paraId="47258AB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Культура белорусских земель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в середине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XVI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первой половине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XVII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Литература и книгопечатание. Становление системы образования.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Виленская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иезуитская академия. Искусство и архитектура.</w:t>
      </w:r>
    </w:p>
    <w:p w14:paraId="0647274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Этнические процессы.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Формирование белорусской народности. Полонизация белорусского общества и ее последствия.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Распространение названия «Белая Русь». Старобелорусский язык.</w:t>
      </w:r>
    </w:p>
    <w:p w14:paraId="72BAD3B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Урок обобщения.</w:t>
      </w:r>
    </w:p>
    <w:p w14:paraId="0458F62A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E86546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65821B39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4B5B500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Учащиеся должны:</w:t>
      </w:r>
    </w:p>
    <w:p w14:paraId="0919A26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знать:</w:t>
      </w:r>
    </w:p>
    <w:p w14:paraId="3777904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события истории Беларуси в середине XVI – первой половине XVII в., их даты: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Ливонская война, подписание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Люблинской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унии, аграрная реформа 1557 г., принятие Статута ВКЛ 1588 г,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Берестейский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церковный собор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0E5AA6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исторические формы государственности на территории Беларуси: ВКЛ в составе Речи Посполитой;</w:t>
      </w:r>
    </w:p>
    <w:p w14:paraId="05C6683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определения исторических понятий: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Речь Посполитая, Главный Трибунал ВКЛ, реформа, «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волочная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помера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», волока, фольварк, церковная уния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798CE1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имена исторических деятелей и деятелей культуры Беларуси в середине XVI – первой половине XVII в., результаты их деятельности: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Стефан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Баторий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Лев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Сапега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Симон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Будный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 Василий Тяпинский, Спиридон Соболь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;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</w:p>
    <w:p w14:paraId="2C26171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достижения культуры на территории Беларуси в середине XVI – первой половине XVII в.; </w:t>
      </w:r>
    </w:p>
    <w:p w14:paraId="4C5158D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уметь:</w:t>
      </w:r>
    </w:p>
    <w:p w14:paraId="67C8F84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определять хронологическую последовательность изученных исторических событий, их продолжительность: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Ливонская война, подписание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Люблинской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унии, аграрная реформа 1557 г., принятие Статута ВКЛ 1588 г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.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Берестейский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церковный собор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 соотносить даты с веком, читать и записывать века римскими цифрами; решать задачи на счет лет истории;</w:t>
      </w:r>
    </w:p>
    <w:p w14:paraId="23E942F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читать легенду исторической карты для поиска информации на карте; показывать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: места военных сражений, места заключения государственной и церковной уний, центры реформационного и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контрреформационного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движения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6BBA82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давать определения историческим понятиям: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Речь Посполитая, Главный Трибунал ВКЛ, реформа, «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волочная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помера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», волока, фольварк, церковная уния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 правильно (в соответствующем контексте) использовать изученные исторические понятия;</w:t>
      </w:r>
    </w:p>
    <w:p w14:paraId="282F65A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читать фрагменты исторических документов, отвечать на вопросы к ним;</w:t>
      </w:r>
    </w:p>
    <w:p w14:paraId="3D5C281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составлять рассказ об исторических событиях и исторических личностях на основе учебного текста, иллюстративного материала, исторической карты по плану: причины, ход и итоги Ливонской войны; причины и условия создания Речи Посполитой; государственный строй Речи Посполитой; причины, условия и итоги аграрной реформы 1557 г.; причины, условия и итоги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Берестейской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унии; формирование белорусской народности; </w:t>
      </w:r>
    </w:p>
    <w:p w14:paraId="137BB5F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_Hlk137723529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основе анализа текста объяснять причинно-следственные связи между историческими событиями</w:t>
      </w:r>
      <w:bookmarkEnd w:id="4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внутренние и внешние проблемы ВКЛ – заключение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Люблинской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унии, стремление ВКЛ к самостоятельности – принятие Статута 1588 г., увеличение спроса на зерно в Западной Европе – аграрная реформа 1557 г. в ВКЛ, начало Реформации – заключение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Берестейской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церковной унии; </w:t>
      </w:r>
    </w:p>
    <w:p w14:paraId="0C002E2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сравнивать изученные исторические события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предложенным критериям, выявлять общее и особенное: положение униатской и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православной церкви, реформационное движение в Западной Европе и на белорусских землях, Контрреформация в Западной Европе и на белорусских землях;</w:t>
      </w:r>
    </w:p>
    <w:p w14:paraId="7DF85AB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выделять главное в учебном тексте, составлять план параграфа или ответ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be-BY"/>
        </w:rPr>
        <w:t>а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на конкретный вопрос; находить необходимую информацию в учебном тексте;</w:t>
      </w:r>
    </w:p>
    <w:p w14:paraId="3BBC638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Беларуси.</w:t>
      </w:r>
    </w:p>
    <w:p w14:paraId="4542746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знания и умения в практической деятельности и повседневной жизни для:</w:t>
      </w:r>
    </w:p>
    <w:p w14:paraId="2177744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решения личностно ориентированных ситуаций и моделирования социального поведения;</w:t>
      </w:r>
    </w:p>
    <w:p w14:paraId="7EB45C6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выставок, музеев;</w:t>
      </w:r>
    </w:p>
    <w:p w14:paraId="68498D0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формирования личностного отношения к общечеловеческим традиционным ценностям белорусского общества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 идентификации себя как жителя Беларуси.</w:t>
      </w:r>
    </w:p>
    <w:p w14:paraId="68B3DC3E" w14:textId="77777777" w:rsidR="00470A11" w:rsidRPr="00470A11" w:rsidRDefault="00470A11" w:rsidP="00470A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153826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5" w:name="_Hlk125448885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БЕЛОРУССКИЕ ЗЕМЛИ ВО ВТОРОЙ ПОЛОВИНЕ ХVII – ПЕРВОЙ ПОЛОВИНЕ ХVIII в. </w:t>
      </w:r>
      <w:bookmarkEnd w:id="5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(9 часов)</w:t>
      </w:r>
    </w:p>
    <w:p w14:paraId="6417ECC8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E3B2D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Казацко-крестьянская война 1648–1651 гг.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белорусских землях.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Восстание Богдана Хмельницкого и его влияние на белорусские земли. Битва под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Лоевом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1649 г. Последствия войны для Беларуси.</w:t>
      </w:r>
    </w:p>
    <w:p w14:paraId="2E50911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Война России с Речью Посполитой 1654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1667 гг.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Причины и начало войны. Политика царя Алексея Михайловича на белорусских землях. Продолжение боевых действий.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Андрусовское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перемирие 1667 г. и завершение войны.</w:t>
      </w:r>
    </w:p>
    <w:p w14:paraId="63DACE8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Особенности развития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белорусских земель в последней трети XVII в.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Последствия военных действий. Восстановление городов и местечек. Возрождение сельского хозяйства. Ослабление центральной власти.</w:t>
      </w:r>
    </w:p>
    <w:p w14:paraId="5C332E6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Северная война 1700–1721 гг.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белорусских землях.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Причины и начало войны. Боевые действия на белорусских землях. Битвы при Головчине и Лесной (1708 г.). Последствия войны для Беларуси.</w:t>
      </w:r>
    </w:p>
    <w:p w14:paraId="3288C35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Общественно-политическая жизнь в первой половине XVIII в.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Внутриполитическое положение Речи Посполитой в начале XVIII в. «Немой» сейм 1717 г. Нарастание российского влияния в Речи Посполитой. Борьба магнатских группировок. </w:t>
      </w:r>
    </w:p>
    <w:p w14:paraId="43BAE63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Социально-экономическое развитие в первой половине XVIII в.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и торговля. Появление мануфактурного производства. Сельское хозяйство. Формы социальной борьбы крестьянства.</w:t>
      </w:r>
    </w:p>
    <w:p w14:paraId="741E2D8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Образование, наука и общественно-политическая мысль во второй половине 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XVII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первой половине 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XVIII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Развитие образования, научных знаний. Общественно-политическая мысль. Казимир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Лыщинский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4C6AA8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Литература и искусство во второй половине 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XVII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первой половине 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XVIII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Литература.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Симеон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Полоцкий. Расцвет барокко в архитектуре и искусстве. Театр и музыка.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Франтишка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Уршуля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Радзивилл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488E65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Урок обобщения.</w:t>
      </w:r>
    </w:p>
    <w:p w14:paraId="62F89321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3153CB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006887CA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452DF95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Учащиеся должны:</w:t>
      </w:r>
    </w:p>
    <w:p w14:paraId="0FC472B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знать:</w:t>
      </w:r>
    </w:p>
    <w:p w14:paraId="7E71264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события истории Беларуси во второй половине XVII – первой половине XVIII в., их даты: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казацко-крестьянская война 1648–1651 гг., битва под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Лоевом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; война России с Речью Посполитой 1654–1667 гг., битва у д. Лесная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5D739A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определения исторических понятий: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мануфактура, «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либерум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вето»,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батлейка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CCC9CA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имена исторических деятелей, деятелей культуры Беларуси во второй половине XVII – первой половине XVIII в., результаты их деятельности: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Василий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Ващило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Симеон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Полоцкий, Казимир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Лыщинский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Казимир Семенович, Илья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Копиевич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;</w:t>
      </w:r>
    </w:p>
    <w:p w14:paraId="10A2A7B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достижения культуры на территории Беларуси во второй половине XVII – первой половине XVIII в.; </w:t>
      </w:r>
    </w:p>
    <w:p w14:paraId="4B0899F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уметь:</w:t>
      </w:r>
    </w:p>
    <w:p w14:paraId="2406FF4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определять хронологическую последовательность изученных исторических событий, их продолжительность: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казацко-крестьянская война 1648–1651 гг., битва под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Лоевом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 война России с Речью Посполитой 1654–1667 гг., битва у д. Лесная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 соотносить даты с веком; читать и записывать века римскими цифрами; решать задачи на счет лет истории;</w:t>
      </w:r>
    </w:p>
    <w:p w14:paraId="3B7B43B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читать легенду исторической карты для поиска информации на карте; показывать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: места военных сражений, центры крестьянских восстаний, центры мануфактурного производства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2E2B5C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давать определения историческим понятиям: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мануфактура, «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либерум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вето»,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батлейка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 правильно (в соответствующем контексте) использовать изученные исторические понятия;</w:t>
      </w:r>
    </w:p>
    <w:p w14:paraId="4E64606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читать фрагменты исторических документов, отвечать на вопросы к ним;</w:t>
      </w:r>
    </w:p>
    <w:p w14:paraId="7BD2D90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составлять рассказ об исторических событиях и исторических личностях на основе учебного текста, иллюстративного материала, исторической карты по плану: причины, ход и итоги казацко-крестьянской войны; причины, ход и итоги войны России с Речью Посполитой; Северная война на белорусских землях; причины и итоги крестьянского восстания под руководством Василия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Ващилы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14:paraId="62DC1C2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основе анализа текста объяснять причинно-следственные связи между историческими событиями: использование права «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либерум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вето» – усиление влияния магнатских группировок.</w:t>
      </w:r>
    </w:p>
    <w:p w14:paraId="3131233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сравнивать исторические события по предложенным критериям; выявлять общее и особенное: мануфактурное производство в Западной Европе и на белорусских землях;</w:t>
      </w:r>
    </w:p>
    <w:p w14:paraId="4521CCE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выделять главное в учебном тексте, составлять план параграфа или ответ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be-BY"/>
        </w:rPr>
        <w:t>а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на конкретный вопрос; находить необходимую информацию в учебном тексте;</w:t>
      </w:r>
    </w:p>
    <w:p w14:paraId="3CBE896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Беларуси.</w:t>
      </w:r>
    </w:p>
    <w:p w14:paraId="74AA9CF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знания и умения в практической деятельности и повседневной жизни для:</w:t>
      </w:r>
    </w:p>
    <w:p w14:paraId="5055B54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решения личностно ориентированных ситуаций и моделирования социального поведения;</w:t>
      </w:r>
    </w:p>
    <w:p w14:paraId="0318727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выставок, музеев;</w:t>
      </w:r>
    </w:p>
    <w:p w14:paraId="5BECC50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формирования личностного отношения к общечеловеческим традиционным ценностям белорусского общества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 идентификации себя как жителя Беларуси.</w:t>
      </w:r>
    </w:p>
    <w:p w14:paraId="254F906A" w14:textId="77777777" w:rsidR="00470A11" w:rsidRPr="00470A11" w:rsidRDefault="00470A11" w:rsidP="00470A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63E814" w14:textId="77777777" w:rsidR="00470A11" w:rsidRPr="00470A11" w:rsidRDefault="00470A11" w:rsidP="00470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6" w:name="_Hlk125449039"/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БЕЛОРУССКИЕ ЗЕМЛИ ВО ВТОРОЙ ПОЛОВИНЕ ХVIII в.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End w:id="6"/>
    </w:p>
    <w:p w14:paraId="2BCB4299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(6 часов)</w:t>
      </w:r>
    </w:p>
    <w:p w14:paraId="2FC6C0D3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6E01EF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Экономическое развитие.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Начало экономических реформ. Города и местечки Беларуси. Сельское хозяйство. Реформы А. 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Тизенгауза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. Магнатское предпринимательство.</w:t>
      </w:r>
    </w:p>
    <w:p w14:paraId="0F0FD78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Политический кризис в Речи Посполитой.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Рост политической нестабильности. Барская конфедерация. Первый раздел Речи Посполитой.</w:t>
      </w:r>
    </w:p>
    <w:p w14:paraId="6DCCE12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Попытки политических реформ в Речи Посполитой.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«Четырехлетний сейм» и его решения. Конституция 3 мая 1791 г. Второй раздел Речи Посполитой.</w:t>
      </w:r>
    </w:p>
    <w:p w14:paraId="67E6D0C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Восстание 1794 г. на белорусских землях.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Начало и ход восстания на белорусских землях. Т. Костюшко. Я. Ясинский. Причины поражения восстания. Третий раздел Речи Посполитой.</w:t>
      </w:r>
    </w:p>
    <w:p w14:paraId="1CE4A8A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Культура.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Особенности Просвещения в Беларуси. Деятельность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Эдукационной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комиссии. Развитие науки. Дворцово-парковые комплексы. Крепостной театр. Искусство.</w:t>
      </w:r>
    </w:p>
    <w:p w14:paraId="0B25FAC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Урок обобщения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.</w:t>
      </w:r>
    </w:p>
    <w:p w14:paraId="4B11CF40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5489DE0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4DDD42C3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3C57090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Учащиеся должны:</w:t>
      </w:r>
    </w:p>
    <w:p w14:paraId="7201673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знать:</w:t>
      </w:r>
    </w:p>
    <w:p w14:paraId="3AE1B2D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события истории Беларуси второй половины XVIII в., их</w:t>
      </w:r>
      <w:r w:rsidRPr="00470A1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даты: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разделы Речи Посполитой, принятие конституции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3 мая 1791 г., восстание 1794 г.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F97110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определения исторических понятий: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Конституция, шляхетская конфедерация,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Эдукационная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комиссия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17671A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имена исторических деятелей, деятелей культуры Беларуси второй половины XVIII в., результаты их деятельности: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Антоний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Тизенгауз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Иоахим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Хрептович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Тадеуш Костюшко,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Якуб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Ясинский, Мартин Почобут-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Одляницкий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7F3ABD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достижения культуры на территории Беларуси во второй половине XVIII в.;</w:t>
      </w:r>
    </w:p>
    <w:p w14:paraId="7A139D68" w14:textId="77777777" w:rsidR="00470A11" w:rsidRPr="00470A11" w:rsidRDefault="00470A11" w:rsidP="00470A1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уметь:</w:t>
      </w:r>
    </w:p>
    <w:p w14:paraId="5D8AA43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определять хронологическую последовательность изученных исторических событий, их продолжительность: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разделы Речи Посполитой, принятие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К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онституции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3 мая 1791 г., восстание 1794 г.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 соотносить даты с веком, читать и записывать века римскими цифрами; решать задачи на счет лет истории;</w:t>
      </w:r>
    </w:p>
    <w:p w14:paraId="2ACB323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давать определения историческим понятиям: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Конституция, </w:t>
      </w:r>
      <w:proofErr w:type="spellStart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Эдукационная</w:t>
      </w:r>
      <w:proofErr w:type="spellEnd"/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комиссия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 правильно (в соответствующем контексте) использовать изученные исторические понятия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;</w:t>
      </w:r>
    </w:p>
    <w:p w14:paraId="505340F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читать фрагменты исторических документов, отвечать на вопросы к ним;</w:t>
      </w:r>
    </w:p>
    <w:p w14:paraId="24EF8E9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составлять рассказ об исторических событиях и исторических личностях на основе учебного текста, иллюстративного материала, исторической карты по плану: реформы Антония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Тизенгауза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 причины, ход и итоги разделов Речи Посполитой; причины, ход и итоги восстания 1794 г.;</w:t>
      </w:r>
    </w:p>
    <w:p w14:paraId="153EB27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основе анализа текста объяснять причинно-следственные связи между историческими событиями: внешнеполитическая угроза – попытки политически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х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реформ – принятие Конституции 3 мая 1791 г.;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внутриполитический кризис Речи Посполитой – усиление влияния Российской империи – разделы Речи Посполитой;</w:t>
      </w:r>
    </w:p>
    <w:p w14:paraId="2151572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выделять главное в учебном тексте, составлять план параграфа или ответ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val="be-BY"/>
        </w:rPr>
        <w:t>а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на конкретный вопрос; находить необходимую информацию в учебном тексте;</w:t>
      </w:r>
    </w:p>
    <w:p w14:paraId="48881C9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Беларуси.</w:t>
      </w:r>
    </w:p>
    <w:p w14:paraId="28BD04D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Использовать знания и умения в практической деятельности и повседневной жизни для:</w:t>
      </w:r>
    </w:p>
    <w:p w14:paraId="766FE3A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решения личностно ориентированных ситуаций и моделирования социального поведения;</w:t>
      </w:r>
    </w:p>
    <w:p w14:paraId="3D7E64C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выставок, музеев;</w:t>
      </w:r>
    </w:p>
    <w:p w14:paraId="34EDD72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формирования личностного отношения к общечеловеческим традиционным ценностям белорусского общества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и идентификации себя как жителя Беларуси.</w:t>
      </w:r>
    </w:p>
    <w:p w14:paraId="2364B6D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9C7E3C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Урок «Наш край в XVI–XVIII вв.».</w:t>
      </w:r>
    </w:p>
    <w:p w14:paraId="3479F23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Итоговое </w:t>
      </w:r>
      <w:r w:rsidRPr="00470A1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о</w:t>
      </w:r>
      <w:proofErr w:type="spellStart"/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бобщение</w:t>
      </w:r>
      <w:proofErr w:type="spellEnd"/>
      <w:r w:rsidRPr="00470A11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.</w:t>
      </w:r>
    </w:p>
    <w:p w14:paraId="454D9579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</w:pPr>
    </w:p>
    <w:p w14:paraId="4C6C21F7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ГЛАВА 4</w:t>
      </w:r>
    </w:p>
    <w:p w14:paraId="6B5FE6DB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СОДЕРЖАНИЕ УЧЕБНОГО </w:t>
      </w:r>
      <w:proofErr w:type="gramStart"/>
      <w:r w:rsidRPr="00470A11">
        <w:rPr>
          <w:rFonts w:ascii="Times New Roman" w:eastAsia="Times New Roman" w:hAnsi="Times New Roman" w:cs="Times New Roman"/>
          <w:sz w:val="30"/>
          <w:szCs w:val="30"/>
        </w:rPr>
        <w:t>ПРЕДМЕТА В</w:t>
      </w:r>
      <w:proofErr w:type="gramEnd"/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en-US"/>
        </w:rPr>
        <w:t>VIII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КЛАССЕ. ОСНОВНЫЕ ТРЕБОВАНИЯ К РЕЗУЛЬТАТАМ УЧЕБНОЙ ДЕЯТЕЛЬНОСТИ УЧАЩИХСЯ</w:t>
      </w:r>
    </w:p>
    <w:p w14:paraId="59284F80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(1 час в неделю, всего 35 часов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2 резервных часа)</w:t>
      </w:r>
    </w:p>
    <w:p w14:paraId="7A7EC9B9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6D0DB172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БЕЛАРУСЬ В КОНЦЕ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XVIII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– СЕРЕДИНЕ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XIX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в.</w:t>
      </w:r>
      <w:r w:rsidRPr="00470A1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(12 часов)</w:t>
      </w:r>
    </w:p>
    <w:p w14:paraId="415D4A57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14:paraId="32F9C30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Положение белорусских земель в составе Российской империи в конце XVIII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начале XIX 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Административно-территориальное устройство белорусских земель в составе Российской империи. Сословная политика российского правительства. Социально-экономические изменения. Ограничительные законы в отношении евреев.</w:t>
      </w:r>
    </w:p>
    <w:p w14:paraId="32BC7C3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Беларусь в период Отечественной войны 1812 г.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(2 часа)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Ситуация в Беларуси накануне войны. «План Огинского». Боевые действия летом 1812 г. Политика французских властей и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взаимоотношения с местным населением. Положение населения Беларуси во время войны.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Партизанское движение в 1812 г. на территории Беларуси.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Изгнание наполеоновской армии. Итоги войны для Беларуси.</w:t>
      </w:r>
    </w:p>
    <w:p w14:paraId="03F680E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lastRenderedPageBreak/>
        <w:t xml:space="preserve">Общественно-политическое движение в первой половине XIX в. Изменения в политике российского правительства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(2 часа)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Создание и деятельность тайных организаций в Беларуси: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филоматы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филареты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декабристы, Общество военных друзей. Восстание 1830–1831 гг. на белорусских землях и политика российского правительства в белорусских губерниях. Общественное движение в 30–40-х гг. XIX в. </w:t>
      </w:r>
    </w:p>
    <w:p w14:paraId="22BB205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Конфессиональные отношения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Положение конфессий в Беларуси после присоединения к Российской империи. Изгнание иезуитов и ограничение влияния католичества. Упразднение униатской церкви.</w:t>
      </w:r>
    </w:p>
    <w:p w14:paraId="7FD472F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Сельское хозяйство и положение крестьян в первой половине XIX 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Новые явления в хозяйственной жизни деревни. Социально-правовое положение крестьянства. Нормы и формы повинностей. Реформа П. Д. Киселева в государственной деревне. </w:t>
      </w:r>
    </w:p>
    <w:p w14:paraId="144B1A8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Промышленность, торговля, города и местечки Беларуси в первой половине XIX 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Формы промышленного производства и начало промышленного переворота. Развитие путей сообщения и торговли. Роль ярмарок. Города и местечки Беларуси.</w:t>
      </w:r>
    </w:p>
    <w:p w14:paraId="2045EB9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Образование и наука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Изменения в системе образования. Становление научных знаний о Беларуси и белорусском народе. П.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Шпилевский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Я.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Чечот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К. и Е.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Тышкевичи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Исследования М. К. Бобровского, И. И. Григоровича, И. В.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Турчиновича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56BAFF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Литература и искусство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Романтизм. А. Мицкевич. Становление нового белорусского языка и литературы: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поэмы «Энеида наизнанку» и «Тарас на Парнасе»; творчество Я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Борщевского, В. Дунина-Марцинкевича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Развитие искусства: В. Ванькович, С. Монюшко. Архитектура.</w:t>
      </w:r>
    </w:p>
    <w:p w14:paraId="7F4A3B5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Урок обобщения.</w:t>
      </w:r>
    </w:p>
    <w:p w14:paraId="5DD47E8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Урок «Наш край в конце XVIII – середине XIX в.». </w:t>
      </w:r>
    </w:p>
    <w:p w14:paraId="3C070B23" w14:textId="77777777" w:rsidR="00470A11" w:rsidRPr="00470A11" w:rsidRDefault="00470A11" w:rsidP="00470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5430E7C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288FA3E8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298FD4A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Учащиеся должны:</w:t>
      </w:r>
    </w:p>
    <w:p w14:paraId="0DDE98B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знать:</w:t>
      </w:r>
    </w:p>
    <w:p w14:paraId="2F9549D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основные события истории Беларуси в конце XVIII – середине XIX в., их даты: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введение черты еврейской оседлости, </w:t>
      </w:r>
      <w:proofErr w:type="spellStart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Отечественн</w:t>
      </w:r>
      <w:proofErr w:type="spellEnd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ая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войн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а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1812 г. на территории Беларуси,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восстание 1830–1831 гг. на территории Беларуси, реформы П. Д. Киселева, отмена действия Статута ВКЛ в белорусских губерниях, Полоцкий церковный собор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0D3FBBF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исторические формы государственности на территории Беларуси: Беларусь в составе Российской империи;</w:t>
      </w:r>
    </w:p>
    <w:p w14:paraId="611BB9C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определения исторических понятий: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рекрутская повинность, черта еврейской оседлости, «план Огинского», автономия, «разбор» шляхты; община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7FB3754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имена исторических деятелей, деятелей науки и культуры Беларуси в конце XVIII – середине XIX в., примеры их деятельности и творчества: П. Д. Киселев, П.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Шпилевский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К. и Е.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Тышкевичи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М. К. Бобровский, И. И. Григорович, И. В.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Турчинович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 Мицкевич, Я. Борщевский, В. Дунин-Мартинкевич, В. Ванькович, С. Монюшко, И. Домейко;</w:t>
      </w:r>
    </w:p>
    <w:p w14:paraId="22A6875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достижения культуры на территории Беларуси в конце XVIII – середине XIX в.;</w:t>
      </w:r>
    </w:p>
    <w:p w14:paraId="69A32C7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уметь:</w:t>
      </w:r>
    </w:p>
    <w:p w14:paraId="33EE720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определять хронологическую последовательность изученных исторических событий, их продолжительность: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введение черты еврейской оседлости, </w:t>
      </w:r>
      <w:proofErr w:type="spellStart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Отечественн</w:t>
      </w:r>
      <w:proofErr w:type="spellEnd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ая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войн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а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1812 г. на территории Беларуси,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восстание 1830–1831 гг. на территории Беларуси, реформы П. Д. Киселева, отмена действия Статута ВКЛ в белорусских губерниях, Полоцкий церковный собор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 решать хронологические задачи;</w:t>
      </w:r>
    </w:p>
    <w:p w14:paraId="5D986BD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использовать легенду исторической карты для получения информации; показывать на карте: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события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Отечественной войны 1812 г. на территории Беларуси, центры экономического развития на территории Беларуси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B6E5BB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давать определения историческим понятиям: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рекрутская повинность, черта еврейской оседлости, «план Огинского», автономия, «разбор» шляхты, община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 правильно (в соответствующем контексте) использовать изученные исторические понятия; конкретизировать исторические понятия примерами;</w:t>
      </w:r>
    </w:p>
    <w:p w14:paraId="13C16D4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читать фрагменты исторических документов, использовать их для характеристики изученных исторических событий;</w:t>
      </w:r>
    </w:p>
    <w:p w14:paraId="7E8AD31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trike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характеризовать исторические события, исторических личностей с использованием учебного текста, иллюстраций, отрывков исторических документов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: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положение белорусских земель в составе Российской империи; ход Отечественной войны 1812 г. на территории Беларуси,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д</w:t>
      </w:r>
      <w:proofErr w:type="spellStart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еятельность</w:t>
      </w:r>
      <w:proofErr w:type="spellEnd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филоматов</w:t>
      </w:r>
      <w:proofErr w:type="spellEnd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и </w:t>
      </w:r>
      <w:proofErr w:type="spellStart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филаретов</w:t>
      </w:r>
      <w:proofErr w:type="spellEnd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, декабристов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; причины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восстания 1830–1831 гг.;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развитие сельского хозяйства и положение крестьянства в результате реализации реформы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П.Д. Киселева;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промышленный переворот на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территории Беларуси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;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конфессиональные отношения на территории Беларуси;</w:t>
      </w:r>
      <w:r w:rsidRPr="00470A11">
        <w:rPr>
          <w:rFonts w:ascii="Times New Roman" w:eastAsia="Times New Roman" w:hAnsi="Times New Roman" w:cs="Times New Roman"/>
          <w:iCs/>
          <w:strike/>
          <w:color w:val="FF0000"/>
          <w:sz w:val="30"/>
          <w:szCs w:val="30"/>
          <w:lang w:eastAsia="ru-RU"/>
        </w:rPr>
        <w:t xml:space="preserve"> </w:t>
      </w:r>
    </w:p>
    <w:p w14:paraId="2ED0714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устанавливать и объяснять причинно-следственные связи между историческими событиями: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восстание 1830–1831 гг. – проведение «разбора» шляхты; усиление влияния православия – упразднение униатской церкви;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стремление к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повышению доходности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lastRenderedPageBreak/>
        <w:t xml:space="preserve">сельскохозяйственного производства на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государственных землях –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проведение р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еформы П. Д. Киселева, включение Беларуси в общероссийский рынок – улучшение путей сообщения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на территории Беларуси;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0D96372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сравнивать изученные исторические события по предложенным и (или) самостоятельно определенным критериям, выявлять общее и особенное, формулировать выводы: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политика российского правительства до и после восстания 1830–1831 гг.;</w:t>
      </w:r>
    </w:p>
    <w:p w14:paraId="56CF0A9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выделять главное в учебном тексте, составлять план параграфа или ответа на конкретный вопрос; находить необходимую информацию в учебном тексте; переводить информацию из вербально-логической в образно-наглядную форму и наоборот;</w:t>
      </w:r>
    </w:p>
    <w:p w14:paraId="5FD635D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 с высказыванием собственного мнения об их значении.</w:t>
      </w:r>
    </w:p>
    <w:p w14:paraId="37DD7EE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Использовать знания и умения в практической деятельности и повседневной жизни для:</w:t>
      </w:r>
    </w:p>
    <w:p w14:paraId="475979E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 личностно ориентированных ситуаций и моделирования социального поведения;</w:t>
      </w:r>
    </w:p>
    <w:p w14:paraId="4EA61F3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объяснения исторического контекста при чтении художественной литературы, просмотре фильмов, посещении выставок, музеев;</w:t>
      </w:r>
    </w:p>
    <w:p w14:paraId="5608060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формирования личностного отношения к общечеловеческим традиционным ценностям белорусского общества и идентификации себя как жителя Беларуси.</w:t>
      </w:r>
    </w:p>
    <w:p w14:paraId="0CDB0E5C" w14:textId="77777777" w:rsidR="00470A11" w:rsidRPr="00470A11" w:rsidRDefault="00470A11" w:rsidP="00470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</w:p>
    <w:p w14:paraId="4AC2A987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БЕЛАРУСЬ</w:t>
      </w:r>
      <w:r w:rsidRPr="00470A11">
        <w:rPr>
          <w:rFonts w:ascii="Times New Roman" w:eastAsia="Times New Roman" w:hAnsi="Times New Roman" w:cs="Times New Roman"/>
          <w:bCs/>
          <w:strike/>
          <w:color w:val="000000"/>
          <w:sz w:val="30"/>
          <w:szCs w:val="30"/>
          <w:lang w:val="be-BY"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ВО ВТОРОЙ ПОЛОВИНЕ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XIX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– НАЧАЛЕ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XX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в.</w:t>
      </w:r>
      <w:r w:rsidRPr="00470A1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(19 часов)</w:t>
      </w:r>
    </w:p>
    <w:p w14:paraId="28EE6C2C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14:paraId="5DB89C7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Отмена крепостного права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Провозглашение и условия освобождения помещичьих крестьян. Осуществление крестьянской реформы. Итоги и значение реформы 1861 г.</w:t>
      </w:r>
    </w:p>
    <w:p w14:paraId="0E56675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Восстание 1863–1864 гг.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Причины и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цел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восстания. «Красные» и «белые». К. Калиновский. «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Мужыцкая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праўда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». Начало и ход восстания, его подавление. Влияние восстания 1863–1864 гг. на условия освобождения крестьян белорусских губерний. </w:t>
      </w:r>
    </w:p>
    <w:p w14:paraId="23C6D7E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Правительственная политика в Беларуси в последней трети XIX 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Ситуация в белорусских губерниях после восстания 1863–1864 гг. Особенности проведения буржуазных реформ в Беларуси. Мероприятия российских властей по национально-религиозному вопросу.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Западнорусизм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E55C9A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lastRenderedPageBreak/>
        <w:t>Развитие капиталистических отношений в деревне после отмены крепостного права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Рост буржуазного землевладения в Беларуси. Положение крестьян. Переход к предпринимательскому хозяйству. Специализация сельского хозяйства.</w:t>
      </w:r>
    </w:p>
    <w:p w14:paraId="5C26EF5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Промышленность и состояние городов,</w:t>
      </w:r>
      <w:r w:rsidRPr="00470A1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развитие торговли и транспорта в 1860-х гг.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начале XX в.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(2 часа)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Становление фабричного производства. Специализация промышленности. Особенности промышленного переворота в Беларуси. Рост городов. Изменения в составе городского населения. Городская реформа. Строительство железных дорог. Развитие внутренней и внешней торговли.</w:t>
      </w:r>
    </w:p>
    <w:p w14:paraId="5CB9330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Формирование политических партий и движений.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Революционные народники. Н.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Судзиловский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Группа «Гомон» и возникновение белорусской национальной идеи. Общероссийские социал-демократические организации в Беларуси. Образование и программные требования Белорусской социалистической громады (далее – БСГ). </w:t>
      </w:r>
    </w:p>
    <w:p w14:paraId="47E84E0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Общественно-политическая обстановка в Беларуси в условиях первой российской революции</w:t>
      </w:r>
      <w:r w:rsidRPr="00470A1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(2 часа)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Причины, начало и ход революции. Выступления рабочих и крестьян. Манифест 17 октября и его последствия для Беларуси. Деятельность политических партий и движений. Депутаты от белорусских губерний в Государственной думе. Белорусское национальное движение.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Газета «Наша Н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ва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Политика самодержавия после поражения революции 1905–1907 гг.</w:t>
      </w:r>
    </w:p>
    <w:p w14:paraId="3605D68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Столыпинские реформы в Беларуси.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Причины и цели аграрной реформы. Разрушение крестьянской общины. Расширение хуторской системы землепользования. Переселение крестьян в азиатскую часть России. Введение земств. Итоги реформ для Беларуси.</w:t>
      </w:r>
    </w:p>
    <w:p w14:paraId="1904DD0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Условия и особенности формирования белорусской нации.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Этническая территория. Национальный и социальный состав населения Беларуси. Общность хозяйственной жизни. Развитие белорусского литературного языка. Национальное самосознание. Развитие национального движения.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В. 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Ластовский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Оформление белорусской национальной идеи.</w:t>
      </w:r>
    </w:p>
    <w:p w14:paraId="6AA02E6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Образование и наука в 1860-х гг.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начале XX 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Школьная реформа. Развитие образования. Научные исследования о языке, этнографии белорусов, истории Беларуси: И. Носович, Е. Романов, Е. Карский, М.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Довнар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-Запольский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, А. Сапунов.</w:t>
      </w:r>
    </w:p>
    <w:p w14:paraId="1E2135F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Белорусские литература и театр в 1860-х гг.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начале XX 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Развитие белорусской литературы. Ф. Богушевич, Янка Лучина, А. Пашкевич (Тетка), Янка Купала,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Якуб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Колас, М. Богданович. Становление белорусского профессионального театра. И.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Буйницкий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B1FBA3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lastRenderedPageBreak/>
        <w:t xml:space="preserve">Живопись и архитектура в 1860-х гг.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начале XX 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Живопись: Н. Орда, Н.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Силиванович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Ю.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Пэн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М. Шагал, Л.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Бакст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Развитие архитектуры. </w:t>
      </w:r>
    </w:p>
    <w:p w14:paraId="0B38A5E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События Первой мировой войны на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территории Беларуси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Начало войны и настроения в обществе. Военные действия на территории Беларуси. Уроженцы Беларуси – герои Первой мировой войны. Оккупация западной части Беларуси. Положение населения Беларуси. Политика германских властей на оккупированной территории. Восточная часть Беларуси в условиях Первой мировой войны. Беженство. Белорусское национальное движение.</w:t>
      </w:r>
    </w:p>
    <w:p w14:paraId="17407BF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События Февральской революции 1917 г. в Беларуси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Обострение политической ситуации в Беларуси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</w:t>
      </w:r>
      <w:proofErr w:type="spellEnd"/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сной 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–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летом 1917 г.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Упадок сельского хозяйства. Милитаризация промышленности. Свержение самодержавия. Формирование Советов и буржуазных органов власти. Деятельность политических партий и организаций. Нарастание противоречий в обществе. Белорусское национальное движение.</w:t>
      </w:r>
    </w:p>
    <w:p w14:paraId="1FE144D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Урок обобщения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019F0B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Урок «Наш край во второй половине XIX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начале XX в.». </w:t>
      </w:r>
    </w:p>
    <w:p w14:paraId="1E33D6A6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BE6D0E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356A8841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52F9FB1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Учащиеся должны:</w:t>
      </w:r>
    </w:p>
    <w:p w14:paraId="5B231E5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знать:</w:t>
      </w:r>
    </w:p>
    <w:p w14:paraId="6D4EC54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основные события истории Беларуси во второй половине XIX – начале ХХ в., их даты: отмена крепостного права,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восстание 1863–1864 гг. на территории Беларуси;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создание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группы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«Гомон», </w:t>
      </w:r>
      <w:proofErr w:type="spellStart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Курловский</w:t>
      </w:r>
      <w:proofErr w:type="spellEnd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расстрел, создание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БСГ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; начало столыпинской аграрной реформы,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введение земств в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 Витебской, Могилевской, Минской губерниях, основные события Первой мировой во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йны на территории Беларуси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01F3AD1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исторических понятий: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хутор, отруб, земства,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временнообязанные крестьяне,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прусский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»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 путь развития капитализма в сельском хозяйстве,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американский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»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 путь развития капитализма в сельском хозяйстве,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нация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C44BD2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имена исторических деятелей, деятелей культуры и науки во второй половине XIX – начале ХХ в., итоги их деятельности или творчества: К. Калиновский, Н.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Судзиловский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Ластовский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И. Носович, Е. Романов, Е. Карский, М.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Довнар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-Запольский,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А. Сапунов,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Ф. Богушевич, Я. Лучина, А. Пашкевич (Тетка), Янка Купала,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Якуб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Колас, М. Богданович, И.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Буйницкий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Н. Орда, Н.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Силиванович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Ю.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Пэн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М. Шагал, Л.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Бакст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74193A9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достижения культуры на территории Беларуси во второй половине XIX – начале ХХ в.;</w:t>
      </w:r>
    </w:p>
    <w:p w14:paraId="06E89C7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уметь:</w:t>
      </w:r>
    </w:p>
    <w:p w14:paraId="24C7B90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определять хронологическую последовательность изученных исторических событий, их продолжительность: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отмена крепостного права,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восстание 1863–1864 гг. на территории Беларуси;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создание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группы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«Гомон», </w:t>
      </w:r>
      <w:proofErr w:type="spellStart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Курловский</w:t>
      </w:r>
      <w:proofErr w:type="spellEnd"/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расстрел, создание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БСГ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; начало столыпинской аграрной реформы,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введение земств в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 Витебской, Могилевской, Минской губерниях, основные события Первой мировой во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йны на территории Беларуси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 решать хронологические задачи;</w:t>
      </w:r>
    </w:p>
    <w:p w14:paraId="1D12310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использовать легенду исторической карты для получения информации; показывать события Первой мировой войны на территории Беларуси;</w:t>
      </w:r>
    </w:p>
    <w:p w14:paraId="5DF00AE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давать определения историческим понятиям: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хутор, отруб, земство,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временнообязанные крестьяне,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прусский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»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 путь развития капитализма в сельском хозяйстве,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американский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»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 путь развития капитализма в сельском хозяйстве, </w:t>
      </w:r>
      <w:r w:rsidRPr="00470A1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нация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правильно (в соответствующем контексте) использовать изученные исторические понятия; конкретизировать исторические понятия примерами;</w:t>
      </w:r>
    </w:p>
    <w:p w14:paraId="5CDEF13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читать фрагменты исторических документов, использовать их для характеристики изученных исторических событий;</w:t>
      </w:r>
    </w:p>
    <w:p w14:paraId="6FD8DF1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характеризовать исторические события, исторических личностей с использованием учебного текста, иллюстраций, отрывков исторических документов: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аграрная реформа 1861 г., причины и итоги восстания 1863–1864 гг.; развитие капиталистических отношений в сельском хозяйстве и промышленности; основные события и результаты российских буржуазно-демократических революций на территории Беларуси; мероприятия и итоги столыпинской реформы; основные события и последствия Первой мировой войны; формирование белорусской нации; </w:t>
      </w:r>
    </w:p>
    <w:p w14:paraId="6DF4395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30"/>
          <w:szCs w:val="30"/>
          <w:lang w:val="be-BY"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устанавливать и объяснять причинно-следственные связи между историческими событиями: восстание 1863–1864 гг. – упразднение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временнообязанного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положения крестьян в белорусских губерниях; отмена крепостного права, столыпинская аграрная реформа – создание условий для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развития капитализма в сельском хозяйстве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Беларуси; формирование белорусской нации – развитие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белорусоведения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оформление 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белорусской национальной идеи;</w:t>
      </w:r>
    </w:p>
    <w:p w14:paraId="4D48CEB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сравнивать изученные исторические события по предложенным и (или) самостоятельно определенным критериям; выявлять общее и особенное; формулировать выводы: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«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прусский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»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 и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«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>американский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»</w:t>
      </w:r>
      <w:r w:rsidRPr="00470A1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val="be-BY" w:eastAsia="ru-RU"/>
        </w:rPr>
        <w:t xml:space="preserve"> пути развития капитализма в сельском хозяйстве; отмена крепостного права и осуществление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столыпинской аграрной реформы в Российской империи и в белорусских губерниях;</w:t>
      </w:r>
    </w:p>
    <w:p w14:paraId="7D2E418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выделять главное в учебном тексте, составлять план параграфа или ответа на конкретный вопрос; находить необходимую информацию в учебном тексте; переводить информацию из вербально-логической в образно-наглядную форму и наоборот;</w:t>
      </w:r>
    </w:p>
    <w:p w14:paraId="7294C11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 с высказыванием собственного мнения об их значении.</w:t>
      </w:r>
    </w:p>
    <w:p w14:paraId="4FC082A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Использовать знания и умения в практической деятельности и повседневной жизни для:</w:t>
      </w:r>
    </w:p>
    <w:p w14:paraId="2761C8F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 личностно ориентированных ситуаций и моделирования социального поведения;</w:t>
      </w:r>
    </w:p>
    <w:p w14:paraId="6D6691D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объяснения исторического контекста при чтении художественной литературы, просмотре фильмов, посещении выставок, музеев;</w:t>
      </w:r>
    </w:p>
    <w:p w14:paraId="12F5486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формирования личностного отношения к общечеловеческим традиционным ценностям белорусского общества и идентификации себя как жителя Беларуси и как гражданина Республики Беларусь;</w:t>
      </w:r>
    </w:p>
    <w:p w14:paraId="66E7A84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осуществления коммуникации в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поликонфессиональном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поликультурном обществе.</w:t>
      </w:r>
    </w:p>
    <w:p w14:paraId="602EA3B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784BCF7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Итоговое обобщение</w:t>
      </w:r>
      <w:r w:rsidRPr="00470A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(2 часа).</w:t>
      </w:r>
    </w:p>
    <w:p w14:paraId="0F61F6B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</w:pPr>
    </w:p>
    <w:p w14:paraId="3C42D493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ГЛАВА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5</w:t>
      </w:r>
    </w:p>
    <w:p w14:paraId="6AE1DC2C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СОДЕРЖАНИЕ УЧЕБНОГО </w:t>
      </w:r>
      <w:proofErr w:type="gramStart"/>
      <w:r w:rsidRPr="00470A11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ПРЕДМЕТА В</w:t>
      </w:r>
      <w:proofErr w:type="gramEnd"/>
      <w:r w:rsidRPr="00470A11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 </w:t>
      </w:r>
      <w:r w:rsidRPr="00470A11">
        <w:rPr>
          <w:rFonts w:ascii="Times New Roman" w:eastAsia="Times New Roman" w:hAnsi="Times New Roman" w:cs="Times New Roman"/>
          <w:bCs/>
          <w:caps/>
          <w:sz w:val="30"/>
          <w:szCs w:val="30"/>
          <w:lang w:val="en-US" w:eastAsia="ru-RU"/>
        </w:rPr>
        <w:t>IX</w:t>
      </w:r>
      <w:r w:rsidRPr="00470A11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 КЛАССЕ. ОСНОВНЫЕ ТРЕБОВАНИЯ К РЕЗУЛЬТАТАМ УЧЕБНОЙ ДЕЯТЕЛЬНОСТИ УЧАЩИХСЯ</w:t>
      </w:r>
    </w:p>
    <w:p w14:paraId="75C87CD7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(1 час в неделю, всего 34 часов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276A43DC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32BA1D39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ОКТЯБРЬСКАЯ РЕВОЛЮЦИЯ В РОССИИ И СТАНОВЛЕНИЕ БЕЛОРУССКОЙ НАЦИОНАЛЬНОЙ ГОСУДАРСТВЕННОСТИ</w:t>
      </w:r>
    </w:p>
    <w:p w14:paraId="28FFE66E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(1917–1921 гг.) (4 часа)</w:t>
      </w:r>
    </w:p>
    <w:p w14:paraId="7C37D1D0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0479203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События Октябрьской революции 1917 г. в Беларуси и первые преобразования советской власти.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Переход власти в руки Советов. Формирование и деятельность органов советской власти в Беларуси и на Западном фронте. Позиция Областного исполнительного комитета Советов Западной области и фронта (далее –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Облискомзап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по вопросу белорусской государственности.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Политика «военного коммунизма».</w:t>
      </w:r>
    </w:p>
    <w:p w14:paraId="35D47C3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Попытки государственного самоопределения Беларуси. Созыв Всебелорусского съезда и его решения. Наступление войск кайзеровской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Германии. Сопротивление белорусского народа германской оккупации.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Брестский мир и его последствия для Беларуси. Провозглашение Белорусской Народной Республики (далее – БНР). Деятельность рады БНР. </w:t>
      </w:r>
    </w:p>
    <w:p w14:paraId="33AE65A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Создание белорусского советского государства. Создание Социалистической Советской Республики Беларуси (далее – ССРБ). I Всебелорусский съезд Советов и его решения. Образование Социалистической Советской Республики Литвы и Беларуси (далее –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Литбел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</w:p>
    <w:p w14:paraId="447FAF4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Польско-советская война 1919–1921 гг. и второе провозглашение ССРБ. Наступление польских войск в Беларуси. Военные действия на польско-советском фронте.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Сопротивление белорусского народа польской оккупации.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Декларация о провозглашении независимости ССРБ 31 июля 1920 г. Рижский мирный договор и его последствия для Беларуси.</w:t>
      </w:r>
    </w:p>
    <w:p w14:paraId="71744CA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5AD60F0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376C8891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59BFF10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Учащиеся должны:</w:t>
      </w:r>
    </w:p>
    <w:p w14:paraId="338F596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знать:</w:t>
      </w:r>
    </w:p>
    <w:p w14:paraId="1D65FB3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основные события истории Беларуси в 1917–1921 гг., их даты: события Октябрьской революции 1917 г. в Беларуси,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созыв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Всебелорусского съезда, Брестский мир, провозглашение независимости БНР, создание ССРБ, официальное оформление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Литбел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, польско-советская война, второе провозглашение ССРБ, Рижский мирный договор;</w:t>
      </w:r>
    </w:p>
    <w:p w14:paraId="6C645B2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национальные формы белорусской государственности: ССРБ,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Литбел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6109DB0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определения исторических понятий: Брестский мир, «буферное государство», белорусское национальное государство, «военный коммунизм», национализация,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Литбел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, Рижский мир, продразверстка;</w:t>
      </w:r>
    </w:p>
    <w:p w14:paraId="5223AEA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имена и фамилии исторических деятелей, представителей культуры Беларуси в 1917–1921 гг., итоги их деятельности: Д. Ф. Жилунович, А. Г. Червяков;</w:t>
      </w:r>
      <w:r w:rsidRPr="00470A11">
        <w:rPr>
          <w:rFonts w:ascii="Calibri" w:eastAsia="Times New Roman" w:hAnsi="Calibri" w:cs="Times New Roman"/>
        </w:rPr>
        <w:t xml:space="preserve"> </w:t>
      </w:r>
    </w:p>
    <w:p w14:paraId="3DF0D93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уметь:</w:t>
      </w:r>
    </w:p>
    <w:p w14:paraId="5BCB1AC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определять хронологическую последовательность изученных исторических событий, их продолжительность: Октябрьская революция 1917 г. в Беларуси,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созыв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Всебелорусского съезда, Брестский мир; провозглашение независимости БНР, создание ССРБ, официальное оформление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Литбел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, польско-советская война, второе провозглашение ССРБ, Рижский мирный договор; решать хронологические задачи;</w:t>
      </w:r>
    </w:p>
    <w:p w14:paraId="19CF3CC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использовать историческую карту для характеристики важнейших исторических событий: создание ССРБ; официальное оформление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Литбел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; разделы территории Беларуси по условиям Брестского и Рижского мира; </w:t>
      </w:r>
    </w:p>
    <w:p w14:paraId="3E5B7B2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давать определения историческим понятиям: Брестский мир, «буферное государство», белорусская национальная государственность, «военный коммунизм», государство, национализация,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Литбел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, Рижский мир, продразверстка; правильно (в соответствующем контексте) использовать изученные исторические понятия;</w:t>
      </w:r>
    </w:p>
    <w:p w14:paraId="568F7CD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использовать фрагменты исторических документов для характеристики изученных исторических событий;</w:t>
      </w:r>
    </w:p>
    <w:p w14:paraId="59B5853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характеризовать исторические события с использованием учебного текста, иллюстраций, отрывков исторических документов: события Октябрьской революции 1917 г. в Беларуси и на Западном фронте; первые преобразования в социально-экономической сфере в условиях политики «военного коммунизма»; итоги Брестского и Рижского мира для Беларуси; этапы создания белорусской национальной государственности; этапы формирования территории Беларуси; основные события польско-советской войны;</w:t>
      </w:r>
    </w:p>
    <w:p w14:paraId="23C3AC6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устанавливать и объяснять причинно-следственные связи между историческими событиями: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общенациональный кризис – переход власти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в Беларуси и на Западном фронте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к Советам; формирование белорусской нации – оформление ее национальной формы государственности; возрождение Польского государства – начало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польско-советской войны;</w:t>
      </w:r>
    </w:p>
    <w:p w14:paraId="24B8B73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сравнивать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изученные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исторические события по самостоятельно определенным критериям; выявлять общее и особенное; формулировать выводы: позиции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Облискомзапа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Бел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орусского национального комитета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 вопросу белорусской государственности; решения Всебелорусского съезда и I Всебелорусского съезда Советов; условия и итоги Брестского и Рижского мира для Беларуси; </w:t>
      </w:r>
    </w:p>
    <w:p w14:paraId="5D5998B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выделять главное в учебном тексте, составлять план параграфа или ответа на конкретный вопрос; находить необходимую информацию в учебном тексте; переводить информацию из вербально-логической в образно-наглядную форму и наоборот;</w:t>
      </w:r>
    </w:p>
    <w:p w14:paraId="514569B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 с высказыванием собственного мнения об их значении.</w:t>
      </w:r>
    </w:p>
    <w:p w14:paraId="6EF68B1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Использовать знания и умения в практической деятельности и повседневной жизни для:</w:t>
      </w:r>
    </w:p>
    <w:p w14:paraId="0343E9B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 личностно ориентированных ситуаций и моделирования социального поведения;</w:t>
      </w:r>
    </w:p>
    <w:p w14:paraId="5F6A205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объяснения исторического контекста при чтении художественной литературы, просмотре фильмов, посещении выставок, музеев;</w:t>
      </w:r>
    </w:p>
    <w:p w14:paraId="05689EE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формирования личностного отношения к общечеловеческим традиционным ценностям белорусского общества и идентификации себя как жителя Беларуси и как гражданина Республики Беларусь;</w:t>
      </w:r>
    </w:p>
    <w:p w14:paraId="19A4CBD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осуществления коммуникации в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поликонфессиональном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поликультурном обществе.</w:t>
      </w:r>
    </w:p>
    <w:p w14:paraId="622D2C0E" w14:textId="77777777" w:rsidR="00470A11" w:rsidRPr="00470A11" w:rsidRDefault="00470A11" w:rsidP="00470A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7A000853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БЕЛАРУСЬ В УСЛОВИЯХ СТАНОВЛЕНИЯ СОВЕТСКОГО ОБЩЕСТВА. ЗАПАДНАЯ БЕЛАРУСЬ ПОД ВЛАСТЬЮ ПОЛЬШИ</w:t>
      </w:r>
    </w:p>
    <w:p w14:paraId="6E4C3FED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(1921–1939 гг.) (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6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часов)</w:t>
      </w:r>
    </w:p>
    <w:p w14:paraId="7E3D56F6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123E22E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елорусская Советская Социалистическая Республика (далее – Б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ССР) в годы новой экономической политики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(далее – нэп)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Социально-экономическое положение Беларуси. Переход к нэпу. Влияние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нэпа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на восстановление и развитие народного хозяйства.</w:t>
      </w:r>
    </w:p>
    <w:p w14:paraId="74CE351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Проведение индустриализации и коллективизации сельского хозяйства в БССР. Причины, особенности и методы проведения индустриализации в БССР. Результаты промышленного развития БССР в период первых пятилеток. Причины, методы и особенности проведения коллективизации сельского хозяйства в БССР. Результаты колхозного строительства в БССР в период первых пятилеток.</w:t>
      </w:r>
    </w:p>
    <w:p w14:paraId="25D865A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Общественно-политическая жизнь в БССР. Участие БССР в образовании Союза Советских Социалистических Республик (далее – СССР). Укрупнение территории БССР в 1924 г. и 1926 г. Формирование советской общественно-политической системы. Политические репрессии.</w:t>
      </w:r>
    </w:p>
    <w:p w14:paraId="79C0F33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Политика белорусизации. Развитие образования, науки и культуры в БССР. Белорусизация как составная часть советской национальной политики: основные мероприятия и итоги. Становление и развитие системы образования и науки в БССР. Зрелое и молодое поколения в белорусской советской литературе. Становление белорусского советского искусства.</w:t>
      </w:r>
    </w:p>
    <w:p w14:paraId="7A3F514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Западная Беларусь в составе Польши. Политические и социально-экономические условия жизни белорусского населения. Деятельность политических партий и организаций. Состояние образования. Литература. Живопись.</w:t>
      </w:r>
    </w:p>
    <w:p w14:paraId="6A1D278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Урок обобщения.</w:t>
      </w:r>
    </w:p>
    <w:p w14:paraId="7B81EB5C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2F24A7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259DFACE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38AB660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Учащиеся должны:</w:t>
      </w:r>
    </w:p>
    <w:p w14:paraId="22763FC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знать:</w:t>
      </w:r>
    </w:p>
    <w:p w14:paraId="2D78E32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основные события истории Беларуси в 1921–1939 гг., их даты: введение нэпа, начало осуществления индустриализации и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lastRenderedPageBreak/>
        <w:t>коллективизации сельского хозяйства в БССР, осуществление политики белорусизации, образование СССР, укрупнения территории БССР;</w:t>
      </w:r>
    </w:p>
    <w:p w14:paraId="11AFE5D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национальные формы белорусской государственности: БССР;</w:t>
      </w:r>
    </w:p>
    <w:p w14:paraId="2410BD8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определения исторических понятий: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осадники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>, белорусизация, индустриализация, коллективизация, коренизация, нэп, полонизация, советская общественно-политическая система, продналог;</w:t>
      </w:r>
    </w:p>
    <w:p w14:paraId="314295E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имена и фамилии исторических деятелей, представителей культуры в 1921–1939 гг., итоги их деятельности и творчества: Я. Н. 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Дроздович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>, В. М. 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Игнатовский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, А. Л. Чижевский, О. Ю. Шмидт, Б. А. Тарашкевич, В. И. Пичета,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Якуб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Колас, Янка Купала, Кондрат Крапива, Аркадий Кулешов, С. О. Притыцкий, Максим Танк, Михась Чарот;</w:t>
      </w:r>
    </w:p>
    <w:p w14:paraId="627E179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уметь:</w:t>
      </w:r>
    </w:p>
    <w:p w14:paraId="1A5CA13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определять хронологическую последовательность изученных исторических событий, их продолжительность: введение нэпа, начало осуществления индустриализации и коллективизации сельского хозяйства в БССР, осуществление политики белорусизации, образование СССР, укрупнения территории БССР, решать хронологические задачи;</w:t>
      </w:r>
    </w:p>
    <w:p w14:paraId="6EA1001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использовать историческую карту для характеристики важнейших исторических событий: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укрупнения БССР в 1924 г. и 1926 г.; проведение индустриализации в БССР;</w:t>
      </w:r>
    </w:p>
    <w:p w14:paraId="318D2EA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давать определения историческим понятиям: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осадники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>, белорусизация, индустриализация, коллективизация, коренизация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,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нэп, полонизация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,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продналог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,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правильно (в соответствующем контексте) использовать изученные исторические понятия;</w:t>
      </w:r>
    </w:p>
    <w:p w14:paraId="10445ED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использовать фрагменты исторических документов для характеристики изученных исторических событий;</w:t>
      </w:r>
    </w:p>
    <w:p w14:paraId="29F8311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характеризовать исторические события с использованием учебного текста, иллюстраций, отрывков исторических документов, информации о памятных исторических местах: итоги и особенности нэпа в Беларуси; итоги и особенности проведения индустриализации и коллективизации сельского хозяйства в Беларуси; участие БССР в образовании СССР; общественно-политическая жизнь в БССР; достижения образования и науки в БССР; положение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западнобелорусских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земель в составе Польши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,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состояние культуры в Западной Беларуси; отражение исторических событий в произведениях литературы и искусства;</w:t>
      </w:r>
    </w:p>
    <w:p w14:paraId="317FC29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устанавливать и объяснять причинно-следственные связи между историческими событиями: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восстановление разрушенного войной народного хозяйства Беларуси – переход к нэпу; проведение индустриализации и коллективизации сельского хозяйства в Беларуси – формирование индустриально-аграрного общества; политика полонизации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на территории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западнобелорусских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земель в составе Польши – развитие национально-освободительного (национально-культурного) движения;</w:t>
      </w:r>
    </w:p>
    <w:p w14:paraId="0D587A5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сравнивать изученные исторические события по самостоятельно определенным критериям; выявлять общее и особенное; формулировать выводы: политика военного коммунизма и нэп; общественно-политическое, социально- экономическое и культурное развитие БССР и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западнобелорусских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зем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ель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в составе Польши; индустриализация и коллективизация сельского хозяйства в СССР и Советской Беларуси;</w:t>
      </w:r>
    </w:p>
    <w:p w14:paraId="165A158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выделять главное в учебном тексте, составлять план параграфа или ответ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конкретный вопрос; находить необходимую информацию в учебном тексте; переводить информацию из вербально-логической в образно-наглядную форму и наоборот;</w:t>
      </w:r>
    </w:p>
    <w:p w14:paraId="18F89F2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 с высказыванием собственного мнения об их значении.</w:t>
      </w:r>
    </w:p>
    <w:p w14:paraId="14FF77F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знания и умения в практической деятельности и повседневной жизни для:</w:t>
      </w:r>
    </w:p>
    <w:p w14:paraId="27A9E07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решения личностно ориентированных ситуаций и моделирования социального поведения;</w:t>
      </w:r>
    </w:p>
    <w:p w14:paraId="3B146B9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объяснения исторического контекста при чтении художественной литературы, просмотре фильмов, посещении мест памяти белорусского народа, выставок, музеев;</w:t>
      </w:r>
    </w:p>
    <w:p w14:paraId="196FD16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формирования личностного отношения к общечеловеческим традиционным ценностям белорусского общества и идентификации себя как жителя Беларуси и как гражданина Республики Беларусь;</w:t>
      </w:r>
    </w:p>
    <w:p w14:paraId="71C11E9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осуществления коммуникации в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поликонфессиональном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поликультурном обществе.</w:t>
      </w:r>
    </w:p>
    <w:p w14:paraId="18BEFC85" w14:textId="77777777" w:rsidR="00470A11" w:rsidRPr="00470A11" w:rsidRDefault="00470A11" w:rsidP="00470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71EA2B64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7" w:name="_Hlk137202124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БЕЛАРУСЬ В ГОДЫ ВТОРОЙ МИРОВОЙ</w:t>
      </w:r>
    </w:p>
    <w:p w14:paraId="3F8F9A8F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ВЕЛИКОЙ ОТЕЧЕСТВЕННОЙ ВОЙН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(6</w:t>
      </w:r>
      <w:r w:rsidRPr="00470A11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часов)</w:t>
      </w:r>
    </w:p>
    <w:p w14:paraId="032923EA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C5371D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Начало Второй мировой войны. Воссоединение Западной Беларуси с БССР. Поход Красной Армии в Западную Беларусь. Установление Советской власти в Западной Беларуси. Хозяйственные и культурные преобразования в западных областях БССР.</w:t>
      </w:r>
    </w:p>
    <w:p w14:paraId="0842466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Начало Великой Отечественной войны. Нападение нацистской Германии на СССР. Оборонительные бои в Беларуси и их итоги. Героизм и самоотверженность защитников Отечества.</w:t>
      </w:r>
    </w:p>
    <w:p w14:paraId="7193C85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Нацистский оккупационный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режим на территории Беларуси в 1941–1944 гг. План «Ост».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Нацистский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«новый порядок».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Участие коллаборационистов в реализации оккупационной политики нацистов на территории Беларуси.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Геноцид белорусского народа.</w:t>
      </w:r>
      <w:r w:rsidRPr="00470A11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Белорусские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остарбайтеры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4D79932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Развертывание народной борьбы против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нацистских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оккупантов. Создание и боевая деятельность партизанских формирований. Партизанские зоны. «Рельсовая война». Подпольная борьба. Сопротивление мирного населения оккупационному режиму.</w:t>
      </w:r>
    </w:p>
    <w:p w14:paraId="4C0F78E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Освобождение БССР от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нацистских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захватчиков. Вклад белорусского народа в победу над нацистской Германией. Участие БССР в образовании Организации Объединенных Наций (далее – ООН). Белорусская наступательная операция «Багратион». Уроженцы Беларуси на фронтах Великой Отечественной и Второй мировой войн.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Участие БССР в основании ООН.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Сохранение исторической памяти о Великой Отечественной войне. Закон Республики Беларусь от 5 января 2022 г. №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 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146-З «О геноциде белорусского народа».</w:t>
      </w:r>
    </w:p>
    <w:bookmarkEnd w:id="7"/>
    <w:p w14:paraId="089E8DD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Урок обобщения.</w:t>
      </w:r>
    </w:p>
    <w:p w14:paraId="45B51D7E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394C2E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ОСНОВНЫЕ ТРЕБОВАНИЯ</w:t>
      </w:r>
    </w:p>
    <w:p w14:paraId="412C5FA5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К РЕЗУЛЬТАТАМ УЧЕБНОЙ ДЕЯТЕЛЬНОСТИ УЧАЩИХСЯ</w:t>
      </w:r>
    </w:p>
    <w:p w14:paraId="5E5E1C1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Учащиеся должны:</w:t>
      </w:r>
    </w:p>
    <w:p w14:paraId="5B68DF2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знать:</w:t>
      </w:r>
    </w:p>
    <w:p w14:paraId="6145762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основные события истории Беларуси в 1939–1945 гг., их даты: начало похода Красной Армии в Западную Беларусь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17 сентября как государственный праздник – День народного единства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,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включение Западной Беларуси в состав СССР и ее воссоединение с БССР,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начало Великой Отечественной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войны,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22 июня как памятная дата 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– День всенародной памяти жертв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Великой Отечественной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войны и геноцида белорусского народа, освобождение столицы БССР г. Минска от нацистских захватчиков,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3 июля как государственный праздник – День Независимости Республики Беларусь (День Республики),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День Победы советского народа в Великой Отечественной войне, 9 мая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как государственный праздник – День Победы, подп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и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сание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делегацией БССР Устава ООН;</w:t>
      </w:r>
    </w:p>
    <w:p w14:paraId="40D22BE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определения исторических понятий: операция «Багратион», Великая Отечественная война, геноцид, гетто, Холокост,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остарбайтеры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, партизанское движение,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подпольная борьба,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план «Ост», «рельсовая война»;</w:t>
      </w:r>
    </w:p>
    <w:p w14:paraId="59EB1B2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имена исторических лиц и результаты их деятельности: И. П. Антонов, Т. 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П. 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Бумажков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>, Г. У. Дольников, К. С. Заслонов, М. 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Казей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lastRenderedPageBreak/>
        <w:t>Е. В. 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Клумов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В. З. Корж, Ф. 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И. 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Павловский, З. Портнова,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З. М. 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Туснолобова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-Марченко, А. М. Усов,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В. З. Хоружая,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М. Ф. 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Шмырев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B7E7A8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примеры героизма воинов Красной Армии, партизан и подпольщиков, символы памяти белорусского народа о событиях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Великой Отечественной войны;</w:t>
      </w:r>
    </w:p>
    <w:p w14:paraId="2E2F0CBF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уметь:</w:t>
      </w:r>
    </w:p>
    <w:p w14:paraId="5E08B95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определять хронологическую последовательность изученных исторических событий, их продолжительность: начало похода Красной Армии в Западную Беларусь, включение Западной Беларуси в состав СССР и ее воссоединение с БССР, начало Великой Отечественной войны, освобождение столицы БССР г. Минска от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нацистских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захватчиков, День Победы советского народа в Великой Отечественной войне,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подпи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сание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делегацией БССР Устава ООН; решать хронологические задачи;</w:t>
      </w:r>
    </w:p>
    <w:p w14:paraId="0FBB93D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использовать историческую карту для характеристики исторических событий: воссоединение Западной Беларуси с БССР; события Великой Отечественной войны на территории Беларуси;</w:t>
      </w:r>
    </w:p>
    <w:p w14:paraId="2A23EA1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давать определения историческим понятиям: операция «Багратион», Великая Отечественная война, геноцид, гетто,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Холокост,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остарбайтеры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партизанское движение,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подпольная борьба,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план «Ост», «рельсовая война»; правильно (в соответствующем контексте) использовать изученные исторические понятия;</w:t>
      </w:r>
    </w:p>
    <w:p w14:paraId="3ED82A4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использовать фрагменты исторических документов для характеристики изученных исторических событий;</w:t>
      </w:r>
    </w:p>
    <w:p w14:paraId="05DBC3C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характеризовать исторические события с использованием учебного текста, иллюстраций, отрывков исторических документов: оборонительные бои летом 1941 г. на территории БССР; партизанское и подпольное движение на оккупированной территории БССР; геноцид белорусского народа в годы Великой Отечественной войны, освобождение БССР от немецко-фашистских захватчиков; вклад белорусского народа в победу над Германией; участие БССР в образовании ООН; сохранение исторической памяти о Великой Отечественной войне;</w:t>
      </w:r>
    </w:p>
    <w:p w14:paraId="5AF2BA8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устанавливать и объяснять причинно-следственные связи между историческими событиями: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начало Второй мировой войны – воссоединение Западной Беларуси с БССР;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оборонительные бои летом 1941 г. на территории Беларуси – срыв германского плана «молниеносной войны»;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клад белорусского народа в победу над нацистской Германией – участие БССР в образовании ООН;</w:t>
      </w:r>
    </w:p>
    <w:p w14:paraId="2CE9C17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выделять главное в учебном тексте, составлять план параграфа или ответа на конкретный вопрос; находить необходимую информацию в учебном тексте; переводить информацию из вербально-логической в образно-наглядную форму и наоборот;</w:t>
      </w:r>
    </w:p>
    <w:p w14:paraId="1EAF49C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исторических личностях Беларуси с высказыванием собственного мнения об их значении.</w:t>
      </w:r>
    </w:p>
    <w:p w14:paraId="45ADE11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Использовать знания и умения в практической деятельности и повседневной жизни для:</w:t>
      </w:r>
    </w:p>
    <w:p w14:paraId="3AA1C125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 личностно ориентированных ситуаций и моделирования социального поведения;</w:t>
      </w:r>
    </w:p>
    <w:p w14:paraId="6A7B775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объяснения исторического контекста при чтении художественной литературы, просмотре фильмов, посещении мест памяти белорусского народа, выставок, музеев;</w:t>
      </w:r>
    </w:p>
    <w:p w14:paraId="1D9E28B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формирования личностного отношения к общечеловеческим традиционным ценностям белорусского общества и идентификации себя как жителя Беларуси и как гражданина Республики Беларусь;</w:t>
      </w:r>
    </w:p>
    <w:p w14:paraId="578C9B5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осуществления коммуникации в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поликонфессиональном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поликультурном обществе.</w:t>
      </w:r>
    </w:p>
    <w:p w14:paraId="48314967" w14:textId="77777777" w:rsidR="00470A11" w:rsidRPr="00470A11" w:rsidRDefault="00470A11" w:rsidP="00470A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25D9CF9C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БССР ВО ВТОРОЙ ПОЛОВИНЕ 40-х – 80-е гг. ХХ в.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(6 часов)</w:t>
      </w:r>
    </w:p>
    <w:p w14:paraId="2FFE4952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94FAAB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Общественно-политическая жизнь во второй половине 40-х – первой половине 60-х гг. ХХ в. Особенности послевоенной внутриполитической жизни в БССР. Государственная символика БССР. Изменения в общественно-политической жизни во второй половине 50-х – первой половине 60-х гг. ХХ в.</w:t>
      </w:r>
    </w:p>
    <w:p w14:paraId="1055768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Социально-экономическое развитие во второй половине 40-х – первой половине 60-х гг. ХХ в. Преодоление последствий войны в области народного хозяйства. Курс на опережающий рост тяжелой промышленности. Развитие машиностроения и нефтехимической промышленности. Восстановление и развитие сельского хозяйства. Коллективизация в западных областях Беларуси. Условия жизни сельского и городского населения.</w:t>
      </w:r>
    </w:p>
    <w:p w14:paraId="39B1653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Общественно-политическое положение во второй половине 60-х – 80-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 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е гг. ХХ в. Конституционное закрепление руководящей роли Коммунистической партии. Участие населения БССР в общественно- политической жизни. Политика перестройки в БССР. Формирование многопартийности.</w:t>
      </w:r>
    </w:p>
    <w:p w14:paraId="6585146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Социально-экономическое </w:t>
      </w:r>
      <w:proofErr w:type="gram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положение  во</w:t>
      </w:r>
      <w:proofErr w:type="gram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второй  половине  60-х – 80-е гг. ХХ в. Формирование промышленного комплекса БССР. Развитие сельского хозяйства. Уровень жизни населения. Замедление темпов роста экономики и социальной сферы и попытки ускорения социально-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экономического развития. Чернобыльская катастрофа и ее последствия для населения и народного хозяйства Беларуси.</w:t>
      </w:r>
    </w:p>
    <w:p w14:paraId="3D6D4F7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Развитие образования, науки и культуры во второй половине 60-х – 80-е гг. ХХ в. Развитие системы народного образования. Достижения ученых – уроженцев Беларуси.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Белорусская советская литература.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Исторический репертуар белорусских театров. Тема Великой Отечественной войны в белорусской живописи. Историческая тематика в белорусском кино. Музыкальное творчество.</w:t>
      </w:r>
    </w:p>
    <w:p w14:paraId="258E9F7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Урок обобщения.</w:t>
      </w:r>
    </w:p>
    <w:p w14:paraId="6B87544A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B99B76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088DCC05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42D8A09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Учащиеся должны:</w:t>
      </w:r>
    </w:p>
    <w:p w14:paraId="0B96040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з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нать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</w:p>
    <w:p w14:paraId="1525FA8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основные события истории Беларуси, их даты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: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принятие Конституции БССР 1978 г.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</w:p>
    <w:p w14:paraId="6D07FEE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определения исторических понятий: индустриальное общество, перестройка, реабилитация;</w:t>
      </w:r>
    </w:p>
    <w:p w14:paraId="66CACE2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имена общественно-политических и хозяйственных деятелей, представителей образования и науки, литературы и искусства Беларуси, результаты их деятельности и творчества: К. Т. Мазуров, П. М.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Машеров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А. А. Громыко,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А. Е. Андреев, К. П. Орловский, С. Г.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Скоропанов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, В. Ф. 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Купревич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Я. Б. Зельдович, П. О. Сухой, Алесь Адамович, Василь Быков, Владимир Короткевич, Иван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Мележ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Владимир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Мулявин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Михаил Савицкий, Михаил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Пташук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, Виктор Туров;</w:t>
      </w:r>
    </w:p>
    <w:p w14:paraId="0D5410F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уметь:</w:t>
      </w:r>
    </w:p>
    <w:p w14:paraId="6D1C19F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определять хронологическую последовательность изученных исторических событий, их продолжительность: послевоенное восстановление народного хозяйства БССР, принятие Конституции БССР («развитого социализма»), авария на Чернобыльской атомной электростанции; решать хронологические задачи;</w:t>
      </w:r>
    </w:p>
    <w:p w14:paraId="6A1DF09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использовать историческую карту для характеристики исторических событий: достижения в развитии индустриального общества в БССР;</w:t>
      </w:r>
    </w:p>
    <w:p w14:paraId="19A3266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давать определения историческим понятиям: индустриальное общество, перестройка, реабилитация; правильно (в соответствующем контексте) использовать изученные исторические понятия;</w:t>
      </w:r>
    </w:p>
    <w:p w14:paraId="2303E4B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использовать фрагменты исторических документов для характеристики изученных исторических событий;</w:t>
      </w:r>
    </w:p>
    <w:p w14:paraId="676A81B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характеризовать исторические события с использованием учебного текста, иллюстраций, отрывков исторических документов: послевоенное восстановление народного хозяйства БССР; советский общественно-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политический строй в БССР; формирование в БССР индустриального общества; достижения БССР в развитии образования и науки; отражение исторических событий в произведениях литературы и искусства;</w:t>
      </w:r>
    </w:p>
    <w:p w14:paraId="7BFF5AF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устанавливать и объяснять причинно-следственные связи между историческими событиями: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трудовой героизм народа – быстрое восстановление народного хозяйства после Великой Отечественной войны;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чрезмерная химизация сельского хозяйства, Чернобыльская катастрофа – нарастание экологических проблем;</w:t>
      </w:r>
    </w:p>
    <w:p w14:paraId="0E52926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выделять главное в учебном тексте, составлять план параграфа или ответа на конкретный вопрос; находить необходимую информацию в учебном тексте; переводить информацию из вербально-логической в образно-наглядную форму и наоборот;</w:t>
      </w:r>
    </w:p>
    <w:p w14:paraId="10C6271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 с высказыванием собственного мнения об их значении.</w:t>
      </w:r>
    </w:p>
    <w:p w14:paraId="1CD6A2B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Использовать знания и умения в практической деятельности и повседневной жизни для:</w:t>
      </w:r>
    </w:p>
    <w:p w14:paraId="712D9FB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 личностно ориентированных ситуаций и моделирования социального поведения;</w:t>
      </w:r>
    </w:p>
    <w:p w14:paraId="7E545F9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объяснения исторического контекста при чтении художественной литературы, просмотре фильмов, посещении мест памяти белорусского народа, выставок, музеев;</w:t>
      </w:r>
    </w:p>
    <w:p w14:paraId="05E4A58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формирования личностного отношения к общечеловеческим традиционным ценностям белорусского общества и идентификации себя как жителя Беларуси и как гражданина Республики Беларусь;</w:t>
      </w:r>
    </w:p>
    <w:p w14:paraId="2FAF45B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осуществления коммуникации в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поликонфессиональном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поликультурном обществе.</w:t>
      </w:r>
    </w:p>
    <w:p w14:paraId="72129296" w14:textId="77777777" w:rsidR="00470A11" w:rsidRPr="00470A11" w:rsidRDefault="00470A11" w:rsidP="00470A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4D8E702A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СТАНОВЛЕНИЕ И УКРЕПЛЕНИЕ ГОСУДАРСТВЕННОГО СУВЕРЕНИТЕТА РЕСПУБЛИКИ БЕЛАРУСЬ. </w:t>
      </w:r>
    </w:p>
    <w:p w14:paraId="6C71D5D8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90-е гг. ХХ в. – НАЧАЛО XXI в.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(6 часов)</w:t>
      </w:r>
    </w:p>
    <w:p w14:paraId="6625B075" w14:textId="77777777" w:rsidR="00470A11" w:rsidRPr="00470A11" w:rsidRDefault="00470A11" w:rsidP="00470A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4EEF7569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Становление государственного суверенитета. Декларация о государственном суверенитете БССР от 27 июля 1990 г. и придание ей статуса конституционного закона. Беловежские соглашения, создание Содружества Независимых Государств (далее – СНГ). Принятие Конституции Республики Беларусь 15 марта 1994 г. и введение должности Президента Республики Беларусь. Президентские выборы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1994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 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г.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Республиканский референдум 14 мая 1995 г. и его итоги.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ные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символ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Республики Беларусь.</w:t>
      </w:r>
    </w:p>
    <w:p w14:paraId="53780F1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Общественно-политическая жизнь во второй половине 90-х гг. ХХ – начале XXI в. Выборы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Президента Республики Беларусь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2001 г., 2006 г., 2010 г., 2015 г., 2020 г.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Республиканские референдумы 24 ноября 1996 г., 17 октября 2004 г., 27 февраля 2022 г., принятые на них изменения и дополнения в Конституцию Республики Беларусь. Основы государственного строя суверенной Республики Беларусь. Всебелорусское народное собрание – высший представительный орган народовластия Республики Беларусь. Основы идеологии белорусского государства. Политические партии и общественные объединения.</w:t>
      </w:r>
    </w:p>
    <w:p w14:paraId="3FE8C0C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Социально-экономическое развитие Республики Беларусь. Экономическое положение Республики Беларусь в первой половине 1990-х гг. и поиск путей выхода из кризиса.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Белорусская модель социально-экономического и политического развития общества.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Всебелорусские народные собрания и их решения.</w:t>
      </w:r>
    </w:p>
    <w:p w14:paraId="5F39363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Внешняя политика Республики Беларусь. Принципы и </w:t>
      </w:r>
      <w:proofErr w:type="spellStart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многовекторный</w:t>
      </w:r>
      <w:proofErr w:type="spellEnd"/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характер внешнеполитического курса Республики Беларусь. Деятельность Беларуси в ООН. Создание Союзного государства Беларуси и России. Укрепление связей Республики Беларусь со странами СНГ. Образование Евразийского экономического союза. Взаимоотношения Беларуси с другими странами мира.</w:t>
      </w:r>
    </w:p>
    <w:p w14:paraId="30E1A93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Развитие образования и науки, культуры и спорта. Оформление государственного статуса белорусского и русского языков. Развитие национальной системы образования. Достижения в развитии науки. Отражение исторического прошлого и современности в произведениях белорусской литературы и искусства. Олимпийские достижения спортсменов Республики Беларусь.</w:t>
      </w:r>
    </w:p>
    <w:p w14:paraId="5C2620B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Урок обобщения.</w:t>
      </w:r>
    </w:p>
    <w:p w14:paraId="3DC0DB2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2AA336A3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</w:t>
      </w:r>
    </w:p>
    <w:p w14:paraId="5273E727" w14:textId="77777777" w:rsidR="00470A11" w:rsidRPr="00470A11" w:rsidRDefault="00470A11" w:rsidP="00470A1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4377982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Учащиеся должны:</w:t>
      </w:r>
    </w:p>
    <w:p w14:paraId="5E144FC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знать:</w:t>
      </w:r>
    </w:p>
    <w:p w14:paraId="4C466A8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основные события истории Беларуси в 1990-е – начале ХХI в., их даты: принятие Декларации о государственном суверенитете БССР, утверждение нового названия нашей страны и ее государственных символов, создание СНГ, принятие Конституции Республики Беларусь,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15 марта как государственный праздник – День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Конституции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выборы Президента Республики Беларусь, республиканские референдумы, подписание Договора о Союзе Беларуси и России,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2 апреля как 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lastRenderedPageBreak/>
        <w:t>государственный праздник – День единения народов Беларуси и России,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подписание Договора о создании Союзного государства;</w:t>
      </w:r>
    </w:p>
    <w:p w14:paraId="44727F7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национальные формы белорусской государственности: Республика Беларусь;</w:t>
      </w:r>
    </w:p>
    <w:p w14:paraId="77909C5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определения исторических понятий: Беловежские соглашения, идеология белорусского государства, государственный суверенитет, социально ориентированная экономика, приватизация, референдум, интеграция, Всебелорусское народное собрание;</w:t>
      </w:r>
    </w:p>
    <w:p w14:paraId="01CACAF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имена исторических деятелей, деятелей науки, культуры, спорта Беларуси в 1990-е – начале ХХI в., итоги их деятельности и творчества;</w:t>
      </w:r>
    </w:p>
    <w:p w14:paraId="5BD8337A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уметь:</w:t>
      </w:r>
    </w:p>
    <w:p w14:paraId="103BA47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определять хронологическую последовательность изученных исторических событий, их продолжительность: принятие Декларации о государственном суверенитете БССР, утверждение нового названия нашей страны и ее государственных символов, создание СНГ, принятие Конституции Республики Беларусь, выборы Президента Республики Беларусь, республиканские референдумы, создание Союза Беларуси и России, подписание Договора о создании Союзного государства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;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решать хронологические задачи;</w:t>
      </w:r>
    </w:p>
    <w:p w14:paraId="5B205AB7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использовать историческую карту для характеристики исторических событий: достижения в социально-экономическом развитии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Республики Беларусь, достижения внешней политики Республики Беларусь;</w:t>
      </w:r>
    </w:p>
    <w:p w14:paraId="03450C41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давать определения историческим понятиям: Беловежские соглашения, идеология белорусского государства, государственный суверенитет, социально ориентированная экономика, приватизация, референдум, интеграция, Всебелорусское народное собрание; правильно (в соответствующем контексте) использовать изученные исторические понятия;</w:t>
      </w:r>
    </w:p>
    <w:p w14:paraId="0AF3D110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>использовать фрагменты исторических документов для характеристики изученных исторических событий;</w:t>
      </w:r>
    </w:p>
    <w:p w14:paraId="46A8162D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характеризовать исторические события с использованием учебного текста, иллюстраций, отрывков исторических документов: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этапы становлен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ия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государственного суверенитета Республики Беларусь,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</w:rPr>
        <w:t>государственн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ые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символ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>ы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Беларусь, 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республиканские референдумы и их результаты; </w:t>
      </w:r>
      <w:r w:rsidRPr="00470A11">
        <w:rPr>
          <w:rFonts w:ascii="Times New Roman" w:eastAsia="Times New Roman" w:hAnsi="Times New Roman" w:cs="Times New Roman"/>
          <w:sz w:val="30"/>
          <w:szCs w:val="30"/>
        </w:rPr>
        <w:t>конституционные основы государственного строя Республики Беларусь, направления социально-экономического развития Республики Беларусь, принципы внешней политики Республики Беларусь, развитие образования и науки в Республике Беларусь, отражение исторических событий в произведениях литературы и искусства;</w:t>
      </w:r>
    </w:p>
    <w:p w14:paraId="39679222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выделять главное в учебном тексте, составлять план параграфа или ответа на конкретный вопрос; находить необходимую информацию в </w:t>
      </w: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учебном тексте; переводить информацию из вербально-логической в образно-наглядную форму и наоборот;</w:t>
      </w:r>
    </w:p>
    <w:p w14:paraId="555DEC14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 с высказыванием собственного мнения об их значении.</w:t>
      </w:r>
    </w:p>
    <w:p w14:paraId="0F36B148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знания и умения в практической деятельности и повседневной жизни для:</w:t>
      </w:r>
    </w:p>
    <w:p w14:paraId="403BCDD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решения личностно ориентированных ситуаций и моделирования социального поведения;</w:t>
      </w:r>
    </w:p>
    <w:p w14:paraId="515514F6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объяснения исторического контекста при чтении художественной литературы, просмотре фильмов, посещении мест памяти белорусского народа, выставок, музеев;</w:t>
      </w:r>
    </w:p>
    <w:p w14:paraId="4812095E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формирования личностного отношения к общечеловеческим традиционным ценностям белорусского общества и идентификации себя как жителя Беларуси и как гражданина Республики Беларусь;</w:t>
      </w:r>
    </w:p>
    <w:p w14:paraId="76FE397B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осуществления коммуникации в </w:t>
      </w:r>
      <w:proofErr w:type="spellStart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поликонфессиональном</w:t>
      </w:r>
      <w:proofErr w:type="spellEnd"/>
      <w:r w:rsidRPr="00470A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поликультурном обществе.</w:t>
      </w:r>
    </w:p>
    <w:p w14:paraId="11F017D3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42CEC21C" w14:textId="77777777" w:rsidR="00470A11" w:rsidRPr="00470A11" w:rsidRDefault="00470A11" w:rsidP="0047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</w:rPr>
        <w:t>Урок «Наш край в 1917 г. – начале XXI в.»</w:t>
      </w: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</w:t>
      </w:r>
    </w:p>
    <w:p w14:paraId="10F97874" w14:textId="77777777" w:rsidR="00470A11" w:rsidRPr="00470A11" w:rsidRDefault="00470A11" w:rsidP="00470A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70A1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Итоговое обобщение (5 часов)</w:t>
      </w:r>
      <w:r w:rsidRPr="00470A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</w:p>
    <w:p w14:paraId="5B6640FA" w14:textId="77777777" w:rsidR="00B165B9" w:rsidRDefault="00B165B9"/>
    <w:sectPr w:rsidR="00B165B9" w:rsidSect="00CF06F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30980" w14:textId="77777777" w:rsidR="00F41F77" w:rsidRDefault="00F41F77" w:rsidP="00CF06FE">
      <w:pPr>
        <w:spacing w:after="0" w:line="240" w:lineRule="auto"/>
      </w:pPr>
      <w:r>
        <w:separator/>
      </w:r>
    </w:p>
  </w:endnote>
  <w:endnote w:type="continuationSeparator" w:id="0">
    <w:p w14:paraId="656F348D" w14:textId="77777777" w:rsidR="00F41F77" w:rsidRDefault="00F41F77" w:rsidP="00CF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ondC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598C2" w14:textId="77777777" w:rsidR="00F41F77" w:rsidRDefault="00F41F77" w:rsidP="00CF06FE">
      <w:pPr>
        <w:spacing w:after="0" w:line="240" w:lineRule="auto"/>
      </w:pPr>
      <w:r>
        <w:separator/>
      </w:r>
    </w:p>
  </w:footnote>
  <w:footnote w:type="continuationSeparator" w:id="0">
    <w:p w14:paraId="7E2D6BAA" w14:textId="77777777" w:rsidR="00F41F77" w:rsidRDefault="00F41F77" w:rsidP="00CF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7632663"/>
      <w:docPartObj>
        <w:docPartGallery w:val="Page Numbers (Top of Page)"/>
        <w:docPartUnique/>
      </w:docPartObj>
    </w:sdtPr>
    <w:sdtContent>
      <w:p w14:paraId="5604457C" w14:textId="4F270BDF" w:rsidR="00CF06FE" w:rsidRDefault="00CF06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05616" w14:textId="77777777" w:rsidR="00CF06FE" w:rsidRDefault="00CF06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4B1D"/>
    <w:multiLevelType w:val="hybridMultilevel"/>
    <w:tmpl w:val="96361DE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A633722"/>
    <w:multiLevelType w:val="hybridMultilevel"/>
    <w:tmpl w:val="C4EE773E"/>
    <w:lvl w:ilvl="0" w:tplc="73F6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A94402"/>
    <w:multiLevelType w:val="hybridMultilevel"/>
    <w:tmpl w:val="630428EA"/>
    <w:lvl w:ilvl="0" w:tplc="7EBE9D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8A5700D"/>
    <w:multiLevelType w:val="multilevel"/>
    <w:tmpl w:val="0A12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56BA5"/>
    <w:multiLevelType w:val="multilevel"/>
    <w:tmpl w:val="B0FA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22D1B"/>
    <w:multiLevelType w:val="hybridMultilevel"/>
    <w:tmpl w:val="50369BC8"/>
    <w:lvl w:ilvl="0" w:tplc="801C49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A940D9F"/>
    <w:multiLevelType w:val="hybridMultilevel"/>
    <w:tmpl w:val="B1A22E88"/>
    <w:lvl w:ilvl="0" w:tplc="1CA43E5C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B555947"/>
    <w:multiLevelType w:val="hybridMultilevel"/>
    <w:tmpl w:val="5C208E4C"/>
    <w:lvl w:ilvl="0" w:tplc="0442D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554887"/>
    <w:multiLevelType w:val="hybridMultilevel"/>
    <w:tmpl w:val="AC90A9A4"/>
    <w:lvl w:ilvl="0" w:tplc="1FD8E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8A0CC3"/>
    <w:multiLevelType w:val="hybridMultilevel"/>
    <w:tmpl w:val="483CADE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7B12365"/>
    <w:multiLevelType w:val="hybridMultilevel"/>
    <w:tmpl w:val="A3DA953C"/>
    <w:lvl w:ilvl="0" w:tplc="DD4427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C1F0A60"/>
    <w:multiLevelType w:val="hybridMultilevel"/>
    <w:tmpl w:val="C2BC3CD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C353330"/>
    <w:multiLevelType w:val="hybridMultilevel"/>
    <w:tmpl w:val="C896B4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D9B533B"/>
    <w:multiLevelType w:val="multilevel"/>
    <w:tmpl w:val="9A7068B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EE4A7B"/>
    <w:multiLevelType w:val="hybridMultilevel"/>
    <w:tmpl w:val="4BA66FDC"/>
    <w:lvl w:ilvl="0" w:tplc="FEACBCD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66C844D8"/>
    <w:multiLevelType w:val="multilevel"/>
    <w:tmpl w:val="CB0E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A0B12"/>
    <w:multiLevelType w:val="hybridMultilevel"/>
    <w:tmpl w:val="197898F4"/>
    <w:lvl w:ilvl="0" w:tplc="739EE9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7054C4"/>
    <w:multiLevelType w:val="hybridMultilevel"/>
    <w:tmpl w:val="DCE4B134"/>
    <w:lvl w:ilvl="0" w:tplc="3B9093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BE66D52"/>
    <w:multiLevelType w:val="hybridMultilevel"/>
    <w:tmpl w:val="0694DD3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5"/>
  </w:num>
  <w:num w:numId="5">
    <w:abstractNumId w:val="15"/>
  </w:num>
  <w:num w:numId="6">
    <w:abstractNumId w:val="4"/>
  </w:num>
  <w:num w:numId="7">
    <w:abstractNumId w:val="3"/>
  </w:num>
  <w:num w:numId="8">
    <w:abstractNumId w:val="14"/>
  </w:num>
  <w:num w:numId="9">
    <w:abstractNumId w:val="0"/>
  </w:num>
  <w:num w:numId="10">
    <w:abstractNumId w:val="17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8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4F"/>
    <w:rsid w:val="00470A11"/>
    <w:rsid w:val="00B165B9"/>
    <w:rsid w:val="00CF06FE"/>
    <w:rsid w:val="00D6764F"/>
    <w:rsid w:val="00F4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83AD39-EBD2-4358-B75C-3B732F33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unhideWhenUsed/>
    <w:qFormat/>
    <w:rsid w:val="00470A11"/>
    <w:pPr>
      <w:widowControl w:val="0"/>
      <w:autoSpaceDE w:val="0"/>
      <w:autoSpaceDN w:val="0"/>
      <w:spacing w:before="109" w:after="0" w:line="240" w:lineRule="auto"/>
      <w:ind w:right="244"/>
      <w:jc w:val="center"/>
      <w:outlineLvl w:val="1"/>
    </w:pPr>
    <w:rPr>
      <w:rFonts w:ascii="Arial" w:eastAsia="Times New Roman" w:hAnsi="Arial" w:cs="Arial"/>
      <w:b/>
      <w:bCs/>
      <w:sz w:val="21"/>
      <w:szCs w:val="21"/>
    </w:rPr>
  </w:style>
  <w:style w:type="paragraph" w:styleId="3">
    <w:name w:val="heading 3"/>
    <w:basedOn w:val="a"/>
    <w:link w:val="30"/>
    <w:uiPriority w:val="9"/>
    <w:unhideWhenUsed/>
    <w:qFormat/>
    <w:rsid w:val="00470A11"/>
    <w:pPr>
      <w:widowControl w:val="0"/>
      <w:autoSpaceDE w:val="0"/>
      <w:autoSpaceDN w:val="0"/>
      <w:spacing w:after="0" w:line="240" w:lineRule="auto"/>
      <w:ind w:left="1339" w:hanging="655"/>
      <w:outlineLvl w:val="2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70A11"/>
    <w:rPr>
      <w:rFonts w:ascii="Arial" w:eastAsia="Times New Roman" w:hAnsi="Arial" w:cs="Arial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sid w:val="00470A11"/>
    <w:rPr>
      <w:rFonts w:ascii="Arial" w:eastAsia="Times New Roman" w:hAnsi="Arial" w:cs="Arial"/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470A11"/>
  </w:style>
  <w:style w:type="paragraph" w:customStyle="1" w:styleId="chapter">
    <w:name w:val="chapter"/>
    <w:basedOn w:val="a"/>
    <w:rsid w:val="00470A1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470A1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70A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470A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70A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0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0A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470A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(с часами в 1 строку)"/>
    <w:basedOn w:val="a"/>
    <w:uiPriority w:val="99"/>
    <w:rsid w:val="00470A11"/>
    <w:pPr>
      <w:suppressAutoHyphens/>
      <w:autoSpaceDE w:val="0"/>
      <w:autoSpaceDN w:val="0"/>
      <w:adjustRightInd w:val="0"/>
      <w:spacing w:before="340" w:after="142" w:line="250" w:lineRule="atLeast"/>
      <w:jc w:val="center"/>
      <w:textAlignment w:val="center"/>
    </w:pPr>
    <w:rPr>
      <w:rFonts w:ascii="Arial" w:eastAsia="Times New Roman" w:hAnsi="Arial" w:cs="Arial"/>
      <w:b/>
      <w:bCs/>
      <w:color w:val="000000"/>
      <w:w w:val="90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470A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70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70A1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70A11"/>
    <w:rPr>
      <w:rFonts w:eastAsia="Times New Roman" w:cs="Times New Roman"/>
    </w:rPr>
  </w:style>
  <w:style w:type="paragraph" w:styleId="a8">
    <w:name w:val="Normal (Web)"/>
    <w:basedOn w:val="a"/>
    <w:uiPriority w:val="99"/>
    <w:unhideWhenUsed/>
    <w:rsid w:val="0047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70A11"/>
    <w:rPr>
      <w:rFonts w:cs="Times New Roman"/>
      <w:b/>
      <w:bCs/>
    </w:rPr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470A11"/>
    <w:rPr>
      <w:color w:val="auto"/>
      <w:sz w:val="21"/>
      <w:u w:val="none"/>
      <w:shd w:val="clear" w:color="auto" w:fill="FFFFFF"/>
    </w:rPr>
  </w:style>
  <w:style w:type="paragraph" w:customStyle="1" w:styleId="U1">
    <w:name w:val="U1"/>
    <w:uiPriority w:val="99"/>
    <w:rsid w:val="00470A1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PragmaticaCondCTT" w:eastAsia="Times New Roman" w:hAnsi="PragmaticaCondCTT" w:cs="PragmaticaCondCTT"/>
      <w:b/>
      <w:bCs/>
      <w:caps/>
      <w:color w:val="000000"/>
      <w:sz w:val="20"/>
      <w:szCs w:val="20"/>
      <w:lang w:eastAsia="ru-RU"/>
    </w:rPr>
  </w:style>
  <w:style w:type="paragraph" w:customStyle="1" w:styleId="114">
    <w:name w:val="114"/>
    <w:basedOn w:val="a"/>
    <w:link w:val="1140"/>
    <w:uiPriority w:val="99"/>
    <w:rsid w:val="00470A11"/>
    <w:pPr>
      <w:spacing w:after="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1140">
    <w:name w:val="114 Знак"/>
    <w:basedOn w:val="a0"/>
    <w:link w:val="114"/>
    <w:uiPriority w:val="99"/>
    <w:locked/>
    <w:rsid w:val="00470A11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y2iqfc">
    <w:name w:val="y2iqfc"/>
    <w:basedOn w:val="a0"/>
    <w:rsid w:val="00470A11"/>
    <w:rPr>
      <w:rFonts w:cs="Times New Roman"/>
    </w:rPr>
  </w:style>
  <w:style w:type="character" w:customStyle="1" w:styleId="21">
    <w:name w:val="Основной текст (2)_"/>
    <w:link w:val="22"/>
    <w:locked/>
    <w:rsid w:val="00470A11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0A11"/>
    <w:pPr>
      <w:widowControl w:val="0"/>
      <w:shd w:val="clear" w:color="auto" w:fill="FFFFFF"/>
      <w:spacing w:after="0" w:line="322" w:lineRule="exact"/>
      <w:ind w:hanging="1480"/>
      <w:jc w:val="both"/>
    </w:pPr>
    <w:rPr>
      <w:sz w:val="28"/>
    </w:rPr>
  </w:style>
  <w:style w:type="paragraph" w:customStyle="1" w:styleId="11">
    <w:name w:val="Обычный1"/>
    <w:rsid w:val="00470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470A1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aliases w:val=" Знак"/>
    <w:basedOn w:val="a"/>
    <w:link w:val="ab"/>
    <w:uiPriority w:val="1"/>
    <w:unhideWhenUsed/>
    <w:qFormat/>
    <w:rsid w:val="00470A11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aliases w:val=" Знак Знак"/>
    <w:basedOn w:val="a0"/>
    <w:link w:val="aa"/>
    <w:uiPriority w:val="1"/>
    <w:rsid w:val="00470A11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70A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70A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0A11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70A11"/>
    <w:pPr>
      <w:widowControl w:val="0"/>
      <w:autoSpaceDE w:val="0"/>
      <w:autoSpaceDN w:val="0"/>
      <w:spacing w:after="0" w:line="287" w:lineRule="exact"/>
      <w:ind w:left="200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470A11"/>
    <w:rPr>
      <w:rFonts w:cs="Times New Roman"/>
      <w:color w:val="0563C1"/>
      <w:u w:val="single"/>
    </w:rPr>
  </w:style>
  <w:style w:type="character" w:customStyle="1" w:styleId="razr">
    <w:name w:val="razr"/>
    <w:basedOn w:val="a0"/>
    <w:rsid w:val="00470A11"/>
    <w:rPr>
      <w:rFonts w:ascii="Times New Roman" w:hAnsi="Times New Roman" w:cs="Times New Roman"/>
      <w:spacing w:val="30"/>
    </w:rPr>
  </w:style>
  <w:style w:type="table" w:customStyle="1" w:styleId="13">
    <w:name w:val="Сетка таблицы1"/>
    <w:basedOn w:val="a1"/>
    <w:next w:val="ae"/>
    <w:uiPriority w:val="39"/>
    <w:rsid w:val="0047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Фонарик зелёный"/>
    <w:uiPriority w:val="99"/>
    <w:rsid w:val="00470A11"/>
    <w:rPr>
      <w:b/>
      <w:bCs/>
      <w:color w:val="0E7F26"/>
    </w:rPr>
  </w:style>
  <w:style w:type="character" w:customStyle="1" w:styleId="rynqvb">
    <w:name w:val="rynqvb"/>
    <w:basedOn w:val="a0"/>
    <w:rsid w:val="00470A11"/>
  </w:style>
  <w:style w:type="numbering" w:customStyle="1" w:styleId="110">
    <w:name w:val="Нет списка11"/>
    <w:next w:val="a2"/>
    <w:uiPriority w:val="99"/>
    <w:semiHidden/>
    <w:unhideWhenUsed/>
    <w:rsid w:val="00470A11"/>
  </w:style>
  <w:style w:type="character" w:styleId="af0">
    <w:name w:val="annotation reference"/>
    <w:basedOn w:val="a0"/>
    <w:uiPriority w:val="99"/>
    <w:semiHidden/>
    <w:unhideWhenUsed/>
    <w:rsid w:val="00470A11"/>
    <w:rPr>
      <w:sz w:val="16"/>
      <w:szCs w:val="16"/>
    </w:rPr>
  </w:style>
  <w:style w:type="character" w:styleId="af1">
    <w:name w:val="Emphasis"/>
    <w:basedOn w:val="a0"/>
    <w:uiPriority w:val="20"/>
    <w:qFormat/>
    <w:rsid w:val="00470A11"/>
    <w:rPr>
      <w:i/>
      <w:iCs/>
    </w:rPr>
  </w:style>
  <w:style w:type="paragraph" w:styleId="af2">
    <w:name w:val="annotation text"/>
    <w:basedOn w:val="a"/>
    <w:link w:val="af3"/>
    <w:uiPriority w:val="99"/>
    <w:semiHidden/>
    <w:unhideWhenUsed/>
    <w:rsid w:val="00470A11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70A11"/>
    <w:rPr>
      <w:rFonts w:eastAsia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70A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70A11"/>
    <w:rPr>
      <w:rFonts w:eastAsia="Times New Roman" w:cs="Times New Roman"/>
      <w:b/>
      <w:bCs/>
      <w:sz w:val="20"/>
      <w:szCs w:val="20"/>
    </w:rPr>
  </w:style>
  <w:style w:type="character" w:styleId="af6">
    <w:name w:val="Hyperlink"/>
    <w:basedOn w:val="a0"/>
    <w:uiPriority w:val="99"/>
    <w:semiHidden/>
    <w:unhideWhenUsed/>
    <w:rsid w:val="00470A1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47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13021</Words>
  <Characters>74226</Characters>
  <Application>Microsoft Office Word</Application>
  <DocSecurity>0</DocSecurity>
  <Lines>618</Lines>
  <Paragraphs>174</Paragraphs>
  <ScaleCrop>false</ScaleCrop>
  <Company/>
  <LinksUpToDate>false</LinksUpToDate>
  <CharactersWithSpaces>87073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Давидовская</dc:creator>
  <cp:keywords/>
  <dc:description/>
  <cp:lastModifiedBy>Галина Давидовская</cp:lastModifiedBy>
  <cp:revision>3</cp:revision>
  <dcterms:created xsi:type="dcterms:W3CDTF">2024-08-28T06:57:00Z</dcterms:created>
  <dcterms:modified xsi:type="dcterms:W3CDTF">2024-08-28T07:48:00Z</dcterms:modified>
</cp:coreProperties>
</file>