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C5" w:rsidRPr="00A11C16" w:rsidRDefault="00BE3C9D">
      <w:pPr>
        <w:rPr>
          <w:rFonts w:ascii="Times New Roman" w:hAnsi="Times New Roman" w:cs="Times New Roman"/>
          <w:sz w:val="24"/>
          <w:szCs w:val="24"/>
        </w:rPr>
      </w:pPr>
      <w:r w:rsidRPr="00A11C16">
        <w:rPr>
          <w:rFonts w:ascii="Times New Roman" w:hAnsi="Times New Roman" w:cs="Times New Roman"/>
          <w:sz w:val="24"/>
          <w:szCs w:val="24"/>
          <w:lang w:val="be-BY"/>
        </w:rPr>
        <w:t>Укаж</w:t>
      </w:r>
      <w:proofErr w:type="spellStart"/>
      <w:r w:rsidRPr="00A11C16">
        <w:rPr>
          <w:rFonts w:ascii="Times New Roman" w:hAnsi="Times New Roman" w:cs="Times New Roman"/>
          <w:sz w:val="24"/>
          <w:szCs w:val="24"/>
        </w:rPr>
        <w:t>ите</w:t>
      </w:r>
      <w:proofErr w:type="spellEnd"/>
      <w:r w:rsidRPr="00A11C16">
        <w:rPr>
          <w:rFonts w:ascii="Times New Roman" w:hAnsi="Times New Roman" w:cs="Times New Roman"/>
          <w:sz w:val="24"/>
          <w:szCs w:val="24"/>
        </w:rPr>
        <w:t xml:space="preserve"> фамилию, имя и класс___________________________________</w:t>
      </w:r>
      <w:r w:rsidR="00A11C16" w:rsidRPr="00A11C16">
        <w:rPr>
          <w:rFonts w:ascii="Times New Roman" w:hAnsi="Times New Roman" w:cs="Times New Roman"/>
          <w:sz w:val="24"/>
          <w:szCs w:val="24"/>
        </w:rPr>
        <w:t>______________________</w:t>
      </w:r>
    </w:p>
    <w:tbl>
      <w:tblPr>
        <w:tblStyle w:val="a4"/>
        <w:tblW w:w="11023" w:type="dxa"/>
        <w:tblLayout w:type="fixed"/>
        <w:tblLook w:val="04A0" w:firstRow="1" w:lastRow="0" w:firstColumn="1" w:lastColumn="0" w:noHBand="0" w:noVBand="1"/>
      </w:tblPr>
      <w:tblGrid>
        <w:gridCol w:w="8330"/>
        <w:gridCol w:w="1417"/>
        <w:gridCol w:w="1276"/>
      </w:tblGrid>
      <w:tr w:rsidR="00BE3C9D" w:rsidRPr="00A11C16" w:rsidTr="00A11C16">
        <w:trPr>
          <w:trHeight w:val="619"/>
        </w:trPr>
        <w:tc>
          <w:tcPr>
            <w:tcW w:w="11023" w:type="dxa"/>
            <w:gridSpan w:val="3"/>
          </w:tcPr>
          <w:p w:rsidR="00BE3C9D" w:rsidRPr="00A11C16" w:rsidRDefault="00BE3C9D" w:rsidP="0052091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C16">
              <w:rPr>
                <w:rFonts w:ascii="Times New Roman" w:hAnsi="Times New Roman" w:cs="Times New Roman"/>
                <w:b/>
                <w:sz w:val="24"/>
                <w:szCs w:val="24"/>
              </w:rPr>
              <w:t>Верны ли утверждения:</w:t>
            </w:r>
            <w:r w:rsidR="00A9051F" w:rsidRPr="00A11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091D" w:rsidRPr="00A11C16">
              <w:rPr>
                <w:rFonts w:ascii="Times New Roman" w:hAnsi="Times New Roman" w:cs="Times New Roman"/>
                <w:sz w:val="24"/>
                <w:szCs w:val="24"/>
              </w:rPr>
              <w:t>(1 балл)</w:t>
            </w:r>
          </w:p>
        </w:tc>
      </w:tr>
      <w:tr w:rsidR="00BE3C9D" w:rsidRPr="00A11C16" w:rsidTr="00A11C16">
        <w:tc>
          <w:tcPr>
            <w:tcW w:w="8330" w:type="dxa"/>
          </w:tcPr>
          <w:p w:rsidR="00BE3C9D" w:rsidRPr="00A11C16" w:rsidRDefault="00BE3C9D" w:rsidP="00BE3C9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1C16">
              <w:rPr>
                <w:rFonts w:ascii="Times New Roman" w:hAnsi="Times New Roman" w:cs="Times New Roman"/>
                <w:sz w:val="24"/>
                <w:szCs w:val="24"/>
              </w:rPr>
              <w:t>Новое время - период в истории с XVI по начало XIX в. В нём можно выделить два больших этапа, которые разделены Великими географическими открытиями</w:t>
            </w:r>
            <w:r w:rsidR="00F036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417" w:type="dxa"/>
          </w:tcPr>
          <w:p w:rsidR="00BE3C9D" w:rsidRPr="00A11C16" w:rsidRDefault="00BE3C9D" w:rsidP="00BE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C1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BE3C9D" w:rsidRPr="00A11C16" w:rsidRDefault="00BE3C9D" w:rsidP="00BE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C1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E3C9D" w:rsidRPr="00A11C16" w:rsidTr="00A11C16">
        <w:tc>
          <w:tcPr>
            <w:tcW w:w="8330" w:type="dxa"/>
          </w:tcPr>
          <w:p w:rsidR="00BE3C9D" w:rsidRPr="00A11C16" w:rsidRDefault="00BE3C9D" w:rsidP="00BE3C9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1C16">
              <w:rPr>
                <w:rFonts w:ascii="Times New Roman" w:hAnsi="Times New Roman" w:cs="Times New Roman"/>
                <w:sz w:val="24"/>
                <w:szCs w:val="24"/>
              </w:rPr>
              <w:t>В последней четверти XX в. началось построение постиндустриального общества. Оно характеризуется использованием энергосберегающих технологий, массовой информатизацией и преимущественной занятостью в сфере услуг.</w:t>
            </w:r>
          </w:p>
        </w:tc>
        <w:tc>
          <w:tcPr>
            <w:tcW w:w="1417" w:type="dxa"/>
          </w:tcPr>
          <w:p w:rsidR="00BE3C9D" w:rsidRPr="00A11C16" w:rsidRDefault="00BE3C9D" w:rsidP="00BE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C1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BE3C9D" w:rsidRPr="00A11C16" w:rsidRDefault="00BE3C9D" w:rsidP="00BE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C1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E3C9D" w:rsidRPr="00A11C16" w:rsidTr="00A11C16">
        <w:tc>
          <w:tcPr>
            <w:tcW w:w="11023" w:type="dxa"/>
            <w:gridSpan w:val="3"/>
          </w:tcPr>
          <w:p w:rsidR="0052091D" w:rsidRPr="00A11C16" w:rsidRDefault="00BE3C9D" w:rsidP="00BE3C9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C16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="0052091D" w:rsidRPr="00A11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E3C9D" w:rsidRPr="00A11C16" w:rsidRDefault="0052091D" w:rsidP="0052091D">
            <w:pPr>
              <w:pStyle w:val="a3"/>
              <w:ind w:left="7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C16">
              <w:rPr>
                <w:rFonts w:ascii="Times New Roman" w:hAnsi="Times New Roman" w:cs="Times New Roman"/>
                <w:sz w:val="24"/>
                <w:szCs w:val="24"/>
              </w:rPr>
              <w:t>(1 балл за каждый)</w:t>
            </w:r>
          </w:p>
        </w:tc>
      </w:tr>
      <w:tr w:rsidR="00BE3C9D" w:rsidRPr="00A11C16" w:rsidTr="00A11C16">
        <w:tc>
          <w:tcPr>
            <w:tcW w:w="11023" w:type="dxa"/>
            <w:gridSpan w:val="3"/>
          </w:tcPr>
          <w:p w:rsidR="00BE3C9D" w:rsidRPr="00A11C16" w:rsidRDefault="00BE3C9D" w:rsidP="00BE3C9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1C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Новейшего периода истории не характерна следующая особенность: </w:t>
            </w:r>
          </w:p>
          <w:p w:rsidR="00BE3C9D" w:rsidRPr="00A11C16" w:rsidRDefault="00BE3C9D" w:rsidP="00BE3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C16">
              <w:rPr>
                <w:rFonts w:ascii="Times New Roman" w:hAnsi="Times New Roman" w:cs="Times New Roman"/>
                <w:sz w:val="24"/>
                <w:szCs w:val="24"/>
              </w:rPr>
              <w:t>а) политика Западной Европы по колонизации африканских стран</w:t>
            </w:r>
          </w:p>
          <w:p w:rsidR="00BE3C9D" w:rsidRPr="00A11C16" w:rsidRDefault="00BE3C9D" w:rsidP="00BE3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C16">
              <w:rPr>
                <w:rFonts w:ascii="Times New Roman" w:hAnsi="Times New Roman" w:cs="Times New Roman"/>
                <w:sz w:val="24"/>
                <w:szCs w:val="24"/>
              </w:rPr>
              <w:t>б) информатизация различных сфер общества</w:t>
            </w:r>
          </w:p>
          <w:p w:rsidR="00BE3C9D" w:rsidRPr="00A11C16" w:rsidRDefault="00BE3C9D" w:rsidP="00BE3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C16">
              <w:rPr>
                <w:rFonts w:ascii="Times New Roman" w:hAnsi="Times New Roman" w:cs="Times New Roman"/>
                <w:sz w:val="24"/>
                <w:szCs w:val="24"/>
              </w:rPr>
              <w:t>в)  процесс всестороннего сближения разных стран в экономической, политической и культурной сферах и формирование единого международного пространства</w:t>
            </w:r>
          </w:p>
          <w:p w:rsidR="00BE3C9D" w:rsidRPr="00A11C16" w:rsidRDefault="00BE3C9D" w:rsidP="00BE3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C16">
              <w:rPr>
                <w:rFonts w:ascii="Times New Roman" w:hAnsi="Times New Roman" w:cs="Times New Roman"/>
                <w:sz w:val="24"/>
                <w:szCs w:val="24"/>
              </w:rPr>
              <w:t>г) противостояние капиталистического и социалистического строев, представленных США и СССР</w:t>
            </w:r>
          </w:p>
        </w:tc>
      </w:tr>
      <w:tr w:rsidR="00BE3C9D" w:rsidRPr="00A11C16" w:rsidTr="00A11C16">
        <w:tc>
          <w:tcPr>
            <w:tcW w:w="11023" w:type="dxa"/>
            <w:gridSpan w:val="3"/>
          </w:tcPr>
          <w:p w:rsidR="00BE3C9D" w:rsidRPr="00A11C16" w:rsidRDefault="00BE3C9D" w:rsidP="00BE3C9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1C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 называется общественный строй, при котором существует частная собственность на средства производства и широко используется вольнонаёмный труд?</w:t>
            </w:r>
          </w:p>
          <w:p w:rsidR="00BE3C9D" w:rsidRPr="00A11C16" w:rsidRDefault="00BE3C9D" w:rsidP="00BE3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C16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3F5F60" w:rsidRPr="00A11C16">
              <w:rPr>
                <w:rFonts w:ascii="Times New Roman" w:hAnsi="Times New Roman" w:cs="Times New Roman"/>
                <w:sz w:val="24"/>
                <w:szCs w:val="24"/>
              </w:rPr>
              <w:t>рабовладельческий;</w:t>
            </w:r>
          </w:p>
          <w:p w:rsidR="00BE3C9D" w:rsidRPr="00A11C16" w:rsidRDefault="00BE3C9D" w:rsidP="00BE3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C16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3F5F60" w:rsidRPr="00A11C16">
              <w:rPr>
                <w:rFonts w:ascii="Times New Roman" w:hAnsi="Times New Roman" w:cs="Times New Roman"/>
                <w:sz w:val="24"/>
                <w:szCs w:val="24"/>
              </w:rPr>
              <w:t xml:space="preserve">коммунизм </w:t>
            </w:r>
          </w:p>
          <w:p w:rsidR="00BE3C9D" w:rsidRPr="00A11C16" w:rsidRDefault="003F5F60" w:rsidP="00BE3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C16">
              <w:rPr>
                <w:rFonts w:ascii="Times New Roman" w:hAnsi="Times New Roman" w:cs="Times New Roman"/>
                <w:sz w:val="24"/>
                <w:szCs w:val="24"/>
              </w:rPr>
              <w:t xml:space="preserve">в) капитализм  </w:t>
            </w:r>
          </w:p>
          <w:p w:rsidR="00BE3C9D" w:rsidRPr="00A11C16" w:rsidRDefault="00BE3C9D" w:rsidP="003F5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C16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gramStart"/>
            <w:r w:rsidR="003F5F60" w:rsidRPr="00A11C16">
              <w:rPr>
                <w:rFonts w:ascii="Times New Roman" w:hAnsi="Times New Roman" w:cs="Times New Roman"/>
                <w:sz w:val="24"/>
                <w:szCs w:val="24"/>
              </w:rPr>
              <w:t>первобытно-общинный</w:t>
            </w:r>
            <w:proofErr w:type="gramEnd"/>
            <w:r w:rsidR="003F5F60" w:rsidRPr="00A11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5F60" w:rsidRPr="00A11C16" w:rsidRDefault="003F5F60" w:rsidP="003F5F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F5F60" w:rsidRPr="00A11C16" w:rsidTr="00A11C16">
        <w:tc>
          <w:tcPr>
            <w:tcW w:w="11023" w:type="dxa"/>
            <w:gridSpan w:val="3"/>
          </w:tcPr>
          <w:p w:rsidR="003F5F60" w:rsidRPr="00A11C16" w:rsidRDefault="003F5F60" w:rsidP="003F5F6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1C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 периодом Нового времени не связана следующая тенденция: </w:t>
            </w:r>
          </w:p>
          <w:p w:rsidR="003F5F60" w:rsidRPr="00A11C16" w:rsidRDefault="003F5F60" w:rsidP="003F5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C16">
              <w:rPr>
                <w:rFonts w:ascii="Times New Roman" w:hAnsi="Times New Roman" w:cs="Times New Roman"/>
                <w:sz w:val="24"/>
                <w:szCs w:val="24"/>
              </w:rPr>
              <w:t>а) начало и завершение процесса индустриализации в большинстве стран Западной Европы</w:t>
            </w:r>
          </w:p>
          <w:p w:rsidR="003F5F60" w:rsidRPr="00A11C16" w:rsidRDefault="003F5F60" w:rsidP="003F5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C16">
              <w:rPr>
                <w:rFonts w:ascii="Times New Roman" w:hAnsi="Times New Roman" w:cs="Times New Roman"/>
                <w:sz w:val="24"/>
                <w:szCs w:val="24"/>
              </w:rPr>
              <w:t>ю) зарождения капитализма, пришедшего на смену феодальному строю</w:t>
            </w:r>
          </w:p>
          <w:p w:rsidR="003F5F60" w:rsidRPr="00A11C16" w:rsidRDefault="003F5F60" w:rsidP="003F5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C16">
              <w:rPr>
                <w:rFonts w:ascii="Times New Roman" w:hAnsi="Times New Roman" w:cs="Times New Roman"/>
                <w:sz w:val="24"/>
                <w:szCs w:val="24"/>
              </w:rPr>
              <w:t>в) построение постиндустриального общества</w:t>
            </w:r>
          </w:p>
          <w:p w:rsidR="003F5F60" w:rsidRPr="00A11C16" w:rsidRDefault="003F5F60" w:rsidP="003F5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C16">
              <w:rPr>
                <w:rFonts w:ascii="Times New Roman" w:hAnsi="Times New Roman" w:cs="Times New Roman"/>
                <w:sz w:val="24"/>
                <w:szCs w:val="24"/>
              </w:rPr>
              <w:t>г) колонизация Африки, Азии, Латинской Америки странами Западной Европы</w:t>
            </w:r>
          </w:p>
          <w:p w:rsidR="003F5F60" w:rsidRPr="00A11C16" w:rsidRDefault="003F5F60" w:rsidP="003F5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1D" w:rsidRPr="00A11C16" w:rsidRDefault="00A11C16" w:rsidP="0052091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1C16">
              <w:rPr>
                <w:rFonts w:ascii="Times New Roman" w:hAnsi="Times New Roman" w:cs="Times New Roman"/>
                <w:i/>
                <w:sz w:val="24"/>
                <w:szCs w:val="24"/>
              </w:rPr>
              <w:t>Продолжите утверждение</w:t>
            </w:r>
            <w:r w:rsidR="0052091D" w:rsidRPr="00A11C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(2 балла)</w:t>
            </w:r>
          </w:p>
          <w:p w:rsidR="0052091D" w:rsidRPr="00A11C16" w:rsidRDefault="0052091D" w:rsidP="00520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F60" w:rsidRPr="00A11C16" w:rsidRDefault="0052091D" w:rsidP="00520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C16">
              <w:rPr>
                <w:rFonts w:ascii="Times New Roman" w:hAnsi="Times New Roman" w:cs="Times New Roman"/>
                <w:b/>
                <w:sz w:val="24"/>
                <w:szCs w:val="24"/>
              </w:rPr>
              <w:t>Крупнейшими военными конфликтами в истории  XX века стали ........................</w:t>
            </w:r>
          </w:p>
          <w:p w:rsidR="0052091D" w:rsidRPr="00A11C16" w:rsidRDefault="0052091D" w:rsidP="00520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91D" w:rsidRPr="00A11C16" w:rsidRDefault="0052091D" w:rsidP="00520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F60" w:rsidRPr="00A11C16" w:rsidTr="00A11C16">
        <w:tc>
          <w:tcPr>
            <w:tcW w:w="11023" w:type="dxa"/>
            <w:gridSpan w:val="3"/>
          </w:tcPr>
          <w:p w:rsidR="003F5F60" w:rsidRPr="00A11C16" w:rsidRDefault="003F5F60" w:rsidP="0052091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1C16">
              <w:rPr>
                <w:rFonts w:ascii="Times New Roman" w:hAnsi="Times New Roman" w:cs="Times New Roman"/>
                <w:i/>
                <w:sz w:val="24"/>
                <w:szCs w:val="24"/>
              </w:rPr>
              <w:t>Соотнесите даты и события:</w:t>
            </w:r>
          </w:p>
          <w:p w:rsidR="003F5F60" w:rsidRPr="00A11C16" w:rsidRDefault="003F5F60" w:rsidP="003F5F60">
            <w:pPr>
              <w:pStyle w:val="a3"/>
              <w:ind w:left="10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1C16">
              <w:rPr>
                <w:rFonts w:ascii="Times New Roman" w:hAnsi="Times New Roman" w:cs="Times New Roman"/>
                <w:i/>
                <w:sz w:val="24"/>
                <w:szCs w:val="24"/>
              </w:rPr>
              <w:t>поставьте  + в нужном столбце  (4 балла)</w:t>
            </w:r>
          </w:p>
          <w:p w:rsidR="00A11C16" w:rsidRPr="00A11C16" w:rsidRDefault="00A11C16" w:rsidP="003F5F60">
            <w:pPr>
              <w:pStyle w:val="a3"/>
              <w:ind w:left="10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3200"/>
              <w:gridCol w:w="1598"/>
              <w:gridCol w:w="1492"/>
              <w:gridCol w:w="2073"/>
            </w:tblGrid>
            <w:tr w:rsidR="003F5F60" w:rsidRPr="00A11C16" w:rsidTr="00A11C16">
              <w:tc>
                <w:tcPr>
                  <w:tcW w:w="1843" w:type="dxa"/>
                </w:tcPr>
                <w:p w:rsidR="003F5F60" w:rsidRPr="00A11C16" w:rsidRDefault="003F5F60" w:rsidP="003F5F60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1C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Даты\события </w:t>
                  </w:r>
                </w:p>
              </w:tc>
              <w:tc>
                <w:tcPr>
                  <w:tcW w:w="3200" w:type="dxa"/>
                </w:tcPr>
                <w:p w:rsidR="003F5F60" w:rsidRPr="00A11C16" w:rsidRDefault="00A11C16" w:rsidP="003F5F60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1C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</w:t>
                  </w:r>
                  <w:r w:rsidR="003F5F60" w:rsidRPr="00A11C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ачало Второй мировой войны</w:t>
                  </w:r>
                  <w:r w:rsidR="003F5F60" w:rsidRPr="00A11C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 w:rsidR="003F5F60" w:rsidRPr="00A11C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 w:rsidR="003F5F60" w:rsidRPr="00A11C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</w:p>
                <w:p w:rsidR="003F5F60" w:rsidRPr="00A11C16" w:rsidRDefault="003F5F60" w:rsidP="003F5F60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98" w:type="dxa"/>
                </w:tcPr>
                <w:p w:rsidR="003F5F60" w:rsidRPr="00A11C16" w:rsidRDefault="003F5F60" w:rsidP="003F5F60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1C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«Великая депрессия»</w:t>
                  </w:r>
                </w:p>
              </w:tc>
              <w:tc>
                <w:tcPr>
                  <w:tcW w:w="1492" w:type="dxa"/>
                </w:tcPr>
                <w:p w:rsidR="003F5F60" w:rsidRPr="00A11C16" w:rsidRDefault="003F5F60" w:rsidP="003F5F60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1C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окончание Первой мировой войны</w:t>
                  </w:r>
                </w:p>
              </w:tc>
              <w:tc>
                <w:tcPr>
                  <w:tcW w:w="2073" w:type="dxa"/>
                </w:tcPr>
                <w:p w:rsidR="003F5F60" w:rsidRPr="00A11C16" w:rsidRDefault="00A11C16" w:rsidP="003F5F60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1C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r w:rsidR="003F5F60" w:rsidRPr="00A11C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аспад СССР</w:t>
                  </w:r>
                </w:p>
              </w:tc>
            </w:tr>
            <w:tr w:rsidR="003F5F60" w:rsidRPr="00A11C16" w:rsidTr="00A11C16">
              <w:tc>
                <w:tcPr>
                  <w:tcW w:w="1843" w:type="dxa"/>
                </w:tcPr>
                <w:p w:rsidR="003F5F60" w:rsidRPr="00A11C16" w:rsidRDefault="003F5F60" w:rsidP="003F5F6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A11C1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1918 г.</w:t>
                  </w:r>
                </w:p>
                <w:p w:rsidR="003F5F60" w:rsidRPr="00A11C16" w:rsidRDefault="003F5F60" w:rsidP="003F5F60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200" w:type="dxa"/>
                </w:tcPr>
                <w:p w:rsidR="003F5F60" w:rsidRPr="00A11C16" w:rsidRDefault="003F5F60" w:rsidP="003F5F60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598" w:type="dxa"/>
                </w:tcPr>
                <w:p w:rsidR="003F5F60" w:rsidRPr="00A11C16" w:rsidRDefault="003F5F60" w:rsidP="003F5F60">
                  <w:pPr>
                    <w:pStyle w:val="a3"/>
                    <w:ind w:left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92" w:type="dxa"/>
                </w:tcPr>
                <w:p w:rsidR="003F5F60" w:rsidRPr="00A11C16" w:rsidRDefault="003F5F60" w:rsidP="003F5F60">
                  <w:pPr>
                    <w:pStyle w:val="a3"/>
                    <w:ind w:left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073" w:type="dxa"/>
                </w:tcPr>
                <w:p w:rsidR="003F5F60" w:rsidRPr="00A11C16" w:rsidRDefault="003F5F60" w:rsidP="003F5F60">
                  <w:pPr>
                    <w:pStyle w:val="a3"/>
                    <w:ind w:left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3F5F60" w:rsidRPr="00A11C16" w:rsidTr="00A11C16">
              <w:tc>
                <w:tcPr>
                  <w:tcW w:w="1843" w:type="dxa"/>
                </w:tcPr>
                <w:p w:rsidR="003F5F60" w:rsidRPr="00A11C16" w:rsidRDefault="003F5F60" w:rsidP="003F5F6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A11C1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1991 г.</w:t>
                  </w:r>
                </w:p>
                <w:p w:rsidR="003F5F60" w:rsidRPr="00A11C16" w:rsidRDefault="003F5F60" w:rsidP="003F5F60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200" w:type="dxa"/>
                </w:tcPr>
                <w:p w:rsidR="003F5F60" w:rsidRPr="00A11C16" w:rsidRDefault="003F5F60" w:rsidP="003F5F60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598" w:type="dxa"/>
                </w:tcPr>
                <w:p w:rsidR="003F5F60" w:rsidRPr="00A11C16" w:rsidRDefault="003F5F60" w:rsidP="003F5F60">
                  <w:pPr>
                    <w:pStyle w:val="a3"/>
                    <w:ind w:left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92" w:type="dxa"/>
                </w:tcPr>
                <w:p w:rsidR="003F5F60" w:rsidRPr="00A11C16" w:rsidRDefault="003F5F60" w:rsidP="003F5F60">
                  <w:pPr>
                    <w:pStyle w:val="a3"/>
                    <w:ind w:left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073" w:type="dxa"/>
                </w:tcPr>
                <w:p w:rsidR="003F5F60" w:rsidRPr="00A11C16" w:rsidRDefault="003F5F60" w:rsidP="003F5F60">
                  <w:pPr>
                    <w:pStyle w:val="a3"/>
                    <w:ind w:left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3F5F60" w:rsidRPr="00A11C16" w:rsidTr="00A11C16">
              <w:tc>
                <w:tcPr>
                  <w:tcW w:w="1843" w:type="dxa"/>
                </w:tcPr>
                <w:p w:rsidR="003F5F60" w:rsidRPr="00A11C16" w:rsidRDefault="003F5F60" w:rsidP="003F5F6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A11C1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1929 г.</w:t>
                  </w:r>
                </w:p>
                <w:p w:rsidR="003F5F60" w:rsidRPr="00A11C16" w:rsidRDefault="003F5F60" w:rsidP="003F5F60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200" w:type="dxa"/>
                </w:tcPr>
                <w:p w:rsidR="003F5F60" w:rsidRPr="00A11C16" w:rsidRDefault="003F5F60" w:rsidP="003F5F60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598" w:type="dxa"/>
                </w:tcPr>
                <w:p w:rsidR="003F5F60" w:rsidRPr="00A11C16" w:rsidRDefault="003F5F60" w:rsidP="003F5F60">
                  <w:pPr>
                    <w:pStyle w:val="a3"/>
                    <w:ind w:left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92" w:type="dxa"/>
                </w:tcPr>
                <w:p w:rsidR="003F5F60" w:rsidRPr="00A11C16" w:rsidRDefault="003F5F60" w:rsidP="003F5F60">
                  <w:pPr>
                    <w:pStyle w:val="a3"/>
                    <w:ind w:left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073" w:type="dxa"/>
                </w:tcPr>
                <w:p w:rsidR="003F5F60" w:rsidRPr="00A11C16" w:rsidRDefault="003F5F60" w:rsidP="003F5F60">
                  <w:pPr>
                    <w:pStyle w:val="a3"/>
                    <w:ind w:left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3F5F60" w:rsidRPr="00A11C16" w:rsidTr="00A11C16">
              <w:tc>
                <w:tcPr>
                  <w:tcW w:w="1843" w:type="dxa"/>
                </w:tcPr>
                <w:p w:rsidR="003F5F60" w:rsidRPr="00A11C16" w:rsidRDefault="003F5F60" w:rsidP="003F5F60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A11C1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1939 г.</w:t>
                  </w:r>
                </w:p>
              </w:tc>
              <w:tc>
                <w:tcPr>
                  <w:tcW w:w="3200" w:type="dxa"/>
                </w:tcPr>
                <w:p w:rsidR="003F5F60" w:rsidRPr="00A11C16" w:rsidRDefault="003F5F60" w:rsidP="003F5F60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3F5F60" w:rsidRPr="00A11C16" w:rsidRDefault="003F5F60" w:rsidP="003F5F60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598" w:type="dxa"/>
                </w:tcPr>
                <w:p w:rsidR="003F5F60" w:rsidRPr="00A11C16" w:rsidRDefault="003F5F60" w:rsidP="003F5F60">
                  <w:pPr>
                    <w:pStyle w:val="a3"/>
                    <w:ind w:left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92" w:type="dxa"/>
                </w:tcPr>
                <w:p w:rsidR="003F5F60" w:rsidRPr="00A11C16" w:rsidRDefault="003F5F60" w:rsidP="003F5F60">
                  <w:pPr>
                    <w:pStyle w:val="a3"/>
                    <w:ind w:left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073" w:type="dxa"/>
                </w:tcPr>
                <w:p w:rsidR="003F5F60" w:rsidRPr="00A11C16" w:rsidRDefault="003F5F60" w:rsidP="003F5F60">
                  <w:pPr>
                    <w:pStyle w:val="a3"/>
                    <w:ind w:left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3F5F60" w:rsidRPr="00A11C16" w:rsidRDefault="003F5F60" w:rsidP="003F5F60">
            <w:pPr>
              <w:pStyle w:val="a3"/>
              <w:ind w:left="10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5F60" w:rsidRPr="00A11C16" w:rsidRDefault="003F5F60" w:rsidP="003F5F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E3C9D" w:rsidRPr="0052091D" w:rsidRDefault="00BE3C9D" w:rsidP="00A11C16"/>
    <w:sectPr w:rsidR="00BE3C9D" w:rsidRPr="0052091D" w:rsidSect="00A11C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153C"/>
    <w:multiLevelType w:val="hybridMultilevel"/>
    <w:tmpl w:val="FAE4AB7A"/>
    <w:lvl w:ilvl="0" w:tplc="33CEB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686398"/>
    <w:multiLevelType w:val="hybridMultilevel"/>
    <w:tmpl w:val="FAE4AB7A"/>
    <w:lvl w:ilvl="0" w:tplc="33CEB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4274DC"/>
    <w:multiLevelType w:val="hybridMultilevel"/>
    <w:tmpl w:val="CE9CE160"/>
    <w:lvl w:ilvl="0" w:tplc="6BBCA67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610D0085"/>
    <w:multiLevelType w:val="hybridMultilevel"/>
    <w:tmpl w:val="FAE4AB7A"/>
    <w:lvl w:ilvl="0" w:tplc="33CEB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9F2257"/>
    <w:multiLevelType w:val="hybridMultilevel"/>
    <w:tmpl w:val="EBA4A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C9D"/>
    <w:rsid w:val="003F5F60"/>
    <w:rsid w:val="0052091D"/>
    <w:rsid w:val="008E5AC5"/>
    <w:rsid w:val="00A11C16"/>
    <w:rsid w:val="00A9051F"/>
    <w:rsid w:val="00BE3C9D"/>
    <w:rsid w:val="00F0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C9D"/>
    <w:pPr>
      <w:ind w:left="720"/>
      <w:contextualSpacing/>
    </w:pPr>
  </w:style>
  <w:style w:type="table" w:styleId="a4">
    <w:name w:val="Table Grid"/>
    <w:basedOn w:val="a1"/>
    <w:uiPriority w:val="59"/>
    <w:rsid w:val="00BE3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C9D"/>
    <w:pPr>
      <w:ind w:left="720"/>
      <w:contextualSpacing/>
    </w:pPr>
  </w:style>
  <w:style w:type="table" w:styleId="a4">
    <w:name w:val="Table Grid"/>
    <w:basedOn w:val="a1"/>
    <w:uiPriority w:val="59"/>
    <w:rsid w:val="00BE3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2021-09-08T19:55:00Z</cp:lastPrinted>
  <dcterms:created xsi:type="dcterms:W3CDTF">2021-09-07T21:00:00Z</dcterms:created>
  <dcterms:modified xsi:type="dcterms:W3CDTF">2021-09-08T19:55:00Z</dcterms:modified>
</cp:coreProperties>
</file>