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13" w:rsidRPr="00966D3E" w:rsidRDefault="00A93BF2" w:rsidP="00A93B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966D3E">
        <w:rPr>
          <w:rFonts w:ascii="Times New Roman" w:hAnsi="Times New Roman" w:cs="Times New Roman"/>
          <w:b/>
          <w:sz w:val="32"/>
          <w:szCs w:val="32"/>
        </w:rPr>
        <w:t xml:space="preserve">ТЕСТ ПО ТЕМЕ «ВЗАИМОДЕЙСТВИЕ ЛИЧНОСТИ И ГОСУДАРСТВА» </w:t>
      </w:r>
    </w:p>
    <w:p w:rsidR="00A93BF2" w:rsidRPr="00966D3E" w:rsidRDefault="00A93BF2" w:rsidP="00A93B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66D3E">
        <w:rPr>
          <w:rFonts w:ascii="Times New Roman" w:hAnsi="Times New Roman" w:cs="Times New Roman"/>
          <w:sz w:val="32"/>
          <w:szCs w:val="32"/>
        </w:rPr>
        <w:t>1.Естественным условием существования государства и его главны</w:t>
      </w:r>
      <w:r w:rsidRPr="00966D3E">
        <w:rPr>
          <w:rFonts w:ascii="Times New Roman" w:hAnsi="Times New Roman" w:cs="Times New Roman"/>
          <w:sz w:val="32"/>
          <w:szCs w:val="32"/>
        </w:rPr>
        <w:t>м ресурсом является территория.</w:t>
      </w:r>
    </w:p>
    <w:p w:rsidR="00A93BF2" w:rsidRPr="00966D3E" w:rsidRDefault="00A93BF2" w:rsidP="00A93B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66D3E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A93BF2" w:rsidRPr="00966D3E" w:rsidRDefault="00A93BF2" w:rsidP="00A93B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966D3E">
        <w:rPr>
          <w:rFonts w:ascii="Times New Roman" w:hAnsi="Times New Roman" w:cs="Times New Roman"/>
          <w:color w:val="FF0000"/>
          <w:sz w:val="32"/>
          <w:szCs w:val="32"/>
        </w:rPr>
        <w:t>Неверное утверждение</w:t>
      </w:r>
    </w:p>
    <w:p w:rsidR="00A93BF2" w:rsidRPr="00966D3E" w:rsidRDefault="00A93BF2" w:rsidP="00A93B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66D3E">
        <w:rPr>
          <w:rFonts w:ascii="Times New Roman" w:hAnsi="Times New Roman" w:cs="Times New Roman"/>
          <w:sz w:val="32"/>
          <w:szCs w:val="32"/>
        </w:rPr>
        <w:t xml:space="preserve">2.Органы, осуществляющие государственную власть, подразделяются </w:t>
      </w:r>
      <w:proofErr w:type="gramStart"/>
      <w:r w:rsidRPr="00966D3E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966D3E">
        <w:rPr>
          <w:rFonts w:ascii="Times New Roman" w:hAnsi="Times New Roman" w:cs="Times New Roman"/>
          <w:sz w:val="32"/>
          <w:szCs w:val="32"/>
        </w:rPr>
        <w:t xml:space="preserve"> законодатель</w:t>
      </w:r>
      <w:r w:rsidRPr="00966D3E">
        <w:rPr>
          <w:rFonts w:ascii="Times New Roman" w:hAnsi="Times New Roman" w:cs="Times New Roman"/>
          <w:sz w:val="32"/>
          <w:szCs w:val="32"/>
        </w:rPr>
        <w:t>ные, исполнительные и судебные.</w:t>
      </w:r>
    </w:p>
    <w:p w:rsidR="00A93BF2" w:rsidRPr="00966D3E" w:rsidRDefault="00A93BF2" w:rsidP="00A93B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966D3E">
        <w:rPr>
          <w:rFonts w:ascii="Times New Roman" w:hAnsi="Times New Roman" w:cs="Times New Roman"/>
          <w:color w:val="FF0000"/>
          <w:sz w:val="32"/>
          <w:szCs w:val="32"/>
        </w:rPr>
        <w:t>Верное утверждение</w:t>
      </w:r>
    </w:p>
    <w:p w:rsidR="00A93BF2" w:rsidRPr="00966D3E" w:rsidRDefault="00A93BF2" w:rsidP="00A93B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66D3E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A93BF2" w:rsidRPr="00966D3E" w:rsidRDefault="00A93BF2" w:rsidP="00A93B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66D3E">
        <w:rPr>
          <w:rFonts w:ascii="Times New Roman" w:hAnsi="Times New Roman" w:cs="Times New Roman"/>
          <w:sz w:val="32"/>
          <w:szCs w:val="32"/>
        </w:rPr>
        <w:t>3.Земельное пространство, на которое распространяется власть государства или административ</w:t>
      </w:r>
      <w:r w:rsidRPr="00966D3E">
        <w:rPr>
          <w:rFonts w:ascii="Times New Roman" w:hAnsi="Times New Roman" w:cs="Times New Roman"/>
          <w:sz w:val="32"/>
          <w:szCs w:val="32"/>
        </w:rPr>
        <w:t>ной единицы называется область.</w:t>
      </w:r>
    </w:p>
    <w:p w:rsidR="00A93BF2" w:rsidRPr="00966D3E" w:rsidRDefault="00A93BF2" w:rsidP="00A93B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66D3E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A93BF2" w:rsidRPr="00966D3E" w:rsidRDefault="00A93BF2" w:rsidP="00A93B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966D3E">
        <w:rPr>
          <w:rFonts w:ascii="Times New Roman" w:hAnsi="Times New Roman" w:cs="Times New Roman"/>
          <w:color w:val="FF0000"/>
          <w:sz w:val="32"/>
          <w:szCs w:val="32"/>
        </w:rPr>
        <w:t>Неверное утверждение</w:t>
      </w:r>
    </w:p>
    <w:p w:rsidR="00A93BF2" w:rsidRPr="00966D3E" w:rsidRDefault="00A93BF2" w:rsidP="00A93B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66D3E">
        <w:rPr>
          <w:rFonts w:ascii="Times New Roman" w:hAnsi="Times New Roman" w:cs="Times New Roman"/>
          <w:sz w:val="32"/>
          <w:szCs w:val="32"/>
        </w:rPr>
        <w:t>4.Распространение установленных государством прав и обязанностей в пределах своей территории допускается в отношении граждан гос</w:t>
      </w:r>
      <w:r w:rsidRPr="00966D3E">
        <w:rPr>
          <w:rFonts w:ascii="Times New Roman" w:hAnsi="Times New Roman" w:cs="Times New Roman"/>
          <w:sz w:val="32"/>
          <w:szCs w:val="32"/>
        </w:rPr>
        <w:t>ударства и иностранных граждан.</w:t>
      </w:r>
    </w:p>
    <w:p w:rsidR="00A93BF2" w:rsidRPr="00966D3E" w:rsidRDefault="00A93BF2" w:rsidP="00A93BF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966D3E">
        <w:rPr>
          <w:rFonts w:ascii="Times New Roman" w:hAnsi="Times New Roman" w:cs="Times New Roman"/>
          <w:color w:val="FF0000"/>
          <w:sz w:val="32"/>
          <w:szCs w:val="32"/>
        </w:rPr>
        <w:t>Верное утверждение</w:t>
      </w:r>
    </w:p>
    <w:p w:rsidR="00A93BF2" w:rsidRPr="00966D3E" w:rsidRDefault="00A93BF2" w:rsidP="00A93BF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66D3E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A93BF2" w:rsidRPr="00966D3E" w:rsidRDefault="00A93BF2" w:rsidP="00A93B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66D3E">
        <w:rPr>
          <w:rFonts w:ascii="Times New Roman" w:hAnsi="Times New Roman" w:cs="Times New Roman"/>
          <w:sz w:val="32"/>
          <w:szCs w:val="32"/>
        </w:rPr>
        <w:t>5.К признакам правовой культуры индивида относится достаточно</w:t>
      </w:r>
      <w:r w:rsidRPr="00966D3E">
        <w:rPr>
          <w:rFonts w:ascii="Times New Roman" w:hAnsi="Times New Roman" w:cs="Times New Roman"/>
          <w:sz w:val="32"/>
          <w:szCs w:val="32"/>
        </w:rPr>
        <w:t>е знание законодательных актов.</w:t>
      </w:r>
    </w:p>
    <w:p w:rsidR="00A93BF2" w:rsidRPr="00966D3E" w:rsidRDefault="00A93BF2" w:rsidP="00A93B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66D3E">
        <w:rPr>
          <w:rFonts w:ascii="Times New Roman" w:hAnsi="Times New Roman" w:cs="Times New Roman"/>
          <w:color w:val="FF0000"/>
          <w:sz w:val="32"/>
          <w:szCs w:val="32"/>
        </w:rPr>
        <w:t>Верное утверждение</w:t>
      </w:r>
    </w:p>
    <w:p w:rsidR="00A93BF2" w:rsidRPr="00966D3E" w:rsidRDefault="00A93BF2" w:rsidP="00A93B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66D3E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A93BF2" w:rsidRPr="00966D3E" w:rsidRDefault="00A93BF2" w:rsidP="00A93B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66D3E">
        <w:rPr>
          <w:rFonts w:ascii="Times New Roman" w:hAnsi="Times New Roman" w:cs="Times New Roman"/>
          <w:sz w:val="32"/>
          <w:szCs w:val="32"/>
        </w:rPr>
        <w:t>6.Правовые норм</w:t>
      </w:r>
      <w:r w:rsidRPr="00966D3E">
        <w:rPr>
          <w:rFonts w:ascii="Times New Roman" w:hAnsi="Times New Roman" w:cs="Times New Roman"/>
          <w:sz w:val="32"/>
          <w:szCs w:val="32"/>
        </w:rPr>
        <w:t>ы возникают вместе с обществом.</w:t>
      </w:r>
    </w:p>
    <w:p w:rsidR="00A93BF2" w:rsidRPr="00966D3E" w:rsidRDefault="00A93BF2" w:rsidP="00A93B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66D3E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A93BF2" w:rsidRPr="00966D3E" w:rsidRDefault="00A93BF2" w:rsidP="00A93B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966D3E">
        <w:rPr>
          <w:rFonts w:ascii="Times New Roman" w:hAnsi="Times New Roman" w:cs="Times New Roman"/>
          <w:color w:val="FF0000"/>
          <w:sz w:val="32"/>
          <w:szCs w:val="32"/>
        </w:rPr>
        <w:t>Неверное утверждение</w:t>
      </w:r>
    </w:p>
    <w:p w:rsidR="00A93BF2" w:rsidRPr="00966D3E" w:rsidRDefault="00A93BF2" w:rsidP="00A93B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66D3E">
        <w:rPr>
          <w:rFonts w:ascii="Times New Roman" w:hAnsi="Times New Roman" w:cs="Times New Roman"/>
          <w:sz w:val="32"/>
          <w:szCs w:val="32"/>
        </w:rPr>
        <w:t>7.Право регулирует те общественно значимые отношения, котор</w:t>
      </w:r>
      <w:r w:rsidRPr="00966D3E">
        <w:rPr>
          <w:rFonts w:ascii="Times New Roman" w:hAnsi="Times New Roman" w:cs="Times New Roman"/>
          <w:sz w:val="32"/>
          <w:szCs w:val="32"/>
        </w:rPr>
        <w:t>ые поддаются внешнему контролю.</w:t>
      </w:r>
    </w:p>
    <w:p w:rsidR="00A93BF2" w:rsidRPr="00966D3E" w:rsidRDefault="00A93BF2" w:rsidP="00A93BF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966D3E">
        <w:rPr>
          <w:rFonts w:ascii="Times New Roman" w:hAnsi="Times New Roman" w:cs="Times New Roman"/>
          <w:color w:val="FF0000"/>
          <w:sz w:val="32"/>
          <w:szCs w:val="32"/>
        </w:rPr>
        <w:t>Верное утверждение</w:t>
      </w:r>
    </w:p>
    <w:p w:rsidR="00A93BF2" w:rsidRPr="00966D3E" w:rsidRDefault="00A93BF2" w:rsidP="00A93BF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66D3E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A93BF2" w:rsidRPr="00966D3E" w:rsidRDefault="00A93BF2" w:rsidP="00A93B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66D3E">
        <w:rPr>
          <w:rFonts w:ascii="Times New Roman" w:hAnsi="Times New Roman" w:cs="Times New Roman"/>
          <w:sz w:val="32"/>
          <w:szCs w:val="32"/>
        </w:rPr>
        <w:t>8.Общими чертами морали и права является принадл</w:t>
      </w:r>
      <w:r w:rsidRPr="00966D3E">
        <w:rPr>
          <w:rFonts w:ascii="Times New Roman" w:hAnsi="Times New Roman" w:cs="Times New Roman"/>
          <w:sz w:val="32"/>
          <w:szCs w:val="32"/>
        </w:rPr>
        <w:t>ежность их к социальным нормам.</w:t>
      </w:r>
    </w:p>
    <w:p w:rsidR="00A93BF2" w:rsidRPr="00966D3E" w:rsidRDefault="00A93BF2" w:rsidP="00A93BF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966D3E">
        <w:rPr>
          <w:rFonts w:ascii="Times New Roman" w:hAnsi="Times New Roman" w:cs="Times New Roman"/>
          <w:color w:val="FF0000"/>
          <w:sz w:val="32"/>
          <w:szCs w:val="32"/>
        </w:rPr>
        <w:t>Верное утверждение</w:t>
      </w:r>
    </w:p>
    <w:p w:rsidR="00A93BF2" w:rsidRPr="00966D3E" w:rsidRDefault="00A93BF2" w:rsidP="00A93BF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66D3E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A93BF2" w:rsidRPr="00966D3E" w:rsidRDefault="00A93BF2" w:rsidP="00A93B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66D3E">
        <w:rPr>
          <w:rFonts w:ascii="Times New Roman" w:hAnsi="Times New Roman" w:cs="Times New Roman"/>
          <w:sz w:val="32"/>
          <w:szCs w:val="32"/>
        </w:rPr>
        <w:t>9.Верховенство власти государства внутри его территории и независимость государства в международных отношения</w:t>
      </w:r>
      <w:r w:rsidRPr="00966D3E">
        <w:rPr>
          <w:rFonts w:ascii="Times New Roman" w:hAnsi="Times New Roman" w:cs="Times New Roman"/>
          <w:sz w:val="32"/>
          <w:szCs w:val="32"/>
        </w:rPr>
        <w:t>х определяются как суверенитет.</w:t>
      </w:r>
    </w:p>
    <w:p w:rsidR="00A93BF2" w:rsidRPr="00966D3E" w:rsidRDefault="00A93BF2" w:rsidP="00A93BF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966D3E">
        <w:rPr>
          <w:rFonts w:ascii="Times New Roman" w:hAnsi="Times New Roman" w:cs="Times New Roman"/>
          <w:color w:val="FF0000"/>
          <w:sz w:val="32"/>
          <w:szCs w:val="32"/>
        </w:rPr>
        <w:t>Верное утверждение</w:t>
      </w:r>
    </w:p>
    <w:p w:rsidR="00A93BF2" w:rsidRPr="00966D3E" w:rsidRDefault="00A93BF2" w:rsidP="00A93BF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66D3E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A93BF2" w:rsidRPr="00966D3E" w:rsidRDefault="00A93BF2" w:rsidP="00A93B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66D3E">
        <w:rPr>
          <w:rFonts w:ascii="Times New Roman" w:hAnsi="Times New Roman" w:cs="Times New Roman"/>
          <w:sz w:val="32"/>
          <w:szCs w:val="32"/>
        </w:rPr>
        <w:t>10.Главным средством государственного управления жизнью общества является власть.</w:t>
      </w:r>
    </w:p>
    <w:p w:rsidR="00A93BF2" w:rsidRPr="00966D3E" w:rsidRDefault="00A93BF2" w:rsidP="00A93BF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66D3E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A93BF2" w:rsidRPr="00966D3E" w:rsidRDefault="00A93BF2" w:rsidP="00A93BF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966D3E">
        <w:rPr>
          <w:rFonts w:ascii="Times New Roman" w:hAnsi="Times New Roman" w:cs="Times New Roman"/>
          <w:color w:val="FF0000"/>
          <w:sz w:val="32"/>
          <w:szCs w:val="32"/>
        </w:rPr>
        <w:t>Неверное утверждение</w:t>
      </w:r>
      <w:bookmarkEnd w:id="0"/>
    </w:p>
    <w:sectPr w:rsidR="00A93BF2" w:rsidRPr="00966D3E" w:rsidSect="00966D3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62CD"/>
    <w:multiLevelType w:val="hybridMultilevel"/>
    <w:tmpl w:val="1AA23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67BB4"/>
    <w:multiLevelType w:val="hybridMultilevel"/>
    <w:tmpl w:val="DDC8E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44FFE"/>
    <w:multiLevelType w:val="hybridMultilevel"/>
    <w:tmpl w:val="F2B6B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F0A3F"/>
    <w:multiLevelType w:val="hybridMultilevel"/>
    <w:tmpl w:val="91D87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25A97"/>
    <w:multiLevelType w:val="hybridMultilevel"/>
    <w:tmpl w:val="1CDA3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E4871"/>
    <w:multiLevelType w:val="hybridMultilevel"/>
    <w:tmpl w:val="A260B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A4261"/>
    <w:multiLevelType w:val="hybridMultilevel"/>
    <w:tmpl w:val="938A8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040451"/>
    <w:multiLevelType w:val="hybridMultilevel"/>
    <w:tmpl w:val="7214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D507C"/>
    <w:multiLevelType w:val="hybridMultilevel"/>
    <w:tmpl w:val="C5C0C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16096"/>
    <w:multiLevelType w:val="hybridMultilevel"/>
    <w:tmpl w:val="2EDE6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750"/>
    <w:rsid w:val="00966D3E"/>
    <w:rsid w:val="00A93BF2"/>
    <w:rsid w:val="00BC4813"/>
    <w:rsid w:val="00D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48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6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58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9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59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7863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1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47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101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797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dcterms:created xsi:type="dcterms:W3CDTF">2023-02-04T17:22:00Z</dcterms:created>
  <dcterms:modified xsi:type="dcterms:W3CDTF">2023-02-04T17:22:00Z</dcterms:modified>
</cp:coreProperties>
</file>