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E653F" w14:textId="6E074D29" w:rsidR="003218BA" w:rsidRPr="00301740" w:rsidRDefault="005D6C47" w:rsidP="00301740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01740">
        <w:rPr>
          <w:rFonts w:ascii="Times New Roman" w:hAnsi="Times New Roman"/>
          <w:b/>
          <w:sz w:val="24"/>
          <w:szCs w:val="24"/>
          <w:lang w:val="ru-RU"/>
        </w:rPr>
        <w:t>Тема: «</w:t>
      </w:r>
      <w:r w:rsidR="00301740" w:rsidRPr="00301740">
        <w:rPr>
          <w:rFonts w:ascii="Times New Roman" w:hAnsi="Times New Roman"/>
          <w:b/>
          <w:sz w:val="24"/>
          <w:szCs w:val="24"/>
          <w:lang w:val="ru-RU"/>
        </w:rPr>
        <w:t xml:space="preserve">Великая война» и </w:t>
      </w:r>
      <w:proofErr w:type="spellStart"/>
      <w:r w:rsidR="00301740" w:rsidRPr="00301740">
        <w:rPr>
          <w:rFonts w:ascii="Times New Roman" w:hAnsi="Times New Roman"/>
          <w:b/>
          <w:sz w:val="24"/>
          <w:szCs w:val="24"/>
          <w:lang w:val="ru-RU"/>
        </w:rPr>
        <w:t>Грюнвальдская</w:t>
      </w:r>
      <w:proofErr w:type="spellEnd"/>
      <w:r w:rsidR="00301740" w:rsidRPr="00301740">
        <w:rPr>
          <w:rFonts w:ascii="Times New Roman" w:hAnsi="Times New Roman"/>
          <w:b/>
          <w:sz w:val="24"/>
          <w:szCs w:val="24"/>
          <w:lang w:val="ru-RU"/>
        </w:rPr>
        <w:t xml:space="preserve"> битва</w:t>
      </w:r>
    </w:p>
    <w:p w14:paraId="01E2E3F4" w14:textId="77777777" w:rsidR="003218BA" w:rsidRPr="00301740" w:rsidRDefault="005D6C47" w:rsidP="00301740">
      <w:pPr>
        <w:spacing w:after="0"/>
        <w:ind w:firstLine="284"/>
        <w:rPr>
          <w:rFonts w:ascii="Times New Roman" w:hAnsi="Times New Roman"/>
          <w:b/>
          <w:sz w:val="24"/>
          <w:szCs w:val="24"/>
          <w:lang w:val="ru-RU"/>
        </w:rPr>
      </w:pPr>
      <w:r w:rsidRPr="00301740">
        <w:rPr>
          <w:rFonts w:ascii="Times New Roman" w:hAnsi="Times New Roman"/>
          <w:b/>
          <w:sz w:val="24"/>
          <w:szCs w:val="24"/>
          <w:lang w:val="ru-RU"/>
        </w:rPr>
        <w:t>Цель урока:</w:t>
      </w:r>
    </w:p>
    <w:p w14:paraId="61007D33" w14:textId="5AACE619" w:rsidR="003218BA" w:rsidRPr="00301740" w:rsidRDefault="6FE8F28C" w:rsidP="00301740">
      <w:pPr>
        <w:pStyle w:val="a8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301740">
        <w:rPr>
          <w:rFonts w:ascii="Times New Roman" w:hAnsi="Times New Roman"/>
          <w:sz w:val="24"/>
          <w:szCs w:val="24"/>
          <w:lang w:val="ru-RU"/>
        </w:rPr>
        <w:t xml:space="preserve">Проследить события «Великой войны» и </w:t>
      </w:r>
      <w:proofErr w:type="spellStart"/>
      <w:r w:rsidRPr="00301740">
        <w:rPr>
          <w:rFonts w:ascii="Times New Roman" w:hAnsi="Times New Roman"/>
          <w:sz w:val="24"/>
          <w:szCs w:val="24"/>
          <w:lang w:val="ru-RU"/>
        </w:rPr>
        <w:t>Грюнвальдской</w:t>
      </w:r>
      <w:proofErr w:type="spellEnd"/>
      <w:r w:rsidRPr="00301740">
        <w:rPr>
          <w:rFonts w:ascii="Times New Roman" w:hAnsi="Times New Roman"/>
          <w:sz w:val="24"/>
          <w:szCs w:val="24"/>
          <w:lang w:val="ru-RU"/>
        </w:rPr>
        <w:t xml:space="preserve"> битвы по плану: а) почему началось; б) когда произошло; в) участники; г) причины и итоги.</w:t>
      </w:r>
    </w:p>
    <w:p w14:paraId="14DF95D5" w14:textId="77777777" w:rsidR="003218BA" w:rsidRPr="00301740" w:rsidRDefault="005D6C47" w:rsidP="00301740">
      <w:pPr>
        <w:pStyle w:val="a8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301740">
        <w:rPr>
          <w:rFonts w:ascii="Times New Roman" w:hAnsi="Times New Roman"/>
          <w:sz w:val="24"/>
          <w:szCs w:val="24"/>
          <w:lang w:val="ru-RU"/>
        </w:rPr>
        <w:t>Содействовать развитию познавательной активности учащихся, умению анализировать, сравнивать и обобщать исторические события.</w:t>
      </w:r>
    </w:p>
    <w:p w14:paraId="54656EA8" w14:textId="77777777" w:rsidR="003218BA" w:rsidRPr="00301740" w:rsidRDefault="005D6C47" w:rsidP="00301740">
      <w:pPr>
        <w:pStyle w:val="a8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01740">
        <w:rPr>
          <w:rFonts w:ascii="Times New Roman" w:hAnsi="Times New Roman"/>
          <w:sz w:val="24"/>
          <w:szCs w:val="24"/>
          <w:lang w:val="ru-RU"/>
        </w:rPr>
        <w:t>Ф</w:t>
      </w:r>
      <w:r w:rsidRPr="00301740">
        <w:rPr>
          <w:rFonts w:ascii="Times New Roman" w:hAnsi="Times New Roman"/>
          <w:sz w:val="24"/>
          <w:szCs w:val="24"/>
        </w:rPr>
        <w:t>ормирование представлений учащихся о патриотизме населения ВКЛ, самоотверженности в защите Родины.</w:t>
      </w:r>
    </w:p>
    <w:p w14:paraId="33DB2E03" w14:textId="77777777" w:rsidR="003218BA" w:rsidRPr="00301740" w:rsidRDefault="005D6C47" w:rsidP="00301740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301740">
        <w:rPr>
          <w:rFonts w:ascii="Times New Roman" w:hAnsi="Times New Roman"/>
          <w:b/>
          <w:sz w:val="24"/>
          <w:szCs w:val="24"/>
        </w:rPr>
        <w:t xml:space="preserve">Тип урока: </w:t>
      </w:r>
      <w:r w:rsidRPr="00301740">
        <w:rPr>
          <w:rFonts w:ascii="Times New Roman" w:hAnsi="Times New Roman"/>
          <w:sz w:val="24"/>
          <w:szCs w:val="24"/>
        </w:rPr>
        <w:t>комбинированный</w:t>
      </w:r>
    </w:p>
    <w:p w14:paraId="650A69B3" w14:textId="77777777" w:rsidR="003218BA" w:rsidRPr="00301740" w:rsidRDefault="005D6C47" w:rsidP="00301740">
      <w:pPr>
        <w:spacing w:after="0"/>
        <w:ind w:firstLine="284"/>
        <w:rPr>
          <w:rFonts w:ascii="Times New Roman" w:hAnsi="Times New Roman"/>
          <w:sz w:val="24"/>
          <w:szCs w:val="24"/>
          <w:lang w:val="ru-RU"/>
        </w:rPr>
      </w:pPr>
      <w:r w:rsidRPr="00301740">
        <w:rPr>
          <w:rFonts w:ascii="Times New Roman" w:hAnsi="Times New Roman"/>
          <w:b/>
          <w:sz w:val="24"/>
          <w:szCs w:val="24"/>
          <w:lang w:val="ru-RU"/>
        </w:rPr>
        <w:t xml:space="preserve">Оборудование: </w:t>
      </w:r>
      <w:r w:rsidRPr="00301740">
        <w:rPr>
          <w:rFonts w:ascii="Times New Roman" w:hAnsi="Times New Roman"/>
          <w:sz w:val="24"/>
          <w:szCs w:val="24"/>
          <w:lang w:val="ru-RU"/>
        </w:rPr>
        <w:t>История Беларуси: вторая половина XIII — первая полови</w:t>
      </w:r>
      <w:bookmarkStart w:id="0" w:name="_GoBack"/>
      <w:bookmarkEnd w:id="0"/>
      <w:r w:rsidRPr="00301740">
        <w:rPr>
          <w:rFonts w:ascii="Times New Roman" w:hAnsi="Times New Roman"/>
          <w:sz w:val="24"/>
          <w:szCs w:val="24"/>
          <w:lang w:val="ru-RU"/>
        </w:rPr>
        <w:t xml:space="preserve">на XVI в.: учеб. пособие для 6-го </w:t>
      </w:r>
      <w:proofErr w:type="spellStart"/>
      <w:r w:rsidRPr="00301740">
        <w:rPr>
          <w:rFonts w:ascii="Times New Roman" w:hAnsi="Times New Roman"/>
          <w:sz w:val="24"/>
          <w:szCs w:val="24"/>
          <w:lang w:val="ru-RU"/>
        </w:rPr>
        <w:t>кл</w:t>
      </w:r>
      <w:proofErr w:type="spellEnd"/>
      <w:r w:rsidRPr="00301740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301740">
        <w:rPr>
          <w:rFonts w:ascii="Times New Roman" w:hAnsi="Times New Roman"/>
          <w:sz w:val="24"/>
          <w:szCs w:val="24"/>
          <w:lang w:val="ru-RU"/>
        </w:rPr>
        <w:t>общеобразоват</w:t>
      </w:r>
      <w:proofErr w:type="spellEnd"/>
      <w:r w:rsidRPr="00301740">
        <w:rPr>
          <w:rFonts w:ascii="Times New Roman" w:hAnsi="Times New Roman"/>
          <w:sz w:val="24"/>
          <w:szCs w:val="24"/>
          <w:lang w:val="ru-RU"/>
        </w:rPr>
        <w:t xml:space="preserve">. учреждений с рус. яз. обучения / Ю. Н. Бохан, С. Н. </w:t>
      </w:r>
      <w:proofErr w:type="spellStart"/>
      <w:r w:rsidRPr="00301740">
        <w:rPr>
          <w:rFonts w:ascii="Times New Roman" w:hAnsi="Times New Roman"/>
          <w:sz w:val="24"/>
          <w:szCs w:val="24"/>
          <w:lang w:val="ru-RU"/>
        </w:rPr>
        <w:t>Темушев</w:t>
      </w:r>
      <w:proofErr w:type="spellEnd"/>
      <w:r w:rsidRPr="00301740">
        <w:rPr>
          <w:rFonts w:ascii="Times New Roman" w:hAnsi="Times New Roman"/>
          <w:sz w:val="24"/>
          <w:szCs w:val="24"/>
          <w:lang w:val="ru-RU"/>
        </w:rPr>
        <w:t xml:space="preserve">; под ред. Ю. Н. Бохана. — Минск: Нар. </w:t>
      </w:r>
      <w:proofErr w:type="spellStart"/>
      <w:r w:rsidRPr="00301740">
        <w:rPr>
          <w:rFonts w:ascii="Times New Roman" w:hAnsi="Times New Roman"/>
          <w:sz w:val="24"/>
          <w:szCs w:val="24"/>
          <w:lang w:val="ru-RU"/>
        </w:rPr>
        <w:t>асвета</w:t>
      </w:r>
      <w:proofErr w:type="spellEnd"/>
      <w:r w:rsidRPr="00301740">
        <w:rPr>
          <w:rFonts w:ascii="Times New Roman" w:hAnsi="Times New Roman"/>
          <w:sz w:val="24"/>
          <w:szCs w:val="24"/>
          <w:lang w:val="ru-RU"/>
        </w:rPr>
        <w:t>, 2016. — 145 с.: ил. 2 часть</w:t>
      </w:r>
    </w:p>
    <w:tbl>
      <w:tblPr>
        <w:tblW w:w="0" w:type="auto"/>
        <w:tblInd w:w="2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2994"/>
        <w:gridCol w:w="4153"/>
        <w:gridCol w:w="3082"/>
      </w:tblGrid>
      <w:tr w:rsidR="003218BA" w:rsidRPr="00301740" w14:paraId="3DE513BA" w14:textId="77777777" w:rsidTr="00301740">
        <w:trPr>
          <w:trHeight w:val="178"/>
        </w:trPr>
        <w:tc>
          <w:tcPr>
            <w:tcW w:w="2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4F4D1A7" w14:textId="77777777" w:rsidR="003218BA" w:rsidRPr="00301740" w:rsidRDefault="6FE8F28C" w:rsidP="00301740">
            <w:pPr>
              <w:spacing w:after="0"/>
              <w:ind w:lef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>Ход урока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5799C07" w14:textId="77777777" w:rsidR="003218BA" w:rsidRPr="00301740" w:rsidRDefault="6FE8F28C" w:rsidP="0030174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>Работа учителя</w:t>
            </w:r>
          </w:p>
        </w:tc>
        <w:tc>
          <w:tcPr>
            <w:tcW w:w="3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E0991D1" w14:textId="77777777" w:rsidR="003218BA" w:rsidRPr="00301740" w:rsidRDefault="6FE8F28C" w:rsidP="0030174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>Работа учеников</w:t>
            </w:r>
          </w:p>
        </w:tc>
      </w:tr>
      <w:tr w:rsidR="003218BA" w:rsidRPr="00301740" w14:paraId="1C0AD64A" w14:textId="77777777" w:rsidTr="00301740">
        <w:trPr>
          <w:trHeight w:val="178"/>
        </w:trPr>
        <w:tc>
          <w:tcPr>
            <w:tcW w:w="2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66DA4DE" w14:textId="77777777" w:rsidR="003218BA" w:rsidRPr="00301740" w:rsidRDefault="6FE8F28C" w:rsidP="00301740">
            <w:pPr>
              <w:spacing w:after="0"/>
              <w:ind w:lef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>1.Организационный момент (1-3 мин)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D4EE604" w14:textId="77777777" w:rsidR="003218BA" w:rsidRPr="00301740" w:rsidRDefault="6FE8F28C" w:rsidP="0030174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>1.Приветствие: «Добрый день, садитесь».</w:t>
            </w:r>
          </w:p>
          <w:p w14:paraId="643C7FA1" w14:textId="77777777" w:rsidR="003218BA" w:rsidRPr="00301740" w:rsidRDefault="6FE8F28C" w:rsidP="0030174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 xml:space="preserve">2.Проверка наличия учащихся в классе с отметкой отсутствующих в журнале. </w:t>
            </w:r>
          </w:p>
          <w:p w14:paraId="5B537B4E" w14:textId="77777777" w:rsidR="003218BA" w:rsidRPr="00301740" w:rsidRDefault="6FE8F28C" w:rsidP="0030174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 xml:space="preserve">3.Подготовка оборудования к уроку. </w:t>
            </w:r>
          </w:p>
          <w:p w14:paraId="531B12AB" w14:textId="77777777" w:rsidR="003218BA" w:rsidRPr="00301740" w:rsidRDefault="6FE8F28C" w:rsidP="0030174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 xml:space="preserve">4.Организация рабочего места. </w:t>
            </w:r>
          </w:p>
          <w:p w14:paraId="7315DA68" w14:textId="77777777" w:rsidR="003218BA" w:rsidRPr="00301740" w:rsidRDefault="6FE8F28C" w:rsidP="0030174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>5.Психологический настрой учащихся на предстоящую работу.</w:t>
            </w:r>
          </w:p>
        </w:tc>
        <w:tc>
          <w:tcPr>
            <w:tcW w:w="3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00D37E4" w14:textId="77777777" w:rsidR="003218BA" w:rsidRPr="00301740" w:rsidRDefault="6FE8F28C" w:rsidP="0030174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 xml:space="preserve">1.Дежурный называет отсутствующих. </w:t>
            </w:r>
          </w:p>
          <w:p w14:paraId="452EF430" w14:textId="77777777" w:rsidR="003218BA" w:rsidRPr="00301740" w:rsidRDefault="6FE8F28C" w:rsidP="0030174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 xml:space="preserve">2.Учащиеся закрывают учебники. </w:t>
            </w:r>
          </w:p>
          <w:p w14:paraId="2AB3B9CA" w14:textId="77777777" w:rsidR="003218BA" w:rsidRPr="00301740" w:rsidRDefault="6FE8F28C" w:rsidP="0030174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>3.Отвечают, все ли готовы к занятию.</w:t>
            </w:r>
          </w:p>
        </w:tc>
      </w:tr>
      <w:tr w:rsidR="003218BA" w:rsidRPr="00301740" w14:paraId="5C08CBF5" w14:textId="77777777" w:rsidTr="00301740">
        <w:trPr>
          <w:trHeight w:val="178"/>
        </w:trPr>
        <w:tc>
          <w:tcPr>
            <w:tcW w:w="2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BFCBD85" w14:textId="77777777" w:rsidR="003218BA" w:rsidRPr="00301740" w:rsidRDefault="6FE8F28C" w:rsidP="00301740">
            <w:pPr>
              <w:spacing w:after="0"/>
              <w:ind w:lef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>2.Проверка домашнего задания (10-15 мин)</w:t>
            </w:r>
          </w:p>
          <w:p w14:paraId="0A37501D" w14:textId="77777777" w:rsidR="003218BA" w:rsidRPr="00301740" w:rsidRDefault="003218BA" w:rsidP="00301740">
            <w:pPr>
              <w:spacing w:after="0"/>
              <w:ind w:left="-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5DAB6C7B" w14:textId="77777777" w:rsidR="003218BA" w:rsidRPr="00301740" w:rsidRDefault="003218BA" w:rsidP="00301740">
            <w:pPr>
              <w:spacing w:after="0"/>
              <w:ind w:left="-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02EB378F" w14:textId="77777777" w:rsidR="003218BA" w:rsidRPr="00301740" w:rsidRDefault="003218BA" w:rsidP="00301740">
            <w:pPr>
              <w:spacing w:after="0"/>
              <w:ind w:left="-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6A05A809" w14:textId="77777777" w:rsidR="003218BA" w:rsidRPr="00301740" w:rsidRDefault="003218BA" w:rsidP="00301740">
            <w:pPr>
              <w:spacing w:after="0"/>
              <w:ind w:left="-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5A39BBE3" w14:textId="77777777" w:rsidR="003218BA" w:rsidRPr="00301740" w:rsidRDefault="003218BA" w:rsidP="00301740">
            <w:pPr>
              <w:spacing w:after="0"/>
              <w:ind w:left="-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41C8F396" w14:textId="77777777" w:rsidR="003218BA" w:rsidRPr="00301740" w:rsidRDefault="003218BA" w:rsidP="00301740">
            <w:pPr>
              <w:spacing w:after="0"/>
              <w:ind w:left="-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72A3D3EC" w14:textId="77777777" w:rsidR="003218BA" w:rsidRPr="00301740" w:rsidRDefault="003218BA" w:rsidP="00301740">
            <w:pPr>
              <w:spacing w:after="0"/>
              <w:ind w:left="-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0D0B940D" w14:textId="77777777" w:rsidR="003218BA" w:rsidRPr="00301740" w:rsidRDefault="003218BA" w:rsidP="00301740">
            <w:pPr>
              <w:spacing w:after="0"/>
              <w:ind w:left="-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0E27B00A" w14:textId="77777777" w:rsidR="003218BA" w:rsidRPr="00301740" w:rsidRDefault="003218BA" w:rsidP="00301740">
            <w:pPr>
              <w:spacing w:after="0"/>
              <w:ind w:left="-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60061E4C" w14:textId="77777777" w:rsidR="003218BA" w:rsidRPr="00301740" w:rsidRDefault="003218BA" w:rsidP="00301740">
            <w:pPr>
              <w:spacing w:after="0"/>
              <w:ind w:left="-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44EAFD9C" w14:textId="77777777" w:rsidR="003218BA" w:rsidRPr="00301740" w:rsidRDefault="003218BA" w:rsidP="00301740">
            <w:pPr>
              <w:spacing w:after="0"/>
              <w:ind w:left="-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4B94D5A5" w14:textId="77777777" w:rsidR="003218BA" w:rsidRPr="00301740" w:rsidRDefault="003218BA" w:rsidP="00301740">
            <w:pPr>
              <w:spacing w:after="0"/>
              <w:ind w:left="-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3DEEC669" w14:textId="77777777" w:rsidR="003218BA" w:rsidRPr="00301740" w:rsidRDefault="003218BA" w:rsidP="00301740">
            <w:pPr>
              <w:spacing w:after="0"/>
              <w:ind w:left="-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3656B9AB" w14:textId="77777777" w:rsidR="003218BA" w:rsidRPr="00301740" w:rsidRDefault="003218BA" w:rsidP="00301740">
            <w:pPr>
              <w:spacing w:after="0"/>
              <w:ind w:left="-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45FB0818" w14:textId="77777777" w:rsidR="003218BA" w:rsidRPr="00301740" w:rsidRDefault="003218BA" w:rsidP="00301740">
            <w:pPr>
              <w:spacing w:after="0"/>
              <w:ind w:left="-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049F31CB" w14:textId="77777777" w:rsidR="003218BA" w:rsidRPr="00301740" w:rsidRDefault="003218BA" w:rsidP="00301740">
            <w:pPr>
              <w:spacing w:after="0"/>
              <w:ind w:left="-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53128261" w14:textId="77777777" w:rsidR="003218BA" w:rsidRPr="00301740" w:rsidRDefault="003218BA" w:rsidP="00301740">
            <w:pPr>
              <w:spacing w:after="0"/>
              <w:ind w:left="-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62486C05" w14:textId="77777777" w:rsidR="003218BA" w:rsidRPr="00301740" w:rsidRDefault="003218BA" w:rsidP="003017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4101652C" w14:textId="77777777" w:rsidR="003218BA" w:rsidRPr="00301740" w:rsidRDefault="003218BA" w:rsidP="003017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4B99056E" w14:textId="77777777" w:rsidR="003218BA" w:rsidRPr="00301740" w:rsidRDefault="003218BA" w:rsidP="003017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1299C43A" w14:textId="77777777" w:rsidR="003218BA" w:rsidRPr="00301740" w:rsidRDefault="003218BA" w:rsidP="003017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4DDBEF00" w14:textId="77777777" w:rsidR="003218BA" w:rsidRPr="00301740" w:rsidRDefault="003218BA" w:rsidP="003017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3461D779" w14:textId="77777777" w:rsidR="003218BA" w:rsidRPr="00301740" w:rsidRDefault="003218BA" w:rsidP="003017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7EC49116" w14:textId="77777777" w:rsidR="003218BA" w:rsidRPr="00301740" w:rsidRDefault="6FE8F28C" w:rsidP="003017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3</w:t>
            </w: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>.Подготовка к восприятию нового материала (3-4 мин)</w:t>
            </w:r>
          </w:p>
          <w:p w14:paraId="3CF2D8B6" w14:textId="77777777" w:rsidR="003218BA" w:rsidRPr="00301740" w:rsidRDefault="003218BA" w:rsidP="0030174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6978330" w14:textId="77777777" w:rsidR="003218BA" w:rsidRPr="00301740" w:rsidRDefault="6FE8F28C" w:rsidP="0030174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1.Ответьте на вопросы:</w:t>
            </w:r>
          </w:p>
          <w:p w14:paraId="191ADDB7" w14:textId="77777777" w:rsidR="003218BA" w:rsidRPr="00301740" w:rsidRDefault="6FE8F28C" w:rsidP="003017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1)</w:t>
            </w: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Каким образом </w:t>
            </w:r>
            <w:proofErr w:type="spellStart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Витовт</w:t>
            </w:r>
            <w:proofErr w:type="spellEnd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укреплял свою власть в ВКЛ?</w:t>
            </w:r>
          </w:p>
          <w:p w14:paraId="41764868" w14:textId="77777777" w:rsidR="003218BA" w:rsidRPr="00301740" w:rsidRDefault="6FE8F28C" w:rsidP="003017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2) </w:t>
            </w: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>Можно ли утверждать, что при</w:t>
            </w: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>Витовте ВКЛ достигло вершины могущества?</w:t>
            </w:r>
          </w:p>
          <w:p w14:paraId="596C62DD" w14:textId="77777777" w:rsidR="003218BA" w:rsidRPr="00301740" w:rsidRDefault="6FE8F28C" w:rsidP="003017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3) </w:t>
            </w: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>Почему Витовт стремился получить титул короля?</w:t>
            </w:r>
          </w:p>
          <w:p w14:paraId="7996EC5A" w14:textId="77777777" w:rsidR="003218BA" w:rsidRPr="00301740" w:rsidRDefault="6FE8F28C" w:rsidP="003017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4) Почему в битве на </w:t>
            </w:r>
            <w:proofErr w:type="spellStart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Ворскле</w:t>
            </w:r>
            <w:proofErr w:type="spellEnd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наибольшую выгоду получила Москва, хоть известно, что ее войско в ней не участвовало?</w:t>
            </w:r>
          </w:p>
          <w:p w14:paraId="6E8749A6" w14:textId="7E9B8ED5" w:rsidR="003218BA" w:rsidRPr="00301740" w:rsidRDefault="6FE8F28C" w:rsidP="00301740">
            <w:pPr>
              <w:spacing w:after="0"/>
              <w:jc w:val="both"/>
              <w:rPr>
                <w:rFonts w:ascii="-webkit-standard" w:eastAsia="-webkit-standard" w:hAnsi="-webkit-standard" w:cs="-webkit-standard"/>
                <w:color w:val="000000" w:themeColor="text1"/>
                <w:sz w:val="24"/>
                <w:szCs w:val="24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2.Выполнение интерактивного задания на </w:t>
            </w:r>
            <w:r w:rsidRPr="003017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Единый информационно-образовательный ресурс</w:t>
            </w:r>
            <w:r w:rsidR="005D6C47" w:rsidRPr="00301740">
              <w:rPr>
                <w:sz w:val="24"/>
                <w:szCs w:val="24"/>
              </w:rPr>
              <w:tab/>
            </w:r>
            <w:r w:rsidRPr="003017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https://eior.by/catalog_lecture/6-klass/history_of_belarus/16.php</w:t>
            </w:r>
          </w:p>
          <w:p w14:paraId="0FB78278" w14:textId="402FFD3F" w:rsidR="003218BA" w:rsidRPr="00301740" w:rsidRDefault="005D6C47" w:rsidP="00301740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301740">
              <w:rPr>
                <w:sz w:val="24"/>
                <w:szCs w:val="24"/>
              </w:rPr>
              <w:br/>
            </w:r>
          </w:p>
          <w:p w14:paraId="1FC39945" w14:textId="77777777" w:rsidR="003218BA" w:rsidRPr="00301740" w:rsidRDefault="003218BA" w:rsidP="003017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0562CB0E" w14:textId="77777777" w:rsidR="003218BA" w:rsidRPr="00301740" w:rsidRDefault="003218BA" w:rsidP="003017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34CE0A41" w14:textId="77777777" w:rsidR="003218BA" w:rsidRPr="00301740" w:rsidRDefault="003218BA" w:rsidP="003017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62EBF3C5" w14:textId="77777777" w:rsidR="003218BA" w:rsidRPr="00301740" w:rsidRDefault="003218BA" w:rsidP="003017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6D98A12B" w14:textId="77777777" w:rsidR="003218BA" w:rsidRPr="00301740" w:rsidRDefault="003218BA" w:rsidP="003017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2946DB82" w14:textId="77777777" w:rsidR="003218BA" w:rsidRPr="00301740" w:rsidRDefault="003218BA" w:rsidP="003017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5997CC1D" w14:textId="77777777" w:rsidR="003218BA" w:rsidRPr="00301740" w:rsidRDefault="003218BA" w:rsidP="003017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110FFD37" w14:textId="77777777" w:rsidR="003218BA" w:rsidRPr="00301740" w:rsidRDefault="003218BA" w:rsidP="003017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6B699379" w14:textId="77777777" w:rsidR="003218BA" w:rsidRPr="00301740" w:rsidRDefault="003218BA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05A296E8" w14:textId="77777777" w:rsidR="003218BA" w:rsidRPr="00301740" w:rsidRDefault="6FE8F28C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 xml:space="preserve">1.Вводное слово: учитель </w:t>
            </w: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предлагает вспомнить когда и как обосновались крестоносцы в Прибалтике? Каковы были результаты борьбы Древней Руси против крестоносцев в </w:t>
            </w:r>
            <w:r w:rsidRPr="0030174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XIII</w:t>
            </w: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 ?</w:t>
            </w:r>
            <w:proofErr w:type="gramEnd"/>
          </w:p>
          <w:p w14:paraId="3FE9F23F" w14:textId="77777777" w:rsidR="003218BA" w:rsidRPr="00301740" w:rsidRDefault="003218BA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1F72F646" w14:textId="77777777" w:rsidR="003218BA" w:rsidRPr="00301740" w:rsidRDefault="003218BA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5C4A4564" w14:textId="77777777" w:rsidR="003218BA" w:rsidRPr="00301740" w:rsidRDefault="6FE8F28C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>2.На доске записывает тему и план урока:</w:t>
            </w: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55B33C64" w14:textId="77777777" w:rsidR="003218BA" w:rsidRPr="00301740" w:rsidRDefault="6FE8F28C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«Великая война» и </w:t>
            </w:r>
            <w:proofErr w:type="spellStart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Грюнвальдская</w:t>
            </w:r>
            <w:proofErr w:type="spellEnd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битва.</w:t>
            </w:r>
          </w:p>
          <w:p w14:paraId="5D0A38D1" w14:textId="77777777" w:rsidR="003218BA" w:rsidRPr="00301740" w:rsidRDefault="6FE8F28C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1.Причины войны и подготовка к битве.</w:t>
            </w:r>
          </w:p>
          <w:p w14:paraId="3691B263" w14:textId="77777777" w:rsidR="003218BA" w:rsidRPr="00301740" w:rsidRDefault="6FE8F28C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2.Грюнвальдская битва.</w:t>
            </w:r>
          </w:p>
          <w:p w14:paraId="0F87F879" w14:textId="77777777" w:rsidR="003218BA" w:rsidRPr="00301740" w:rsidRDefault="6FE8F28C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3.Итоги и </w:t>
            </w:r>
            <w:proofErr w:type="gramStart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историческое  значение</w:t>
            </w:r>
            <w:proofErr w:type="gramEnd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битвы. </w:t>
            </w:r>
            <w:proofErr w:type="spellStart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Торуньский</w:t>
            </w:r>
            <w:proofErr w:type="spellEnd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мир. </w:t>
            </w:r>
          </w:p>
          <w:p w14:paraId="08CE6F91" w14:textId="77777777" w:rsidR="003218BA" w:rsidRPr="00301740" w:rsidRDefault="003218BA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61CDCEAD" w14:textId="77777777" w:rsidR="003218BA" w:rsidRPr="00301740" w:rsidRDefault="003218BA" w:rsidP="003017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D77BBA9" w14:textId="77777777" w:rsidR="003218BA" w:rsidRPr="00301740" w:rsidRDefault="6FE8F28C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1.Ученики закрывают книги и отвечают:</w:t>
            </w:r>
          </w:p>
          <w:p w14:paraId="422DC58B" w14:textId="77777777" w:rsidR="003218BA" w:rsidRPr="00301740" w:rsidRDefault="6FE8F28C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1) Ликвидация крупных уделов и превращение их в </w:t>
            </w:r>
            <w:proofErr w:type="spellStart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намесничество</w:t>
            </w:r>
            <w:proofErr w:type="spellEnd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  <w:p w14:paraId="6BB9E253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2B38900D" w14:textId="77777777" w:rsidR="003218BA" w:rsidRPr="00301740" w:rsidRDefault="6FE8F28C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2) Можно утверждать данное положение. При </w:t>
            </w:r>
            <w:proofErr w:type="spellStart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Витовте</w:t>
            </w:r>
            <w:proofErr w:type="spellEnd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началась консолидация феодального общества, началась централизация Великого Княжества Литовского, которая включала в себя собирание земель в одно целое. Подчинил Тверь и Псков ВКЛ, тем самым расширил влияние на Москву. </w:t>
            </w:r>
            <w:proofErr w:type="spellStart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Витовт</w:t>
            </w:r>
            <w:proofErr w:type="spellEnd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сыграл огромную роль в становлении ВКЛ.</w:t>
            </w:r>
          </w:p>
          <w:p w14:paraId="23DE523C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44285AED" w14:textId="77777777" w:rsidR="003218BA" w:rsidRPr="00301740" w:rsidRDefault="6FE8F28C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3) Тем самым он разорвал свои зависимые отношения с польским королем.</w:t>
            </w:r>
          </w:p>
          <w:p w14:paraId="52E56223" w14:textId="77777777" w:rsidR="003218BA" w:rsidRPr="00301740" w:rsidRDefault="003218BA" w:rsidP="0030174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533C40F6" w14:textId="77777777" w:rsidR="003218BA" w:rsidRPr="00301740" w:rsidRDefault="6FE8F28C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4)</w:t>
            </w: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 xml:space="preserve"> Поражение Витовта на Ворскле сорвало его планы </w:t>
            </w: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 завоеванию Руси, активизировались его противники. Витовт вынужден был пойти на подписание  Виленско-Радомской унии. Укрепление позиций Витовта после «Великой войны» 1409-1411гг. вновь поставило вопрос об отношениях с Польшей. Ягайло был вынужден начать переговоры о новой унии. В 1413г была подписана Городельская уния.</w:t>
            </w:r>
          </w:p>
          <w:p w14:paraId="785CDDE2" w14:textId="77777777" w:rsidR="003218BA" w:rsidRPr="00301740" w:rsidRDefault="6FE8F28C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>1.Ученики слушают</w:t>
            </w:r>
          </w:p>
          <w:p w14:paraId="1EF5CB69" w14:textId="77777777" w:rsidR="003218BA" w:rsidRPr="00301740" w:rsidRDefault="6FE8F28C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2 Ученик выполняет задание </w:t>
            </w:r>
          </w:p>
          <w:p w14:paraId="07547A01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21CD8BDC" w14:textId="77777777" w:rsidR="003218BA" w:rsidRPr="00301740" w:rsidRDefault="6FE8F28C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>2.Тему и план урока записывают в тетрадь</w:t>
            </w:r>
          </w:p>
          <w:p w14:paraId="5043CB0F" w14:textId="77777777" w:rsidR="003218BA" w:rsidRPr="00301740" w:rsidRDefault="003218BA" w:rsidP="0030174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218BA" w:rsidRPr="00301740" w14:paraId="745C9CC0" w14:textId="77777777" w:rsidTr="00301740">
        <w:trPr>
          <w:trHeight w:val="178"/>
        </w:trPr>
        <w:tc>
          <w:tcPr>
            <w:tcW w:w="2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CB02262" w14:textId="77777777" w:rsidR="003218BA" w:rsidRPr="00301740" w:rsidRDefault="6FE8F28C" w:rsidP="00301740">
            <w:pPr>
              <w:spacing w:after="0"/>
              <w:ind w:lef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4.Сообщение нового материала (15-20 мин)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DC70D1D" w14:textId="77777777" w:rsidR="003218BA" w:rsidRPr="00301740" w:rsidRDefault="6FE8F28C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>1.</w:t>
            </w:r>
            <w:proofErr w:type="gramStart"/>
            <w:r w:rsidRPr="00301740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>1.Причины</w:t>
            </w:r>
            <w:proofErr w:type="gramEnd"/>
            <w:r w:rsidRPr="00301740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 xml:space="preserve"> войны и подготовка к битве.</w:t>
            </w:r>
          </w:p>
          <w:p w14:paraId="5A4126DE" w14:textId="77777777" w:rsidR="003218BA" w:rsidRPr="00301740" w:rsidRDefault="6FE8F28C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>«Великая война» 1409—1411 возникла из-за стремления Великого княжества Литовского вернуть находившиеся под властью Тевтонского ордена прибалтийские земли (Жемайтию); Польша выступала союзником княжества в этом конфликте.</w:t>
            </w:r>
          </w:p>
          <w:p w14:paraId="28DF5577" w14:textId="77777777" w:rsidR="003218BA" w:rsidRPr="00301740" w:rsidRDefault="6FE8F28C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>В декабре 1408 г. состоялось тайное совещание Витовта и Ягайло в Новогрудке, где было принято решение о начале войны с Тевтонским орденом в 1409 г.</w:t>
            </w:r>
          </w:p>
          <w:p w14:paraId="31B1BD65" w14:textId="77777777" w:rsidR="003218BA" w:rsidRPr="00301740" w:rsidRDefault="6FE8F28C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ответ Орден 6 августа 1409 г. Объявил Ягайло войну.</w:t>
            </w:r>
          </w:p>
          <w:p w14:paraId="5E9FCC28" w14:textId="77777777" w:rsidR="003218BA" w:rsidRPr="00301740" w:rsidRDefault="6FE8F28C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Первый этап войны закончился для поляков неудачно: они потеряли часть своих земель. В октябре 1409 г. Ягайло был вынужден подписать с Орденом временное перемирие. В это же время </w:t>
            </w:r>
            <w:proofErr w:type="spellStart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Витовт</w:t>
            </w:r>
            <w:proofErr w:type="spellEnd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воевавший с крестоносцами отдельно, смог занять </w:t>
            </w:r>
            <w:proofErr w:type="spellStart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Жемайтию</w:t>
            </w:r>
            <w:proofErr w:type="spellEnd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14:paraId="776E5F6A" w14:textId="77777777" w:rsidR="003218BA" w:rsidRPr="00301740" w:rsidRDefault="6FE8F28C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Мирную передышку обе стороны </w:t>
            </w:r>
            <w:proofErr w:type="gramStart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использовали  для</w:t>
            </w:r>
            <w:proofErr w:type="gramEnd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подготовки к новому столкновению. В декабре 1409 г. В Бресте состоялось еще одно совещание Ягайло и </w:t>
            </w:r>
            <w:proofErr w:type="spellStart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Витовта</w:t>
            </w:r>
            <w:proofErr w:type="spellEnd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на </w:t>
            </w: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котором был разработан подробный план войны. </w:t>
            </w:r>
          </w:p>
          <w:p w14:paraId="3DF9CA76" w14:textId="77777777" w:rsidR="003218BA" w:rsidRPr="00301740" w:rsidRDefault="6FE8F28C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 xml:space="preserve">3 июля 1410 соединённые войска Польши и ВКЛ под командованием польского короля Владислава </w:t>
            </w:r>
            <w:r w:rsidRPr="0030174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 xml:space="preserve"> Ягайло (Ягеллона) двинулись к границе владений Тевтонского ордена, навстречу им из столицы орденских владений Мариенбурга (современный Мальборк) вышло войско под командованием Великого магистра ордена Ульриха фон Юнгингена.</w:t>
            </w: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Утром 15 июля 1410 г. Войска столкнулись возле деревни </w:t>
            </w:r>
            <w:proofErr w:type="spellStart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Грюнвальд</w:t>
            </w:r>
            <w:proofErr w:type="spellEnd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(современная Польша).</w:t>
            </w:r>
          </w:p>
          <w:p w14:paraId="042D80F9" w14:textId="77777777" w:rsidR="003218BA" w:rsidRPr="00301740" w:rsidRDefault="6FE8F28C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>2.Грюнвальдская битва.</w:t>
            </w:r>
          </w:p>
          <w:p w14:paraId="62098EC1" w14:textId="77777777" w:rsidR="003218BA" w:rsidRPr="00301740" w:rsidRDefault="6FE8F28C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 xml:space="preserve">Задание 5 выполнить в тетрадь </w:t>
            </w:r>
          </w:p>
          <w:p w14:paraId="70DF5DC6" w14:textId="77777777" w:rsidR="003218BA" w:rsidRPr="00301740" w:rsidRDefault="6FE8F28C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 xml:space="preserve">Затем заслушать 1 ученика </w:t>
            </w:r>
          </w:p>
          <w:p w14:paraId="07459315" w14:textId="77777777" w:rsidR="003218BA" w:rsidRPr="00301740" w:rsidRDefault="003218BA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537F28F" w14:textId="77777777" w:rsidR="003218BA" w:rsidRPr="00301740" w:rsidRDefault="003218BA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B5A25FE" w14:textId="77777777" w:rsidR="003218BA" w:rsidRPr="00301740" w:rsidRDefault="6FE8F28C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 xml:space="preserve">3.Итоги и </w:t>
            </w:r>
            <w:proofErr w:type="gramStart"/>
            <w:r w:rsidRPr="00301740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>историческое  значение</w:t>
            </w:r>
            <w:proofErr w:type="gramEnd"/>
            <w:r w:rsidRPr="00301740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 xml:space="preserve"> битвы. </w:t>
            </w:r>
            <w:proofErr w:type="spellStart"/>
            <w:r w:rsidRPr="00301740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>Торуньский</w:t>
            </w:r>
            <w:proofErr w:type="spellEnd"/>
            <w:r w:rsidRPr="00301740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 xml:space="preserve"> мир.</w:t>
            </w:r>
          </w:p>
          <w:p w14:paraId="44E871BC" w14:textId="10DC7FA2" w:rsidR="003218BA" w:rsidRPr="00301740" w:rsidRDefault="6FE8F28C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Используя </w:t>
            </w:r>
            <w:proofErr w:type="spellStart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видеоурок</w:t>
            </w:r>
            <w:proofErr w:type="spellEnd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-презентацию на </w:t>
            </w:r>
            <w:r w:rsidRPr="00301740">
              <w:rPr>
                <w:rFonts w:ascii="-webkit-standard" w:eastAsia="-webkit-standard" w:hAnsi="-webkit-standard" w:cs="-webkit-standard"/>
                <w:color w:val="000000" w:themeColor="text1"/>
                <w:sz w:val="24"/>
                <w:szCs w:val="24"/>
                <w:lang w:val="ru-RU"/>
              </w:rPr>
              <w:t>Единый информационно-образовательный ресурс</w:t>
            </w:r>
            <w:r w:rsidR="005D6C47" w:rsidRPr="00301740">
              <w:rPr>
                <w:sz w:val="24"/>
                <w:szCs w:val="24"/>
              </w:rPr>
              <w:tab/>
            </w:r>
            <w:r w:rsidRPr="00301740">
              <w:rPr>
                <w:rFonts w:ascii="-webkit-standard" w:eastAsia="-webkit-standard" w:hAnsi="-webkit-standard" w:cs="-webkit-standard"/>
                <w:color w:val="000000" w:themeColor="text1"/>
                <w:sz w:val="24"/>
                <w:szCs w:val="24"/>
                <w:lang w:val="ru-RU"/>
              </w:rPr>
              <w:t>https://eior.by/catalog_lecture/6-klass/history_of_belarus/16.php</w:t>
            </w: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 13 мин 20 с до 13 мин 50 с  ответить на вопрос 7 </w:t>
            </w:r>
          </w:p>
        </w:tc>
        <w:tc>
          <w:tcPr>
            <w:tcW w:w="3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0989753" w14:textId="77777777" w:rsidR="003218BA" w:rsidRPr="00301740" w:rsidRDefault="6FE8F28C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1.Ученики слушают, делают записи в тетради</w:t>
            </w:r>
          </w:p>
          <w:p w14:paraId="144A5D23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738610EB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637805D2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463F29E8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3B7B4B86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3A0FF5F2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5630AD66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61829076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2BA226A1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17AD93B2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0DE4B5B7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66204FF1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2DBF0D7D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6B62F1B3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02F2C34E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680A4E5D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19219836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296FEF7D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7194DBDC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769D0D3C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54CD245A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1231BE67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36FEB5B0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30D7AA69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7196D064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34FF1C98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6D072C0D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48A21919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6BD18F9B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238601FE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0F3CABC7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5B08B5D1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16DEB4AB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0AD9C6F4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4B1F511A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65F9C3DC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5023141B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1F3B1409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562C75D1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664355AD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1A965116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7DF4E37C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44FB30F8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1DA6542E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442224F6" w14:textId="77777777" w:rsidR="003218BA" w:rsidRPr="00301740" w:rsidRDefault="6FE8F28C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2 Выполнение задания учениками в тетради </w:t>
            </w:r>
          </w:p>
          <w:p w14:paraId="3041E394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722B00AE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42C6D796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32EB106D" w14:textId="77777777" w:rsidR="003218BA" w:rsidRPr="00301740" w:rsidRDefault="6FE8F28C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Выполнение задания учениками </w:t>
            </w:r>
          </w:p>
          <w:p w14:paraId="6E1831B3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54E11D2A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31126E5D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2DE403A5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308D56CC" w14:textId="54B1FB78" w:rsidR="003218BA" w:rsidRPr="00301740" w:rsidRDefault="003218BA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218BA" w:rsidRPr="00301740" w14:paraId="44CE2A20" w14:textId="77777777" w:rsidTr="00301740">
        <w:trPr>
          <w:trHeight w:val="178"/>
        </w:trPr>
        <w:tc>
          <w:tcPr>
            <w:tcW w:w="2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936AFE2" w14:textId="77777777" w:rsidR="003218BA" w:rsidRPr="00301740" w:rsidRDefault="6FE8F28C" w:rsidP="00301740">
            <w:pPr>
              <w:spacing w:after="0"/>
              <w:ind w:lef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5.Осмысливание сообщенного/воспринятого на уроке исторического материала (3-4 мин)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6217999" w14:textId="77777777" w:rsidR="003218BA" w:rsidRPr="00301740" w:rsidRDefault="6FE8F28C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>1. Высказать свое мнение:</w:t>
            </w: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Как вы думаете, почему борьба с крестоносцами на протяжении 200 лет была важнейшей внешнеполитической задачей ВКЛ?</w:t>
            </w:r>
          </w:p>
          <w:p w14:paraId="797E50C6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2BF29903" w14:textId="77777777" w:rsidR="003218BA" w:rsidRPr="00301740" w:rsidRDefault="6FE8F28C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2. Показать на карте и описать ход битвы. </w:t>
            </w:r>
          </w:p>
        </w:tc>
        <w:tc>
          <w:tcPr>
            <w:tcW w:w="3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C2DFC77" w14:textId="77777777" w:rsidR="003218BA" w:rsidRPr="00301740" w:rsidRDefault="6FE8F28C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>1.Ученики отвечают на вопрос.</w:t>
            </w:r>
          </w:p>
          <w:p w14:paraId="7B04FA47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568C698B" w14:textId="77777777" w:rsidR="003218BA" w:rsidRPr="00301740" w:rsidRDefault="003218BA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1A939487" w14:textId="77777777" w:rsidR="003218BA" w:rsidRPr="00301740" w:rsidRDefault="003218BA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6AA258D8" w14:textId="77777777" w:rsidR="003218BA" w:rsidRPr="00301740" w:rsidRDefault="003218BA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6FFBD3EC" w14:textId="77777777" w:rsidR="003218BA" w:rsidRPr="00301740" w:rsidRDefault="003218BA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54C529ED" w14:textId="05E07B89" w:rsidR="003218BA" w:rsidRPr="00301740" w:rsidRDefault="6FE8F28C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>2. Вызов ученика к доске.</w:t>
            </w:r>
          </w:p>
        </w:tc>
      </w:tr>
      <w:tr w:rsidR="003218BA" w:rsidRPr="00301740" w14:paraId="58F97764" w14:textId="77777777" w:rsidTr="00301740">
        <w:trPr>
          <w:trHeight w:val="178"/>
        </w:trPr>
        <w:tc>
          <w:tcPr>
            <w:tcW w:w="2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AA4F1EF" w14:textId="77777777" w:rsidR="003218BA" w:rsidRPr="00301740" w:rsidRDefault="6FE8F28C" w:rsidP="00301740">
            <w:pPr>
              <w:spacing w:after="0"/>
              <w:ind w:lef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>6.Овладение навыками и умениями (7-10 мин)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706117A" w14:textId="77777777" w:rsidR="003218BA" w:rsidRPr="00301740" w:rsidRDefault="6FE8F28C" w:rsidP="003017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>1.Расположить в хронологическом порядке в виде таблицы следующие даты и дать им краткую характеристику:</w:t>
            </w: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1938 г., 1401 г., 6 августа 1409 г., 15 июля 1410 г., 1411 г..</w:t>
            </w:r>
          </w:p>
        </w:tc>
        <w:tc>
          <w:tcPr>
            <w:tcW w:w="3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20B21F0" w14:textId="77777777" w:rsidR="003218BA" w:rsidRPr="00301740" w:rsidRDefault="6FE8F28C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1938 г. – </w:t>
            </w:r>
            <w:proofErr w:type="spellStart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Салинское</w:t>
            </w:r>
            <w:proofErr w:type="spellEnd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соглашение</w:t>
            </w:r>
          </w:p>
          <w:p w14:paraId="10422B21" w14:textId="77777777" w:rsidR="003218BA" w:rsidRPr="00301740" w:rsidRDefault="6FE8F28C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1401 г. – </w:t>
            </w:r>
            <w:proofErr w:type="spellStart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Виленско-Радомская</w:t>
            </w:r>
            <w:proofErr w:type="spellEnd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уния</w:t>
            </w:r>
          </w:p>
          <w:p w14:paraId="01AC391D" w14:textId="77777777" w:rsidR="003218BA" w:rsidRPr="00301740" w:rsidRDefault="6FE8F28C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 августа 1409 г. – Орден объявил войну Ягайло</w:t>
            </w:r>
          </w:p>
          <w:p w14:paraId="14174B86" w14:textId="77777777" w:rsidR="003218BA" w:rsidRPr="00301740" w:rsidRDefault="6FE8F28C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15 июля 1410 – </w:t>
            </w:r>
            <w:proofErr w:type="spellStart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Грюнвальдская</w:t>
            </w:r>
            <w:proofErr w:type="spellEnd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битва</w:t>
            </w:r>
          </w:p>
          <w:p w14:paraId="0B72D0DA" w14:textId="77777777" w:rsidR="003218BA" w:rsidRPr="00301740" w:rsidRDefault="6FE8F28C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1411 – </w:t>
            </w:r>
            <w:proofErr w:type="spellStart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Торуньский</w:t>
            </w:r>
            <w:proofErr w:type="spellEnd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мир </w:t>
            </w:r>
          </w:p>
        </w:tc>
      </w:tr>
      <w:tr w:rsidR="003218BA" w:rsidRPr="00301740" w14:paraId="32FB1A4A" w14:textId="77777777" w:rsidTr="00301740">
        <w:trPr>
          <w:trHeight w:val="178"/>
        </w:trPr>
        <w:tc>
          <w:tcPr>
            <w:tcW w:w="2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8124D00" w14:textId="77777777" w:rsidR="003218BA" w:rsidRPr="00301740" w:rsidRDefault="6FE8F28C" w:rsidP="0030174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 xml:space="preserve">7.Закрепление материала </w:t>
            </w:r>
            <w:r w:rsidR="005D6C47" w:rsidRPr="00301740">
              <w:rPr>
                <w:sz w:val="24"/>
                <w:szCs w:val="24"/>
              </w:rPr>
              <w:br/>
            </w: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>(4-6 мин)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F0433FD" w14:textId="77777777" w:rsidR="003218BA" w:rsidRPr="00301740" w:rsidRDefault="6FE8F28C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>1.Учитель задает контрольные вопросы по новой теме:</w:t>
            </w:r>
          </w:p>
          <w:p w14:paraId="55C14A77" w14:textId="77777777" w:rsidR="003218BA" w:rsidRPr="00301740" w:rsidRDefault="6FE8F28C" w:rsidP="003017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>А. Какой теме был посвящен сегодняшний урок?</w:t>
            </w:r>
          </w:p>
          <w:p w14:paraId="3F1A6163" w14:textId="77777777" w:rsidR="003218BA" w:rsidRPr="00301740" w:rsidRDefault="6FE8F28C" w:rsidP="003017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Б. Когда состоялась </w:t>
            </w:r>
            <w:proofErr w:type="spellStart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Грюнвальдская</w:t>
            </w:r>
            <w:proofErr w:type="spellEnd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битва?</w:t>
            </w:r>
          </w:p>
          <w:p w14:paraId="3D0F617A" w14:textId="77777777" w:rsidR="003218BA" w:rsidRPr="00301740" w:rsidRDefault="6FE8F28C" w:rsidP="003017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В. Что такое </w:t>
            </w:r>
            <w:proofErr w:type="spellStart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Торуньский</w:t>
            </w:r>
            <w:proofErr w:type="spellEnd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мир и когда он был заключен?</w:t>
            </w:r>
          </w:p>
        </w:tc>
        <w:tc>
          <w:tcPr>
            <w:tcW w:w="3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1C546AD" w14:textId="77777777" w:rsidR="003218BA" w:rsidRPr="00301740" w:rsidRDefault="6FE8F28C" w:rsidP="003017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1.Ученики отвечают на вопросы:</w:t>
            </w:r>
          </w:p>
          <w:p w14:paraId="07E4C00F" w14:textId="77777777" w:rsidR="003218BA" w:rsidRPr="00301740" w:rsidRDefault="6FE8F28C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А. «Великая война» и </w:t>
            </w:r>
            <w:proofErr w:type="spellStart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Грюнвальдская</w:t>
            </w:r>
            <w:proofErr w:type="spellEnd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битва</w:t>
            </w:r>
          </w:p>
          <w:p w14:paraId="1C0157D6" w14:textId="77777777" w:rsidR="003218BA" w:rsidRPr="00301740" w:rsidRDefault="003218BA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3EA539E4" w14:textId="77777777" w:rsidR="003218BA" w:rsidRPr="00301740" w:rsidRDefault="6FE8F28C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Б. 15 июля 1410 г. </w:t>
            </w:r>
          </w:p>
          <w:p w14:paraId="3691E7B2" w14:textId="77777777" w:rsidR="003218BA" w:rsidRPr="00301740" w:rsidRDefault="003218BA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526770CE" w14:textId="77777777" w:rsidR="003218BA" w:rsidRPr="00301740" w:rsidRDefault="003218BA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57E18A6D" w14:textId="77777777" w:rsidR="003218BA" w:rsidRPr="00301740" w:rsidRDefault="6FE8F28C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В. В февр. 1411 в г. </w:t>
            </w:r>
            <w:proofErr w:type="spellStart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Торунь</w:t>
            </w:r>
            <w:proofErr w:type="spellEnd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был заключён мир, по к-рому Тевтонский орден возвращал Польше и Литве </w:t>
            </w:r>
            <w:proofErr w:type="spellStart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захвач</w:t>
            </w:r>
            <w:proofErr w:type="spellEnd"/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 им земли и уплачивал контрибуцию.</w:t>
            </w:r>
          </w:p>
        </w:tc>
      </w:tr>
      <w:tr w:rsidR="003218BA" w:rsidRPr="00301740" w14:paraId="04259078" w14:textId="77777777" w:rsidTr="00301740">
        <w:trPr>
          <w:trHeight w:val="178"/>
        </w:trPr>
        <w:tc>
          <w:tcPr>
            <w:tcW w:w="2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9D017EE" w14:textId="77777777" w:rsidR="003218BA" w:rsidRPr="00301740" w:rsidRDefault="6FE8F28C" w:rsidP="0030174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8.Домашнее задание </w:t>
            </w:r>
            <w:r w:rsidR="005D6C47" w:rsidRPr="00301740">
              <w:rPr>
                <w:sz w:val="24"/>
                <w:szCs w:val="24"/>
              </w:rPr>
              <w:br/>
            </w: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>(1-3 мин)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43F84BD" w14:textId="77777777" w:rsidR="003218BA" w:rsidRPr="00301740" w:rsidRDefault="6FE8F28C" w:rsidP="0030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1. </w:t>
            </w: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Учитель формирует содержание задания, записывает его на доске: § 8,  вопросы после параграфа 1 – 5 </w:t>
            </w:r>
          </w:p>
        </w:tc>
        <w:tc>
          <w:tcPr>
            <w:tcW w:w="3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A3036C4" w14:textId="77777777" w:rsidR="003218BA" w:rsidRPr="00301740" w:rsidRDefault="6FE8F28C" w:rsidP="003017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1740">
              <w:rPr>
                <w:rFonts w:ascii="Times New Roman" w:eastAsia="Times New Roman" w:hAnsi="Times New Roman"/>
                <w:sz w:val="24"/>
                <w:szCs w:val="24"/>
              </w:rPr>
              <w:t>1. Ученики записывают в  дневник домащнее задание</w:t>
            </w:r>
          </w:p>
        </w:tc>
      </w:tr>
    </w:tbl>
    <w:p w14:paraId="7CBEED82" w14:textId="77777777" w:rsidR="003218BA" w:rsidRPr="00301740" w:rsidRDefault="003218BA" w:rsidP="00301740">
      <w:pPr>
        <w:spacing w:after="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709E88E4" w14:textId="77777777" w:rsidR="003218BA" w:rsidRPr="00301740" w:rsidRDefault="003218BA" w:rsidP="00301740">
      <w:pPr>
        <w:spacing w:after="0"/>
        <w:rPr>
          <w:sz w:val="24"/>
          <w:szCs w:val="24"/>
        </w:rPr>
      </w:pPr>
    </w:p>
    <w:sectPr w:rsidR="003218BA" w:rsidRPr="00301740" w:rsidSect="00301740">
      <w:pgSz w:w="11906" w:h="16838"/>
      <w:pgMar w:top="709" w:right="850" w:bottom="1134" w:left="56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-webkit-standar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6D16"/>
    <w:multiLevelType w:val="multilevel"/>
    <w:tmpl w:val="6AE2F79C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B5C287F"/>
    <w:multiLevelType w:val="multilevel"/>
    <w:tmpl w:val="A46062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E8F28C"/>
    <w:rsid w:val="00301740"/>
    <w:rsid w:val="003218BA"/>
    <w:rsid w:val="005D6C47"/>
    <w:rsid w:val="0086773E"/>
    <w:rsid w:val="6FE8F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D786"/>
  <w15:docId w15:val="{1AF21CDE-1828-4404-8207-5912F7BA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BD4"/>
    <w:pPr>
      <w:suppressAutoHyphens/>
      <w:spacing w:after="200" w:line="276" w:lineRule="auto"/>
    </w:pPr>
    <w:rPr>
      <w:lang w:val="be-BY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Pr>
      <w:rFonts w:cs="Times New Roman"/>
      <w:b/>
      <w:sz w:val="28"/>
      <w:szCs w:val="28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b/>
    </w:rPr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FreeSans"/>
    </w:rPr>
  </w:style>
  <w:style w:type="paragraph" w:styleId="a8">
    <w:name w:val="List Paragraph"/>
    <w:basedOn w:val="a"/>
    <w:uiPriority w:val="99"/>
    <w:qFormat/>
    <w:rsid w:val="0043349F"/>
    <w:pPr>
      <w:ind w:left="720"/>
      <w:contextualSpacing/>
    </w:pPr>
  </w:style>
  <w:style w:type="paragraph" w:customStyle="1" w:styleId="a9">
    <w:name w:val="Содержимое таблицы"/>
    <w:basedOn w:val="a"/>
  </w:style>
  <w:style w:type="paragraph" w:customStyle="1" w:styleId="aa">
    <w:name w:val="Заголовок таблицы"/>
    <w:basedOn w:val="a9"/>
  </w:style>
  <w:style w:type="table" w:styleId="ab">
    <w:name w:val="Table Grid"/>
    <w:basedOn w:val="a1"/>
    <w:uiPriority w:val="99"/>
    <w:rsid w:val="00A52E4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ПЛАН-КОНСПЕКТ</vt:lpstr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ПЛАН-КОНСПЕКТ</dc:title>
  <dc:creator>Настюшка</dc:creator>
  <cp:lastModifiedBy>Анна Попченко</cp:lastModifiedBy>
  <cp:revision>2</cp:revision>
  <dcterms:created xsi:type="dcterms:W3CDTF">2023-03-07T07:52:00Z</dcterms:created>
  <dcterms:modified xsi:type="dcterms:W3CDTF">2023-03-07T07:52:00Z</dcterms:modified>
  <dc:language>ru-RU</dc:language>
</cp:coreProperties>
</file>