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19B" w:rsidRDefault="007D419B" w:rsidP="007D41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Развитие городов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правильный вариант ответа.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1. Отношения ВКЛ с европейскими странами стали более тесными после: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</w:rPr>
        <w:t>Кревской</w:t>
      </w:r>
      <w:proofErr w:type="spellEnd"/>
      <w:r>
        <w:rPr>
          <w:rFonts w:ascii="Times New Roman" w:hAnsi="Times New Roman" w:cs="Times New Roman"/>
          <w:sz w:val="24"/>
        </w:rPr>
        <w:t xml:space="preserve"> унии; б) </w:t>
      </w:r>
      <w:proofErr w:type="spellStart"/>
      <w:r>
        <w:rPr>
          <w:rFonts w:ascii="Times New Roman" w:hAnsi="Times New Roman" w:cs="Times New Roman"/>
          <w:sz w:val="24"/>
        </w:rPr>
        <w:t>Городельской</w:t>
      </w:r>
      <w:proofErr w:type="spellEnd"/>
      <w:r>
        <w:rPr>
          <w:rFonts w:ascii="Times New Roman" w:hAnsi="Times New Roman" w:cs="Times New Roman"/>
          <w:sz w:val="24"/>
        </w:rPr>
        <w:t xml:space="preserve"> унии;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</w:rPr>
        <w:t>Грюнвальдской</w:t>
      </w:r>
      <w:proofErr w:type="spellEnd"/>
      <w:r>
        <w:rPr>
          <w:rFonts w:ascii="Times New Roman" w:hAnsi="Times New Roman" w:cs="Times New Roman"/>
          <w:sz w:val="24"/>
        </w:rPr>
        <w:t xml:space="preserve"> битвы; г) битвы под </w:t>
      </w:r>
      <w:proofErr w:type="spellStart"/>
      <w:r>
        <w:rPr>
          <w:rFonts w:ascii="Times New Roman" w:hAnsi="Times New Roman" w:cs="Times New Roman"/>
          <w:sz w:val="24"/>
        </w:rPr>
        <w:t>Вилькомиром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2. Место торговли либо торговую площадь в ВКЛ называли: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торг; б) корчма; в) посад; г) детинец.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3. Серебряную монету в ВКЛ конца XV в. называли: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дирхем; б) денарий; в) гривна; г) </w:t>
      </w:r>
      <w:proofErr w:type="spellStart"/>
      <w:r>
        <w:rPr>
          <w:rFonts w:ascii="Times New Roman" w:hAnsi="Times New Roman" w:cs="Times New Roman"/>
          <w:sz w:val="24"/>
        </w:rPr>
        <w:t>полугрош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4. Влиятельную группу городского населения составляли: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ремесленники; б) духовенство; в) мещане; г) крестьяне.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Выберите правильные варианты ответа.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5. Привилегированными жителями городов являлись: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феодалы; б) богатые купцы; в) мещане; г) духовенство.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6. В ВКЛ крупными городами в XV в. были: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</w:rPr>
        <w:t>Берестье</w:t>
      </w:r>
      <w:proofErr w:type="spellEnd"/>
      <w:r>
        <w:rPr>
          <w:rFonts w:ascii="Times New Roman" w:hAnsi="Times New Roman" w:cs="Times New Roman"/>
          <w:sz w:val="24"/>
        </w:rPr>
        <w:t>; б) Полоцк; в) Слуцк;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Городня; д) Витебск; е) </w:t>
      </w:r>
      <w:proofErr w:type="spellStart"/>
      <w:r>
        <w:rPr>
          <w:rFonts w:ascii="Times New Roman" w:hAnsi="Times New Roman" w:cs="Times New Roman"/>
          <w:sz w:val="24"/>
        </w:rPr>
        <w:t>Менск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7. Местечки обычно возникали: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на перекрестках дорог; б) рядом с </w:t>
      </w:r>
      <w:proofErr w:type="spellStart"/>
      <w:r>
        <w:rPr>
          <w:rFonts w:ascii="Times New Roman" w:hAnsi="Times New Roman" w:cs="Times New Roman"/>
          <w:sz w:val="24"/>
        </w:rPr>
        <w:t>за</w:t>
      </w:r>
      <w:proofErr w:type="gramStart"/>
      <w:r>
        <w:rPr>
          <w:rFonts w:ascii="Times New Roman" w:hAnsi="Times New Roman" w:cs="Times New Roman"/>
          <w:sz w:val="24"/>
        </w:rPr>
        <w:t>M</w:t>
      </w:r>
      <w:proofErr w:type="gramEnd"/>
      <w:r>
        <w:rPr>
          <w:rFonts w:ascii="Times New Roman" w:hAnsi="Times New Roman" w:cs="Times New Roman"/>
          <w:sz w:val="24"/>
        </w:rPr>
        <w:t>мками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рядом с панскими дворами; г) возле рек.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8. Соотнесите город с годом получения им </w:t>
      </w:r>
      <w:proofErr w:type="spellStart"/>
      <w:r>
        <w:rPr>
          <w:rFonts w:ascii="Times New Roman" w:hAnsi="Times New Roman" w:cs="Times New Roman"/>
          <w:sz w:val="24"/>
        </w:rPr>
        <w:t>магдебургского</w:t>
      </w:r>
      <w:proofErr w:type="spellEnd"/>
      <w:r>
        <w:rPr>
          <w:rFonts w:ascii="Times New Roman" w:hAnsi="Times New Roman" w:cs="Times New Roman"/>
          <w:sz w:val="24"/>
        </w:rPr>
        <w:t xml:space="preserve"> права.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1387 г.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1390 г.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1391 г.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1498 г.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1499 г.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</w:rPr>
        <w:t>Менск</w:t>
      </w:r>
      <w:proofErr w:type="spellEnd"/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Городня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</w:rPr>
        <w:t>Берестье</w:t>
      </w:r>
      <w:proofErr w:type="spellEnd"/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Вильно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Полоцк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—</w:t>
      </w:r>
      <w:proofErr w:type="gramStart"/>
      <w:r>
        <w:rPr>
          <w:rFonts w:ascii="Times New Roman" w:hAnsi="Times New Roman" w:cs="Times New Roman"/>
          <w:sz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</w:rPr>
        <w:t xml:space="preserve"> 2 — ; 3 — ; 4 — ; 5 — 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9. Зачеркните лишнее в предложениях.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Из профессии кузнецов выделились слесари, плотники, оружейники, мечники.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Белорусские города торговали с Прибалтикой, Польшей, Чехией, Францией, Венгрией,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украинскими землями, Новгородом и Московским государством.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в) Из белорусских земель вывозили воск, лен, лес, шелк, хлеб, кожу, вино, хмель.</w:t>
      </w:r>
      <w:proofErr w:type="gramEnd"/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Активная торговля велась по крупным рекам: </w:t>
      </w:r>
      <w:proofErr w:type="spellStart"/>
      <w:r>
        <w:rPr>
          <w:rFonts w:ascii="Times New Roman" w:hAnsi="Times New Roman" w:cs="Times New Roman"/>
          <w:sz w:val="24"/>
        </w:rPr>
        <w:t>Нёману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Ясельде</w:t>
      </w:r>
      <w:proofErr w:type="spellEnd"/>
      <w:r>
        <w:rPr>
          <w:rFonts w:ascii="Times New Roman" w:hAnsi="Times New Roman" w:cs="Times New Roman"/>
          <w:sz w:val="24"/>
        </w:rPr>
        <w:t>, Двине, Днепру, Западному Бугу, Припяти.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Укажите термины, которым соответствуют определения.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Объединение городских ремесленников одной или нескольких близких профессий —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Здание, в котором размещались органы городского самоуправления, —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Орган городского самоуправления в ВКЛ, который возглавлял бурмистр, —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.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г) Коренные жители городов, которые не зависели от феодалов, —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д) Небольшое поселение городского типа, возникшее в XV в., —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е) Городской судебный орган в ВКЛ, который рассматривал уголовные дела и возглавлялся</w:t>
      </w: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войтом, —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</w:p>
    <w:p w:rsidR="007D419B" w:rsidRDefault="007D419B" w:rsidP="007D419B">
      <w:pPr>
        <w:spacing w:after="0"/>
        <w:ind w:firstLine="426"/>
        <w:rPr>
          <w:rFonts w:ascii="Times New Roman" w:hAnsi="Times New Roman" w:cs="Times New Roman"/>
          <w:sz w:val="24"/>
        </w:rPr>
      </w:pPr>
    </w:p>
    <w:sectPr w:rsidR="007D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EF"/>
    <w:rsid w:val="001471D6"/>
    <w:rsid w:val="006C4FEF"/>
    <w:rsid w:val="007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9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9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>Home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2024-07-31T09:06:00Z</dcterms:created>
  <dcterms:modified xsi:type="dcterms:W3CDTF">2024-07-31T09:07:00Z</dcterms:modified>
</cp:coreProperties>
</file>