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E0547" w14:textId="77777777" w:rsidR="00AA287C" w:rsidRPr="00E7525F" w:rsidRDefault="00AA287C" w:rsidP="00AA287C">
      <w:pPr>
        <w:tabs>
          <w:tab w:val="left" w:pos="709"/>
        </w:tabs>
        <w:spacing w:after="0" w:line="240" w:lineRule="auto"/>
        <w:jc w:val="both"/>
        <w:rPr>
          <w:rFonts w:ascii="Times New Roman" w:eastAsiaTheme="minorEastAsia" w:hAnsi="Times New Roman"/>
          <w:color w:val="000000" w:themeColor="text1"/>
          <w:sz w:val="30"/>
          <w:szCs w:val="30"/>
          <w:lang w:val="be-BY" w:eastAsia="ru-RU"/>
        </w:rPr>
      </w:pPr>
    </w:p>
    <w:tbl>
      <w:tblPr>
        <w:tblW w:w="4166" w:type="dxa"/>
        <w:jc w:val="right"/>
        <w:tblBorders>
          <w:insideV w:val="single" w:sz="6" w:space="0" w:color="auto"/>
        </w:tblBorders>
        <w:tblLayout w:type="fixed"/>
        <w:tblLook w:val="0000" w:firstRow="0" w:lastRow="0" w:firstColumn="0" w:lastColumn="0" w:noHBand="0" w:noVBand="0"/>
      </w:tblPr>
      <w:tblGrid>
        <w:gridCol w:w="4166"/>
      </w:tblGrid>
      <w:tr w:rsidR="00AA287C" w:rsidRPr="00E7525F" w14:paraId="1B27DF98" w14:textId="77777777" w:rsidTr="00E21119">
        <w:trPr>
          <w:jc w:val="right"/>
        </w:trPr>
        <w:tc>
          <w:tcPr>
            <w:tcW w:w="4166" w:type="dxa"/>
            <w:tcBorders>
              <w:top w:val="nil"/>
              <w:left w:val="nil"/>
              <w:bottom w:val="nil"/>
              <w:right w:val="nil"/>
            </w:tcBorders>
          </w:tcPr>
          <w:p w14:paraId="6B1D46D6" w14:textId="77777777" w:rsidR="00AA287C" w:rsidRPr="00E7525F" w:rsidRDefault="00AA287C" w:rsidP="00E21119">
            <w:pPr>
              <w:tabs>
                <w:tab w:val="left" w:pos="709"/>
              </w:tabs>
              <w:spacing w:after="0" w:line="280" w:lineRule="exact"/>
              <w:jc w:val="both"/>
              <w:rPr>
                <w:rFonts w:ascii="Times New Roman" w:hAnsi="Times New Roman"/>
                <w:sz w:val="30"/>
                <w:szCs w:val="30"/>
              </w:rPr>
            </w:pPr>
            <w:r w:rsidRPr="00E7525F">
              <w:rPr>
                <w:rFonts w:ascii="Times New Roman" w:hAnsi="Times New Roman"/>
                <w:sz w:val="30"/>
                <w:szCs w:val="30"/>
              </w:rPr>
              <w:t>УТВЕРЖДЕНО</w:t>
            </w:r>
          </w:p>
          <w:p w14:paraId="5D337BF9" w14:textId="77777777" w:rsidR="00AA287C" w:rsidRPr="00E7525F" w:rsidRDefault="00AA287C" w:rsidP="00E21119">
            <w:pPr>
              <w:tabs>
                <w:tab w:val="left" w:pos="709"/>
              </w:tabs>
              <w:spacing w:after="0" w:line="280" w:lineRule="exact"/>
              <w:jc w:val="both"/>
              <w:rPr>
                <w:rFonts w:ascii="Times New Roman" w:hAnsi="Times New Roman"/>
                <w:sz w:val="30"/>
                <w:szCs w:val="30"/>
                <w:lang w:val="be-BY"/>
              </w:rPr>
            </w:pPr>
          </w:p>
        </w:tc>
      </w:tr>
      <w:tr w:rsidR="00AA287C" w:rsidRPr="00E7525F" w14:paraId="3E662B1E" w14:textId="77777777" w:rsidTr="00E21119">
        <w:trPr>
          <w:jc w:val="right"/>
        </w:trPr>
        <w:tc>
          <w:tcPr>
            <w:tcW w:w="4166" w:type="dxa"/>
            <w:tcBorders>
              <w:top w:val="nil"/>
              <w:left w:val="nil"/>
              <w:bottom w:val="nil"/>
              <w:right w:val="nil"/>
            </w:tcBorders>
          </w:tcPr>
          <w:p w14:paraId="63B97F6A" w14:textId="77777777" w:rsidR="00AA287C" w:rsidRPr="00E7525F" w:rsidRDefault="00AA287C" w:rsidP="00E21119">
            <w:pPr>
              <w:tabs>
                <w:tab w:val="left" w:pos="-18"/>
              </w:tabs>
              <w:spacing w:after="0" w:line="280" w:lineRule="exact"/>
              <w:jc w:val="both"/>
              <w:rPr>
                <w:rFonts w:ascii="Times New Roman" w:hAnsi="Times New Roman"/>
                <w:sz w:val="30"/>
                <w:szCs w:val="30"/>
              </w:rPr>
            </w:pPr>
            <w:r w:rsidRPr="00E7525F">
              <w:rPr>
                <w:rFonts w:ascii="Times New Roman" w:hAnsi="Times New Roman"/>
                <w:sz w:val="30"/>
                <w:szCs w:val="30"/>
              </w:rPr>
              <w:t xml:space="preserve">Постановление </w:t>
            </w:r>
          </w:p>
          <w:p w14:paraId="5E5A045C" w14:textId="77777777" w:rsidR="00AA287C" w:rsidRPr="00E7525F" w:rsidRDefault="00AA287C" w:rsidP="00E21119">
            <w:pPr>
              <w:tabs>
                <w:tab w:val="left" w:pos="-18"/>
              </w:tabs>
              <w:spacing w:after="0" w:line="280" w:lineRule="exact"/>
              <w:jc w:val="both"/>
              <w:rPr>
                <w:rFonts w:ascii="Times New Roman" w:hAnsi="Times New Roman"/>
                <w:sz w:val="30"/>
                <w:szCs w:val="30"/>
              </w:rPr>
            </w:pPr>
            <w:r w:rsidRPr="00E7525F">
              <w:rPr>
                <w:rFonts w:ascii="Times New Roman" w:hAnsi="Times New Roman"/>
                <w:sz w:val="30"/>
                <w:szCs w:val="30"/>
              </w:rPr>
              <w:t>Министерства образования</w:t>
            </w:r>
          </w:p>
        </w:tc>
      </w:tr>
      <w:tr w:rsidR="00AA287C" w:rsidRPr="00E7525F" w14:paraId="536DF1EC" w14:textId="77777777" w:rsidTr="00E21119">
        <w:trPr>
          <w:jc w:val="right"/>
        </w:trPr>
        <w:tc>
          <w:tcPr>
            <w:tcW w:w="4166" w:type="dxa"/>
            <w:tcBorders>
              <w:top w:val="nil"/>
              <w:left w:val="nil"/>
              <w:bottom w:val="nil"/>
              <w:right w:val="nil"/>
            </w:tcBorders>
          </w:tcPr>
          <w:p w14:paraId="7090F4BD" w14:textId="77777777" w:rsidR="00AA287C" w:rsidRPr="00E7525F" w:rsidRDefault="00AA287C" w:rsidP="00E21119">
            <w:pPr>
              <w:tabs>
                <w:tab w:val="left" w:pos="709"/>
              </w:tabs>
              <w:spacing w:after="0" w:line="280" w:lineRule="exact"/>
              <w:jc w:val="both"/>
              <w:rPr>
                <w:rFonts w:ascii="Times New Roman" w:hAnsi="Times New Roman"/>
                <w:sz w:val="30"/>
                <w:szCs w:val="30"/>
              </w:rPr>
            </w:pPr>
            <w:r w:rsidRPr="00E7525F">
              <w:rPr>
                <w:rFonts w:ascii="Times New Roman" w:hAnsi="Times New Roman"/>
                <w:sz w:val="30"/>
                <w:szCs w:val="30"/>
              </w:rPr>
              <w:t>Республики Беларусь</w:t>
            </w:r>
          </w:p>
          <w:p w14:paraId="0409E482" w14:textId="77777777" w:rsidR="00AA287C" w:rsidRPr="00E7525F" w:rsidRDefault="00AA287C" w:rsidP="00E21119">
            <w:pPr>
              <w:spacing w:after="200" w:line="280" w:lineRule="exact"/>
              <w:rPr>
                <w:rFonts w:ascii="Times New Roman" w:hAnsi="Times New Roman"/>
                <w:color w:val="000000" w:themeColor="text1"/>
                <w:sz w:val="30"/>
                <w:szCs w:val="30"/>
              </w:rPr>
            </w:pPr>
            <w:r w:rsidRPr="00E7525F">
              <w:rPr>
                <w:rFonts w:ascii="Times New Roman" w:hAnsi="Times New Roman"/>
                <w:color w:val="000000" w:themeColor="text1"/>
                <w:sz w:val="30"/>
                <w:szCs w:val="30"/>
              </w:rPr>
              <w:t>19.08.2024 № 105</w:t>
            </w:r>
          </w:p>
          <w:p w14:paraId="0A900DCC" w14:textId="77777777" w:rsidR="00AA287C" w:rsidRPr="00E7525F" w:rsidRDefault="00AA287C" w:rsidP="00E21119">
            <w:pPr>
              <w:tabs>
                <w:tab w:val="left" w:pos="709"/>
              </w:tabs>
              <w:spacing w:after="0" w:line="280" w:lineRule="exact"/>
              <w:jc w:val="both"/>
              <w:rPr>
                <w:rFonts w:ascii="Times New Roman" w:hAnsi="Times New Roman"/>
                <w:sz w:val="30"/>
                <w:szCs w:val="30"/>
              </w:rPr>
            </w:pPr>
          </w:p>
        </w:tc>
      </w:tr>
    </w:tbl>
    <w:p w14:paraId="3BE6C805"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1F944721"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16797244"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4C2153CC"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3598A2AF"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3BA5EACB"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672D31B4"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4BD8BCED" w14:textId="77777777" w:rsidR="00AA287C" w:rsidRPr="00E7525F" w:rsidRDefault="00AA287C" w:rsidP="00AA287C">
      <w:pPr>
        <w:tabs>
          <w:tab w:val="left" w:pos="709"/>
        </w:tabs>
        <w:spacing w:after="0" w:line="240" w:lineRule="auto"/>
        <w:jc w:val="center"/>
        <w:rPr>
          <w:rFonts w:ascii="Times New Roman" w:eastAsiaTheme="minorEastAsia" w:hAnsi="Times New Roman"/>
          <w:sz w:val="30"/>
          <w:szCs w:val="30"/>
          <w:lang w:eastAsia="ru-RU"/>
        </w:rPr>
      </w:pPr>
      <w:r w:rsidRPr="00E7525F">
        <w:rPr>
          <w:rFonts w:ascii="Times New Roman" w:eastAsiaTheme="minorEastAsia" w:hAnsi="Times New Roman"/>
          <w:sz w:val="30"/>
          <w:szCs w:val="30"/>
          <w:lang w:eastAsia="ru-RU"/>
        </w:rPr>
        <w:t xml:space="preserve">Учебная программа </w:t>
      </w:r>
    </w:p>
    <w:p w14:paraId="54D4B793" w14:textId="77777777" w:rsidR="00AA287C" w:rsidRPr="00E7525F" w:rsidRDefault="00AA287C" w:rsidP="00AA287C">
      <w:pPr>
        <w:tabs>
          <w:tab w:val="left" w:pos="709"/>
        </w:tabs>
        <w:spacing w:after="0" w:line="240" w:lineRule="auto"/>
        <w:jc w:val="center"/>
        <w:rPr>
          <w:rFonts w:ascii="Times New Roman" w:eastAsiaTheme="minorEastAsia" w:hAnsi="Times New Roman"/>
          <w:sz w:val="30"/>
          <w:szCs w:val="30"/>
          <w:lang w:eastAsia="ru-RU"/>
        </w:rPr>
      </w:pPr>
      <w:r w:rsidRPr="00E7525F">
        <w:rPr>
          <w:rFonts w:ascii="Times New Roman" w:eastAsiaTheme="minorEastAsia" w:hAnsi="Times New Roman"/>
          <w:sz w:val="30"/>
          <w:szCs w:val="30"/>
          <w:lang w:eastAsia="ru-RU"/>
        </w:rPr>
        <w:t>по учебному предмету «Обществоведение» для IX</w:t>
      </w:r>
      <w:r w:rsidRPr="00E7525F">
        <w:rPr>
          <w:rFonts w:ascii="Times New Roman" w:hAnsi="Times New Roman"/>
          <w:sz w:val="30"/>
          <w:szCs w:val="30"/>
          <w:lang w:eastAsia="ru-RU"/>
        </w:rPr>
        <w:t>–</w:t>
      </w:r>
      <w:r w:rsidRPr="00E7525F">
        <w:rPr>
          <w:rFonts w:ascii="Times New Roman" w:eastAsiaTheme="minorEastAsia" w:hAnsi="Times New Roman"/>
          <w:sz w:val="30"/>
          <w:szCs w:val="30"/>
          <w:lang w:eastAsia="ru-RU"/>
        </w:rPr>
        <w:t>X</w:t>
      </w:r>
      <w:r w:rsidRPr="00E7525F">
        <w:rPr>
          <w:rFonts w:ascii="Times New Roman" w:eastAsiaTheme="minorEastAsia" w:hAnsi="Times New Roman"/>
          <w:sz w:val="30"/>
          <w:szCs w:val="30"/>
          <w:lang w:val="en-US" w:eastAsia="ru-RU"/>
        </w:rPr>
        <w:t>I</w:t>
      </w:r>
      <w:r w:rsidRPr="00E7525F">
        <w:rPr>
          <w:rFonts w:ascii="Times New Roman" w:eastAsiaTheme="minorEastAsia" w:hAnsi="Times New Roman"/>
          <w:sz w:val="30"/>
          <w:szCs w:val="30"/>
          <w:lang w:eastAsia="ru-RU"/>
        </w:rPr>
        <w:t xml:space="preserve"> классов учреждений образования, реализующих образовательные программы общего среднего образования, с русским языком обучения и воспитания </w:t>
      </w:r>
    </w:p>
    <w:p w14:paraId="7F935652" w14:textId="77777777" w:rsidR="00AA287C" w:rsidRPr="00E7525F" w:rsidRDefault="00AA287C" w:rsidP="00AA287C">
      <w:pPr>
        <w:tabs>
          <w:tab w:val="left" w:pos="709"/>
        </w:tabs>
        <w:spacing w:after="0" w:line="240" w:lineRule="auto"/>
        <w:jc w:val="center"/>
        <w:rPr>
          <w:rFonts w:ascii="Times New Roman" w:eastAsiaTheme="minorEastAsia" w:hAnsi="Times New Roman"/>
          <w:sz w:val="30"/>
          <w:szCs w:val="30"/>
          <w:lang w:eastAsia="ru-RU"/>
        </w:rPr>
      </w:pPr>
    </w:p>
    <w:p w14:paraId="52637269"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r w:rsidRPr="00E7525F">
        <w:rPr>
          <w:rFonts w:ascii="Times New Roman" w:eastAsiaTheme="minorEastAsia" w:hAnsi="Times New Roman"/>
          <w:sz w:val="30"/>
          <w:szCs w:val="30"/>
          <w:lang w:eastAsia="ru-RU"/>
        </w:rPr>
        <w:t>(базовый</w:t>
      </w:r>
      <w:r w:rsidRPr="00E7525F">
        <w:rPr>
          <w:rFonts w:ascii="Times New Roman" w:eastAsiaTheme="minorEastAsia" w:hAnsi="Times New Roman"/>
          <w:color w:val="000000" w:themeColor="text1"/>
          <w:sz w:val="30"/>
          <w:szCs w:val="30"/>
          <w:lang w:eastAsia="ru-RU"/>
        </w:rPr>
        <w:t xml:space="preserve"> уровень)</w:t>
      </w:r>
    </w:p>
    <w:p w14:paraId="4C291244"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5EAE98A9"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6B23830D"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4C678CFF"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3B98F578"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760DC678"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0983ED8C"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253CC264"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26FA4874"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6ABA409C"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064DA2E7"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6B6F1F8D"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211A67CD"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0D0CD574"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40657C89"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106772DB"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6BAE024A"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0D9ABCB5" w14:textId="77777777" w:rsidR="00AA287C" w:rsidRPr="00E7525F" w:rsidRDefault="00AA287C" w:rsidP="00AA287C">
      <w:pPr>
        <w:tabs>
          <w:tab w:val="left" w:pos="709"/>
        </w:tabs>
        <w:spacing w:after="0" w:line="240" w:lineRule="auto"/>
        <w:jc w:val="center"/>
        <w:rPr>
          <w:rFonts w:ascii="Times New Roman" w:eastAsiaTheme="minorEastAsia" w:hAnsi="Times New Roman"/>
          <w:color w:val="000000" w:themeColor="text1"/>
          <w:sz w:val="30"/>
          <w:szCs w:val="30"/>
          <w:lang w:eastAsia="ru-RU"/>
        </w:rPr>
      </w:pPr>
    </w:p>
    <w:p w14:paraId="04462DEB" w14:textId="77777777" w:rsidR="00AA287C" w:rsidRPr="00E7525F" w:rsidRDefault="00AA287C" w:rsidP="00AA287C">
      <w:pPr>
        <w:tabs>
          <w:tab w:val="left" w:pos="709"/>
        </w:tabs>
        <w:spacing w:after="0" w:line="240" w:lineRule="auto"/>
        <w:rPr>
          <w:rFonts w:ascii="Times New Roman" w:eastAsiaTheme="minorEastAsia" w:hAnsi="Times New Roman"/>
          <w:color w:val="000000" w:themeColor="text1"/>
          <w:sz w:val="30"/>
          <w:szCs w:val="30"/>
          <w:lang w:eastAsia="ru-RU"/>
        </w:rPr>
      </w:pPr>
    </w:p>
    <w:p w14:paraId="135C52C3" w14:textId="77777777" w:rsidR="00AA287C" w:rsidRPr="00E7525F" w:rsidRDefault="00AA287C" w:rsidP="00AA287C">
      <w:pPr>
        <w:spacing w:after="0" w:line="240" w:lineRule="auto"/>
        <w:rPr>
          <w:rFonts w:ascii="Times New Roman" w:eastAsiaTheme="minorEastAsia" w:hAnsi="Times New Roman"/>
          <w:color w:val="000000" w:themeColor="text1"/>
          <w:sz w:val="30"/>
          <w:szCs w:val="30"/>
          <w:lang w:eastAsia="ru-RU"/>
        </w:rPr>
      </w:pPr>
      <w:r w:rsidRPr="00E7525F">
        <w:rPr>
          <w:rFonts w:ascii="Times New Roman" w:hAnsi="Times New Roman"/>
          <w:color w:val="000000" w:themeColor="text1"/>
          <w:sz w:val="30"/>
          <w:szCs w:val="30"/>
        </w:rPr>
        <w:br w:type="page"/>
      </w:r>
    </w:p>
    <w:p w14:paraId="389FF700" w14:textId="77777777" w:rsidR="00A70966" w:rsidRDefault="00A70966" w:rsidP="00AA287C">
      <w:pPr>
        <w:widowControl w:val="0"/>
        <w:tabs>
          <w:tab w:val="left" w:pos="709"/>
        </w:tabs>
        <w:autoSpaceDE w:val="0"/>
        <w:autoSpaceDN w:val="0"/>
        <w:adjustRightInd w:val="0"/>
        <w:spacing w:after="0" w:line="240" w:lineRule="auto"/>
        <w:jc w:val="center"/>
        <w:rPr>
          <w:rFonts w:ascii="Times New Roman" w:hAnsi="Times New Roman"/>
          <w:color w:val="000000" w:themeColor="text1"/>
          <w:sz w:val="30"/>
          <w:szCs w:val="30"/>
        </w:rPr>
        <w:sectPr w:rsidR="00A70966" w:rsidSect="00A70966">
          <w:headerReference w:type="default" r:id="rId6"/>
          <w:pgSz w:w="11906" w:h="16838"/>
          <w:pgMar w:top="1134" w:right="850" w:bottom="1134" w:left="1701" w:header="708" w:footer="708" w:gutter="0"/>
          <w:pgNumType w:start="1"/>
          <w:cols w:space="708"/>
          <w:titlePg/>
          <w:docGrid w:linePitch="360"/>
        </w:sectPr>
      </w:pPr>
    </w:p>
    <w:p w14:paraId="57DFB3C4" w14:textId="7AD0D59E" w:rsidR="00AA287C" w:rsidRPr="00E7525F" w:rsidRDefault="00AA287C" w:rsidP="00AA287C">
      <w:pPr>
        <w:widowControl w:val="0"/>
        <w:tabs>
          <w:tab w:val="left" w:pos="709"/>
        </w:tabs>
        <w:autoSpaceDE w:val="0"/>
        <w:autoSpaceDN w:val="0"/>
        <w:adjustRightInd w:val="0"/>
        <w:spacing w:after="0" w:line="240" w:lineRule="auto"/>
        <w:jc w:val="center"/>
        <w:rPr>
          <w:rFonts w:ascii="Times New Roman" w:hAnsi="Times New Roman"/>
          <w:color w:val="000000" w:themeColor="text1"/>
          <w:sz w:val="30"/>
          <w:szCs w:val="30"/>
        </w:rPr>
      </w:pPr>
      <w:bookmarkStart w:id="0" w:name="_GoBack"/>
      <w:bookmarkEnd w:id="0"/>
      <w:r w:rsidRPr="00E7525F">
        <w:rPr>
          <w:rFonts w:ascii="Times New Roman" w:hAnsi="Times New Roman"/>
          <w:color w:val="000000" w:themeColor="text1"/>
          <w:sz w:val="30"/>
          <w:szCs w:val="30"/>
        </w:rPr>
        <w:lastRenderedPageBreak/>
        <w:t>ГЛАВА 1</w:t>
      </w:r>
    </w:p>
    <w:p w14:paraId="3C00577F" w14:textId="77777777" w:rsidR="00AA287C" w:rsidRPr="00E7525F" w:rsidRDefault="00AA287C" w:rsidP="00AA287C">
      <w:pPr>
        <w:widowControl w:val="0"/>
        <w:tabs>
          <w:tab w:val="left" w:pos="709"/>
        </w:tabs>
        <w:autoSpaceDE w:val="0"/>
        <w:autoSpaceDN w:val="0"/>
        <w:adjustRightInd w:val="0"/>
        <w:spacing w:after="0" w:line="240" w:lineRule="auto"/>
        <w:jc w:val="center"/>
        <w:rPr>
          <w:rFonts w:ascii="Times New Roman" w:hAnsi="Times New Roman"/>
          <w:color w:val="000000" w:themeColor="text1"/>
          <w:sz w:val="30"/>
          <w:szCs w:val="30"/>
        </w:rPr>
      </w:pPr>
      <w:r w:rsidRPr="00E7525F">
        <w:rPr>
          <w:rFonts w:ascii="Times New Roman" w:hAnsi="Times New Roman"/>
          <w:color w:val="000000" w:themeColor="text1"/>
          <w:sz w:val="30"/>
          <w:szCs w:val="30"/>
        </w:rPr>
        <w:t>ОБЩИЕ ПОЛОЖЕНИЯ</w:t>
      </w:r>
    </w:p>
    <w:p w14:paraId="74296F30" w14:textId="77777777" w:rsidR="00AA287C" w:rsidRPr="00E7525F" w:rsidRDefault="00AA287C" w:rsidP="00AA287C">
      <w:pPr>
        <w:widowControl w:val="0"/>
        <w:tabs>
          <w:tab w:val="left" w:pos="709"/>
        </w:tabs>
        <w:autoSpaceDE w:val="0"/>
        <w:autoSpaceDN w:val="0"/>
        <w:adjustRightInd w:val="0"/>
        <w:spacing w:after="0" w:line="240" w:lineRule="auto"/>
        <w:jc w:val="center"/>
        <w:rPr>
          <w:rFonts w:ascii="Times New Roman" w:hAnsi="Times New Roman"/>
          <w:color w:val="000000" w:themeColor="text1"/>
          <w:sz w:val="30"/>
          <w:szCs w:val="30"/>
        </w:rPr>
      </w:pPr>
    </w:p>
    <w:p w14:paraId="749B6C49" w14:textId="77777777" w:rsidR="00AA287C" w:rsidRPr="00E7525F" w:rsidRDefault="00AA287C" w:rsidP="00AA287C">
      <w:pPr>
        <w:widowControl w:val="0"/>
        <w:tabs>
          <w:tab w:val="left" w:pos="709"/>
        </w:tabs>
        <w:autoSpaceDE w:val="0"/>
        <w:autoSpaceDN w:val="0"/>
        <w:adjustRightInd w:val="0"/>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1.</w:t>
      </w:r>
      <w:r w:rsidRPr="00E7525F">
        <w:rPr>
          <w:rFonts w:ascii="Times New Roman" w:hAnsi="Times New Roman"/>
          <w:color w:val="000000"/>
          <w:sz w:val="30"/>
          <w:szCs w:val="30"/>
          <w:lang w:val="be-BY" w:eastAsia="ru-RU"/>
        </w:rPr>
        <w:t> </w:t>
      </w:r>
      <w:r w:rsidRPr="00E7525F">
        <w:rPr>
          <w:rFonts w:ascii="Times New Roman" w:hAnsi="Times New Roman"/>
          <w:color w:val="000000"/>
          <w:sz w:val="30"/>
          <w:szCs w:val="30"/>
          <w:lang w:eastAsia="ru-RU"/>
        </w:rPr>
        <w:t>Настоящая учебная программа по учебному предмету «Обществоведение» (далее – учебная программа) предназначена для изучения содержания этого учебного предмета на базовом уровне в IX–XI классах учреждений образования, реализующих образовательн</w:t>
      </w:r>
      <w:r w:rsidRPr="00E7525F">
        <w:rPr>
          <w:rFonts w:ascii="Times New Roman" w:hAnsi="Times New Roman"/>
          <w:color w:val="000000"/>
          <w:sz w:val="30"/>
          <w:szCs w:val="30"/>
          <w:lang w:val="be-BY" w:eastAsia="ru-RU"/>
        </w:rPr>
        <w:t>ые</w:t>
      </w:r>
      <w:r w:rsidRPr="00E7525F">
        <w:rPr>
          <w:rFonts w:ascii="Times New Roman" w:hAnsi="Times New Roman"/>
          <w:color w:val="000000"/>
          <w:sz w:val="30"/>
          <w:szCs w:val="30"/>
          <w:lang w:eastAsia="ru-RU"/>
        </w:rPr>
        <w:t xml:space="preserve"> программ</w:t>
      </w:r>
      <w:r w:rsidRPr="00E7525F">
        <w:rPr>
          <w:rFonts w:ascii="Times New Roman" w:hAnsi="Times New Roman"/>
          <w:color w:val="000000"/>
          <w:sz w:val="30"/>
          <w:szCs w:val="30"/>
          <w:lang w:val="be-BY" w:eastAsia="ru-RU"/>
        </w:rPr>
        <w:t>ы</w:t>
      </w:r>
      <w:r w:rsidRPr="00E7525F">
        <w:rPr>
          <w:rFonts w:ascii="Times New Roman" w:hAnsi="Times New Roman"/>
          <w:color w:val="000000"/>
          <w:sz w:val="30"/>
          <w:szCs w:val="30"/>
          <w:lang w:eastAsia="ru-RU"/>
        </w:rPr>
        <w:t xml:space="preserve"> общего среднего образования.</w:t>
      </w:r>
    </w:p>
    <w:p w14:paraId="0996236F"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2.</w:t>
      </w:r>
      <w:r w:rsidRPr="00E7525F">
        <w:rPr>
          <w:rFonts w:ascii="Times New Roman" w:hAnsi="Times New Roman"/>
          <w:color w:val="000000"/>
          <w:sz w:val="30"/>
          <w:szCs w:val="30"/>
          <w:lang w:val="be-BY" w:eastAsia="ru-RU"/>
        </w:rPr>
        <w:t> </w:t>
      </w:r>
      <w:r w:rsidRPr="00E7525F">
        <w:rPr>
          <w:rFonts w:ascii="Times New Roman" w:hAnsi="Times New Roman"/>
          <w:color w:val="000000"/>
          <w:sz w:val="30"/>
          <w:szCs w:val="30"/>
          <w:lang w:eastAsia="ru-RU"/>
        </w:rPr>
        <w:t>В настоящей учебной программе на изучение содержания учебного предмета «Обществоведение» в IX–XI классах определено 103 часа, в том числе 34 часа в IX классе (1 час в неделю), 35</w:t>
      </w:r>
      <w:r w:rsidRPr="00E7525F">
        <w:rPr>
          <w:rFonts w:ascii="Times New Roman" w:hAnsi="Times New Roman"/>
          <w:color w:val="000000"/>
          <w:sz w:val="30"/>
          <w:szCs w:val="30"/>
          <w:lang w:val="be-BY" w:eastAsia="ru-RU"/>
        </w:rPr>
        <w:t> </w:t>
      </w:r>
      <w:r w:rsidRPr="00E7525F">
        <w:rPr>
          <w:rFonts w:ascii="Times New Roman" w:hAnsi="Times New Roman"/>
          <w:color w:val="000000"/>
          <w:sz w:val="30"/>
          <w:szCs w:val="30"/>
          <w:lang w:eastAsia="ru-RU"/>
        </w:rPr>
        <w:t xml:space="preserve">часов в X классе (1 час в неделю), 34 часа в XI классе (1 час в неделю). При этом для </w:t>
      </w:r>
      <w:r w:rsidRPr="00E7525F">
        <w:rPr>
          <w:rFonts w:ascii="Times New Roman" w:hAnsi="Times New Roman"/>
          <w:color w:val="000000"/>
          <w:sz w:val="30"/>
          <w:szCs w:val="30"/>
          <w:lang w:val="en-US" w:eastAsia="ru-RU"/>
        </w:rPr>
        <w:t>IX</w:t>
      </w:r>
      <w:r w:rsidRPr="00E7525F">
        <w:rPr>
          <w:rFonts w:ascii="Times New Roman" w:hAnsi="Times New Roman"/>
          <w:color w:val="000000"/>
          <w:sz w:val="30"/>
          <w:szCs w:val="30"/>
          <w:lang w:eastAsia="ru-RU"/>
        </w:rPr>
        <w:t>–</w:t>
      </w:r>
      <w:r w:rsidRPr="00E7525F">
        <w:rPr>
          <w:rFonts w:ascii="Times New Roman" w:hAnsi="Times New Roman"/>
          <w:color w:val="000000"/>
          <w:sz w:val="30"/>
          <w:szCs w:val="30"/>
          <w:lang w:val="en-US" w:eastAsia="ru-RU"/>
        </w:rPr>
        <w:t>X</w:t>
      </w:r>
      <w:r w:rsidRPr="00E7525F">
        <w:rPr>
          <w:rFonts w:ascii="Times New Roman" w:hAnsi="Times New Roman"/>
          <w:color w:val="000000"/>
          <w:sz w:val="30"/>
          <w:szCs w:val="30"/>
          <w:lang w:eastAsia="ru-RU"/>
        </w:rPr>
        <w:t xml:space="preserve"> классов предусматривается по 5 резервных часов, для XI класса – 4 резервных часа.</w:t>
      </w:r>
    </w:p>
    <w:p w14:paraId="5FDA16F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Количество учебных часов, отведенных в главах 2–4 </w:t>
      </w:r>
      <w:r w:rsidRPr="00E7525F">
        <w:rPr>
          <w:rFonts w:ascii="Times New Roman" w:hAnsi="Times New Roman"/>
          <w:color w:val="000000" w:themeColor="text1"/>
          <w:sz w:val="30"/>
          <w:szCs w:val="30"/>
        </w:rPr>
        <w:t>настоящей</w:t>
      </w:r>
      <w:r w:rsidRPr="00E7525F">
        <w:rPr>
          <w:rFonts w:ascii="Times New Roman" w:hAnsi="Times New Roman"/>
          <w:color w:val="000000"/>
          <w:sz w:val="30"/>
          <w:szCs w:val="30"/>
          <w:lang w:eastAsia="ru-RU"/>
        </w:rPr>
        <w:t xml:space="preserve"> учебной программы на изучение содержания тем в IX–XI классах, является примерным. Оно зависит от предпочтений выбора </w:t>
      </w:r>
      <w:r w:rsidRPr="00E7525F">
        <w:rPr>
          <w:rFonts w:ascii="Times New Roman" w:hAnsi="Times New Roman"/>
          <w:color w:val="000000" w:themeColor="text1"/>
          <w:sz w:val="30"/>
          <w:szCs w:val="30"/>
        </w:rPr>
        <w:t>педагогическим работнико</w:t>
      </w:r>
      <w:r w:rsidRPr="00E7525F">
        <w:rPr>
          <w:rFonts w:ascii="Times New Roman" w:hAnsi="Times New Roman"/>
          <w:color w:val="000000"/>
          <w:sz w:val="30"/>
          <w:szCs w:val="30"/>
          <w:lang w:eastAsia="ru-RU"/>
        </w:rPr>
        <w:t>м целесообразных методов обучения и воспитания, форм проведения учебных занятий, видов деятельности и познавательных возможностей учащихся. П</w:t>
      </w:r>
      <w:r w:rsidRPr="00E7525F">
        <w:rPr>
          <w:rFonts w:ascii="Times New Roman" w:hAnsi="Times New Roman"/>
          <w:color w:val="000000" w:themeColor="text1"/>
          <w:sz w:val="30"/>
          <w:szCs w:val="30"/>
        </w:rPr>
        <w:t xml:space="preserve">едагогический работник </w:t>
      </w:r>
      <w:r w:rsidRPr="00E7525F">
        <w:rPr>
          <w:rFonts w:ascii="Times New Roman" w:hAnsi="Times New Roman"/>
          <w:color w:val="000000"/>
          <w:sz w:val="30"/>
          <w:szCs w:val="30"/>
          <w:lang w:eastAsia="ru-RU"/>
        </w:rPr>
        <w:t>имеет право перераспределить количество часов на изучение тем в пределах общего количества, установленного на изучение содержания учебного предмета в соответствующем классе, а также последовательность изучения тем.</w:t>
      </w:r>
    </w:p>
    <w:p w14:paraId="4CB0D48E"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Резервное время на изучение учебного предмета, предусмотренное настоящей учебной программой, рекомендуется использовать для отработки знаний и умений учащихся по наиболее сложным вопросам, обобщения и систематизации знаний учащихся по изученному материалу, защиты проектов, проведения тематического и итогового контроля результатов освоения содержания учебного предмета.</w:t>
      </w:r>
    </w:p>
    <w:p w14:paraId="36D733F6"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3. Цель изучения учебного предмета «Обществоведение»:</w:t>
      </w:r>
    </w:p>
    <w:p w14:paraId="78F13F2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становление ответственной, творческой, нравственно-целостной личности, обладающей развитым сознанием, критическим мышлением и устойчивой морально-нравственной позицией, которая способна на основе осмысления культурно-исторического опыта, базовых ценностей национальной и мировой культуры, проблем развития современной цивилизации и основных тенденций развития общества определить пути конструктивной самореализации с учетом нравственно-созидательного выбора, активно включиться в продуктивную созидательную деятельность.</w:t>
      </w:r>
    </w:p>
    <w:p w14:paraId="5A11A73E"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4. Задачи изучения учебного предмета «Обществоведение»:</w:t>
      </w:r>
    </w:p>
    <w:p w14:paraId="7249E62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lastRenderedPageBreak/>
        <w:t>овладение учащимися основами научных знаний об обществе как целостной развивающейся системе в единстве и взаимодействии его основных сфер и институтов, социальных процессов и тенденций развития современного белорусского общества и государства;</w:t>
      </w:r>
    </w:p>
    <w:p w14:paraId="180ECD25"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формирование гражданского самосознания, патриотизма и ответственной социальной позиции, опыта конструктивного общения, взаимопонимания и сотрудничества;</w:t>
      </w:r>
    </w:p>
    <w:p w14:paraId="0AE0C4CF"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формирование устойчивой морально-нравственной позиции на основе социокультурных ценностей белорусского общества, умения отстаивать собственную систему ценностей на основе уважения к законам, историческим и национальным традициям Беларуси;</w:t>
      </w:r>
    </w:p>
    <w:p w14:paraId="6BEAEDCC"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удовлетворение образовательных запросов личности с учетом индивидуально-возрастных особенностей и возможностей через максимальное приближение содержания учебного предмета к потребностям и интересам учащихся;</w:t>
      </w:r>
    </w:p>
    <w:p w14:paraId="2EB19895"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развитие умений самоанализа, самооценки; побуждение к самосовершенствованию, повышению общекультурного уровня.</w:t>
      </w:r>
    </w:p>
    <w:p w14:paraId="6E374E23"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5. Рекомендуемые формы и методы обучения и воспитания:</w:t>
      </w:r>
    </w:p>
    <w:p w14:paraId="5ABD95E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разнообразные виды учебного занятия: урок (урок-лекция, урок-семинар, урок-конференция, урок-диспут, урок-исследование, урок-практикум, интегрированный урок, иные виды уроков), учебное проектирование, экскурсия, иные виды учебных занятий;</w:t>
      </w:r>
    </w:p>
    <w:p w14:paraId="362C2B5D"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разнообразные методы обучения и воспитания, направленные на активизацию самостоятельной познавательной деятельности учащихся (метод эвристической беседы, игровые методы, метод проблемного обучения, метод проектов, иные методы обучения и воспитания).</w:t>
      </w:r>
    </w:p>
    <w:p w14:paraId="578858F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Целесообразно использовать коллективные, групповые, парные и индивидуальные формы организации обучения учащихся на учебных занятиях в целях стимулирования учебной деятельности учащихся по овладению ими знаниями, умениями, навыками, формированию у них компетенций, развитию их творческих способностей.</w:t>
      </w:r>
    </w:p>
    <w:p w14:paraId="24C9CED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Формы, методы и средства обучения и воспитания определяются </w:t>
      </w:r>
      <w:r w:rsidRPr="00E7525F">
        <w:rPr>
          <w:rFonts w:ascii="Times New Roman" w:hAnsi="Times New Roman"/>
          <w:color w:val="000000" w:themeColor="text1"/>
          <w:sz w:val="30"/>
          <w:szCs w:val="30"/>
        </w:rPr>
        <w:t>педагогическим работником</w:t>
      </w:r>
      <w:r w:rsidRPr="00E7525F">
        <w:rPr>
          <w:rFonts w:ascii="Times New Roman" w:hAnsi="Times New Roman"/>
          <w:color w:val="000000"/>
          <w:sz w:val="30"/>
          <w:szCs w:val="30"/>
        </w:rPr>
        <w:t>. Особое внимание следует уделять совершенствованию способов учебной деятельности, необходимых для дальнейшего самостоятельного использования обществоведческих знаний при анализе современной социальной действительности. Рекомендуется организовывать решение учебно-познавательных и практических задач с использованием различных источников социально-гуманитарной информации, применять методы, позволяющие связать изучаемый учебный материал с личным социальным опытом и сложившимися представлениями учащихся о социальной жизни.</w:t>
      </w:r>
    </w:p>
    <w:p w14:paraId="6D105F59"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 xml:space="preserve">Помимо </w:t>
      </w:r>
      <w:r w:rsidRPr="00485CDC">
        <w:rPr>
          <w:rFonts w:ascii="Times New Roman" w:hAnsi="Times New Roman"/>
          <w:color w:val="000000"/>
          <w:sz w:val="30"/>
          <w:szCs w:val="30"/>
        </w:rPr>
        <w:t>учебного пособия</w:t>
      </w:r>
      <w:r w:rsidRPr="00E7525F">
        <w:rPr>
          <w:rFonts w:ascii="Times New Roman" w:hAnsi="Times New Roman"/>
          <w:color w:val="000000"/>
          <w:sz w:val="30"/>
          <w:szCs w:val="30"/>
        </w:rPr>
        <w:t xml:space="preserve"> по учебному предмету «Обществоведение», рекомендуется использовать нормативные правовые акты,</w:t>
      </w:r>
      <w:r w:rsidRPr="00E7525F">
        <w:rPr>
          <w:rFonts w:ascii="Times New Roman" w:hAnsi="Times New Roman"/>
          <w:color w:val="000000"/>
          <w:sz w:val="30"/>
          <w:szCs w:val="30"/>
          <w:lang w:val="be-BY"/>
        </w:rPr>
        <w:t xml:space="preserve"> международные договоры Республики Беларусь и иные международно-правовые акты, содержащие обязательства Республики Беларусь (далее – международно-правовые акты),</w:t>
      </w:r>
      <w:r w:rsidRPr="00E7525F">
        <w:rPr>
          <w:rFonts w:ascii="Times New Roman" w:hAnsi="Times New Roman"/>
          <w:color w:val="000000"/>
          <w:sz w:val="30"/>
          <w:szCs w:val="30"/>
        </w:rPr>
        <w:t xml:space="preserve"> научно-популярную и публицистическую литературу, материалы электронных и печатных средств массовой информации (далее – СМИ). Особого внимания требует использование в образовательном процессе информационно-коммуникационных технологий, при этом важно понимать их образовательные возможности и отчетливо осознавать границы их применения, уметь органически сочетать эти технологии с традиционными методиками.</w:t>
      </w:r>
    </w:p>
    <w:p w14:paraId="2826CC59"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При изучении учебного предмета «Обществоведение» необходимо опираться на знания учащихся по учебным предметам: «Всемирная история», «История Беларуси», </w:t>
      </w:r>
      <w:bookmarkStart w:id="1" w:name="_Hlk164679049"/>
      <w:r w:rsidRPr="00E7525F">
        <w:rPr>
          <w:rFonts w:ascii="Times New Roman" w:hAnsi="Times New Roman"/>
          <w:color w:val="000000"/>
          <w:sz w:val="30"/>
          <w:szCs w:val="30"/>
        </w:rPr>
        <w:t xml:space="preserve">«История Беларуси в контексте всемирной истории», </w:t>
      </w:r>
      <w:bookmarkEnd w:id="1"/>
      <w:r w:rsidRPr="00E7525F">
        <w:rPr>
          <w:rFonts w:ascii="Times New Roman" w:hAnsi="Times New Roman"/>
          <w:color w:val="000000"/>
          <w:sz w:val="30"/>
          <w:szCs w:val="30"/>
        </w:rPr>
        <w:t>«География», «Беларуская літаратура», «Русская литература» и другим учебным предметам. С этой целью рекомендуется предлагать учащимся конкретизировать изучаемые теоретические положения историческими фактами, литературными образами, статистическими данными и иными объектами изучения. Реализации межпредметных связей будет способствовать организация проектной деятельности учащихся, требующей применения знаний по разным учебным предметам.</w:t>
      </w:r>
    </w:p>
    <w:p w14:paraId="737A4546"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Формы, методы и средства обучения и воспитания, виды деятельности учащихся рекомендуется также определять с учетом интересов и познавательных возможностей учащихся.</w:t>
      </w:r>
    </w:p>
    <w:p w14:paraId="34C0918E"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6. Содержание учебного предмета «Обществоведение», учебная деятельность учащихся, основные требования к ее результатам концентрируются по следующим содержательным линиям:</w:t>
      </w:r>
    </w:p>
    <w:p w14:paraId="5A9CC9A1"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человек в обществе </w:t>
      </w:r>
      <w:r w:rsidRPr="00E7525F">
        <w:rPr>
          <w:rFonts w:ascii="Times New Roman" w:hAnsi="Times New Roman"/>
          <w:color w:val="000000"/>
          <w:sz w:val="30"/>
          <w:szCs w:val="30"/>
          <w:lang w:eastAsia="ru-RU"/>
        </w:rPr>
        <w:t>(</w:t>
      </w:r>
      <w:r w:rsidRPr="00E7525F">
        <w:rPr>
          <w:rFonts w:ascii="Times New Roman" w:hAnsi="Times New Roman"/>
          <w:color w:val="000000"/>
          <w:sz w:val="30"/>
          <w:szCs w:val="30"/>
          <w:lang w:val="en-US" w:eastAsia="ru-RU"/>
        </w:rPr>
        <w:t>I</w:t>
      </w:r>
      <w:r w:rsidRPr="00E7525F">
        <w:rPr>
          <w:rFonts w:ascii="Times New Roman" w:hAnsi="Times New Roman"/>
          <w:color w:val="000000"/>
          <w:sz w:val="30"/>
          <w:szCs w:val="30"/>
          <w:lang w:eastAsia="ru-RU"/>
        </w:rPr>
        <w:t>X класс);</w:t>
      </w:r>
    </w:p>
    <w:p w14:paraId="4BF0058C"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основные сферы общества (X класс</w:t>
      </w:r>
      <w:r w:rsidRPr="00E7525F">
        <w:rPr>
          <w:rFonts w:ascii="Times New Roman" w:hAnsi="Times New Roman"/>
          <w:color w:val="000000"/>
          <w:sz w:val="30"/>
          <w:szCs w:val="30"/>
        </w:rPr>
        <w:t>);</w:t>
      </w:r>
    </w:p>
    <w:p w14:paraId="5211A074"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rPr>
        <w:t xml:space="preserve">современная цивилизация, основы права, внешняя и внутренняя политика Республики Беларусь </w:t>
      </w:r>
      <w:r w:rsidRPr="00E7525F">
        <w:rPr>
          <w:rFonts w:ascii="Times New Roman" w:hAnsi="Times New Roman"/>
          <w:color w:val="000000"/>
          <w:sz w:val="30"/>
          <w:szCs w:val="30"/>
          <w:lang w:eastAsia="ru-RU"/>
        </w:rPr>
        <w:t>(X</w:t>
      </w:r>
      <w:r w:rsidRPr="00E7525F">
        <w:rPr>
          <w:rFonts w:ascii="Times New Roman" w:hAnsi="Times New Roman"/>
          <w:color w:val="000000"/>
          <w:sz w:val="30"/>
          <w:szCs w:val="30"/>
          <w:lang w:val="en-US" w:eastAsia="ru-RU"/>
        </w:rPr>
        <w:t>I</w:t>
      </w:r>
      <w:r w:rsidRPr="00E7525F">
        <w:rPr>
          <w:rFonts w:ascii="Times New Roman" w:hAnsi="Times New Roman"/>
          <w:color w:val="000000"/>
          <w:sz w:val="30"/>
          <w:szCs w:val="30"/>
          <w:lang w:eastAsia="ru-RU"/>
        </w:rPr>
        <w:t xml:space="preserve"> класс).</w:t>
      </w:r>
    </w:p>
    <w:p w14:paraId="09455EC1"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Предъявляемые в настоящей учебной программе учебный материал содержательного компонента, основные требования к результатам учебной деятельности учащихся структурируются по темам отдельно для каждого класса и с учетом последовательности изучения учебного материала.</w:t>
      </w:r>
    </w:p>
    <w:p w14:paraId="4550D912"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rPr>
        <w:t xml:space="preserve">7. Ожидаемые результаты изучения учебного предмета «Обществоведение» </w:t>
      </w:r>
      <w:r w:rsidRPr="00E7525F">
        <w:rPr>
          <w:rFonts w:ascii="Times New Roman" w:hAnsi="Times New Roman"/>
          <w:color w:val="000000"/>
          <w:sz w:val="30"/>
          <w:szCs w:val="30"/>
          <w:lang w:eastAsia="ru-RU"/>
        </w:rPr>
        <w:t xml:space="preserve">в IX–XI классах учреждений образования, </w:t>
      </w:r>
      <w:r w:rsidRPr="00E7525F">
        <w:rPr>
          <w:rFonts w:ascii="Times New Roman" w:hAnsi="Times New Roman"/>
          <w:color w:val="000000"/>
          <w:sz w:val="30"/>
          <w:szCs w:val="30"/>
          <w:lang w:eastAsia="ru-RU"/>
        </w:rPr>
        <w:lastRenderedPageBreak/>
        <w:t>реализующих образовательные программы общего среднего образования на базовом уровне:</w:t>
      </w:r>
    </w:p>
    <w:p w14:paraId="49A461E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7.1. личностные:</w:t>
      </w:r>
    </w:p>
    <w:p w14:paraId="424CB701"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eastAsia="ru-RU"/>
        </w:rPr>
        <w:t xml:space="preserve">заинтересованность в научных знаниях об устройстве общества; </w:t>
      </w:r>
      <w:r w:rsidRPr="00E7525F">
        <w:rPr>
          <w:rFonts w:ascii="Times New Roman" w:hAnsi="Times New Roman"/>
          <w:color w:val="000000"/>
          <w:sz w:val="30"/>
          <w:szCs w:val="30"/>
          <w:lang w:val="be-BY" w:eastAsia="ru-RU"/>
        </w:rPr>
        <w:t>готовность и способность к саморазвитию и самообразованию, осознание значимости образования для личностного развития; умение рационально организовывать свой социокультурный досуг в целях личностного саморазвития;</w:t>
      </w:r>
    </w:p>
    <w:p w14:paraId="14158446"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 xml:space="preserve">осознание значимости социально активного и ответственного поведения, </w:t>
      </w:r>
      <w:r w:rsidRPr="00E7525F">
        <w:rPr>
          <w:rFonts w:ascii="Times New Roman" w:hAnsi="Times New Roman"/>
          <w:color w:val="000000"/>
          <w:sz w:val="30"/>
          <w:szCs w:val="30"/>
          <w:lang w:eastAsia="ru-RU"/>
        </w:rPr>
        <w:t xml:space="preserve">осознанное отношение к будущей профессиональной деятельности </w:t>
      </w:r>
      <w:r w:rsidRPr="00E7525F">
        <w:rPr>
          <w:rFonts w:ascii="Times New Roman" w:hAnsi="Times New Roman"/>
          <w:color w:val="000000"/>
          <w:sz w:val="30"/>
          <w:szCs w:val="30"/>
          <w:lang w:val="be-BY" w:eastAsia="ru-RU"/>
        </w:rPr>
        <w:t>как к возможности личного участия в решении общественных, государственных, общенациональных проблем;</w:t>
      </w:r>
    </w:p>
    <w:p w14:paraId="18801BEB"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осознание себя гражданином белорусского государства и общества, своей национальной принадлежности; обладание национальным самосознанием, чувством патриотизма, интеллектуальной, коммуникативной, духовно-нравственной, гражданской культурой;</w:t>
      </w:r>
    </w:p>
    <w:p w14:paraId="05BBB97A"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осознание необходимости руководствоваться в поведении ценностями и нормами, закрепленными в Конституции Республики Беларусь, а также духовно-нравственными и социокультурными ценностями белорусского общества;</w:t>
      </w:r>
    </w:p>
    <w:p w14:paraId="0DC72C27"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eastAsia="ru-RU"/>
        </w:rPr>
        <w:t xml:space="preserve">готовность и </w:t>
      </w:r>
      <w:r w:rsidRPr="00485CDC">
        <w:rPr>
          <w:rFonts w:ascii="Times New Roman" w:hAnsi="Times New Roman"/>
          <w:color w:val="000000"/>
          <w:sz w:val="30"/>
          <w:szCs w:val="30"/>
          <w:lang w:eastAsia="ru-RU"/>
        </w:rPr>
        <w:t xml:space="preserve">способность </w:t>
      </w:r>
      <w:r w:rsidRPr="00485CDC">
        <w:rPr>
          <w:rFonts w:ascii="Times New Roman" w:hAnsi="Times New Roman"/>
          <w:color w:val="000000"/>
          <w:sz w:val="30"/>
          <w:szCs w:val="30"/>
          <w:lang w:val="be-BY" w:eastAsia="ru-RU"/>
        </w:rPr>
        <w:t>учащихся</w:t>
      </w:r>
      <w:r w:rsidRPr="00485CDC">
        <w:rPr>
          <w:rFonts w:ascii="Times New Roman" w:hAnsi="Times New Roman"/>
          <w:color w:val="000000"/>
          <w:sz w:val="30"/>
          <w:szCs w:val="30"/>
          <w:lang w:eastAsia="ru-RU"/>
        </w:rPr>
        <w:t xml:space="preserve"> к </w:t>
      </w:r>
      <w:r w:rsidRPr="00485CDC">
        <w:rPr>
          <w:rFonts w:ascii="Times New Roman" w:hAnsi="Times New Roman"/>
          <w:color w:val="000000"/>
          <w:sz w:val="30"/>
          <w:szCs w:val="30"/>
          <w:lang w:val="be-BY" w:eastAsia="ru-RU"/>
        </w:rPr>
        <w:t>осознанному</w:t>
      </w:r>
      <w:r w:rsidRPr="00E7525F">
        <w:rPr>
          <w:rFonts w:ascii="Times New Roman" w:hAnsi="Times New Roman"/>
          <w:color w:val="000000"/>
          <w:sz w:val="30"/>
          <w:szCs w:val="30"/>
          <w:lang w:val="be-BY" w:eastAsia="ru-RU"/>
        </w:rPr>
        <w:t xml:space="preserve"> выбору дальнейшей образовательной траектории и профессиональному трудовому самоопределению в соответствии со своими </w:t>
      </w:r>
      <w:r w:rsidRPr="00E7525F">
        <w:rPr>
          <w:rFonts w:ascii="Times New Roman" w:hAnsi="Times New Roman"/>
          <w:color w:val="000000"/>
          <w:sz w:val="30"/>
          <w:szCs w:val="30"/>
          <w:lang w:eastAsia="ru-RU"/>
        </w:rPr>
        <w:t>возможностями, способностями и интересами;</w:t>
      </w:r>
      <w:r w:rsidRPr="00E7525F">
        <w:rPr>
          <w:rFonts w:ascii="Times New Roman" w:hAnsi="Times New Roman"/>
          <w:color w:val="000000"/>
          <w:sz w:val="30"/>
          <w:szCs w:val="30"/>
          <w:lang w:val="be-BY" w:eastAsia="ru-RU"/>
        </w:rPr>
        <w:t xml:space="preserve"> </w:t>
      </w:r>
    </w:p>
    <w:p w14:paraId="2CF59BCD"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сформированность нравственного сознания, чувств и поведения на основе сознательного усвоения общечеловеческих нравственных ценностей и традиционных духовных и нравственных ценностей белорусского народа; соблюдение принятых в обществе правовых и морально-этических норм;</w:t>
      </w:r>
    </w:p>
    <w:p w14:paraId="6566D3D3"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sz w:val="30"/>
          <w:szCs w:val="30"/>
          <w:lang w:val="be-BY"/>
        </w:rPr>
        <w:t>развитие способности оценивать ситуацию и принимать осознанные решения, ориентируясь на морально-нравственные нормы и ценности;</w:t>
      </w:r>
    </w:p>
    <w:p w14:paraId="34D92304"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сформированность эстетического отношения к миру;</w:t>
      </w:r>
    </w:p>
    <w:p w14:paraId="0921105F"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осознание семьи как личной ценности, ответственное отношение к созданию семьи на основе осознанного принятия ценностей семейной жизни;</w:t>
      </w:r>
    </w:p>
    <w:p w14:paraId="547DBDAA"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осознанное, уважительное и доброжелательное отношение к другому человеку, представителям разных культур, иному мнению; готовность и способность к взаимопониманию, диалогу и сотрудничеству;</w:t>
      </w:r>
    </w:p>
    <w:p w14:paraId="76E20297" w14:textId="77777777" w:rsidR="00AA287C" w:rsidRPr="00E7525F" w:rsidRDefault="00AA287C" w:rsidP="00AA2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lastRenderedPageBreak/>
        <w:t>уважительное отношение к национальному культурному наследию Беларуси;</w:t>
      </w:r>
    </w:p>
    <w:p w14:paraId="578A40E8"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7.2. метапредметные:</w:t>
      </w:r>
    </w:p>
    <w:p w14:paraId="6DE8ED67"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владение логическими операциями сравнения, анализа, синтеза, обобщения, классификации, установления аналогий и причинно-следственных связей между фактами и явлениями, определения понятий, оперирования понятиями, моделирования, доказательства и опровержения; умения делать обобщения и выводы; строить логические умозаключения (приемы мыслительной деятельности);</w:t>
      </w:r>
    </w:p>
    <w:p w14:paraId="1BE8828E"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общеучебные умения и навыки, обеспечивающие способность к самостоятельному усвоению новых знаний и умений;</w:t>
      </w:r>
    </w:p>
    <w:p w14:paraId="41E5380F"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умения использовать усвоенные знания для решения учебно-познавательных и практических задач;</w:t>
      </w:r>
    </w:p>
    <w:p w14:paraId="11A47351"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умения налаживать сотрудничество и принимать участие в различных видах учебно-познавательной деятельности;</w:t>
      </w:r>
    </w:p>
    <w:p w14:paraId="6CE8920F"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умения принимать участие и приходить к общему решению в коллективной деятельности;</w:t>
      </w:r>
    </w:p>
    <w:p w14:paraId="31384D06"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способность логично и аргументированно излагать свои мысли письменно и устно; навыки осознанного чтения текстов разных стилей и жанров;</w:t>
      </w:r>
    </w:p>
    <w:p w14:paraId="57EFB785"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умения отстаивать и обосновывать собственную точку зрения; критично относиться к своему и чужому мнению;</w:t>
      </w:r>
    </w:p>
    <w:p w14:paraId="22604914"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владение умениями поиска, отбора, обработки, хранения, передачи информации, в том числе рационально и безопасно используя информационные коммуникационные технологии в соответствии с учебными и коммуникационными задачами;</w:t>
      </w:r>
    </w:p>
    <w:p w14:paraId="62E03CFC"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умения использовать различные источники информации в учебно-познавательных целях, выделять главное, существенные признаки понятий, работать с текстовой и графической информацией; критически оценивать и интерпретировать информацию, содержащуюся в различных источниках;</w:t>
      </w:r>
    </w:p>
    <w:p w14:paraId="4F907CA4"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умения самостоятельно определять цели и задачи своей учебно-познавательной деятельности; планировать эффективные способы решения задач; прогнозировать результаты; контролировать, оценивать результаты и корректировать в случае неуспеха учебные цели и способы их достижения;</w:t>
      </w:r>
    </w:p>
    <w:p w14:paraId="750A8B66"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сформированность способности к рефлексии, саморегуляции, самостоятельному определению приоритетных задач;</w:t>
      </w:r>
    </w:p>
    <w:p w14:paraId="3092B082"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способность и готовность к учебно-исследовательской и проектной деятельности;</w:t>
      </w:r>
    </w:p>
    <w:p w14:paraId="068A26CC"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lastRenderedPageBreak/>
        <w:t>умение устанавливать межпредметные связи, интегрировать знания из различных предметных областей для решения практических задач;</w:t>
      </w:r>
    </w:p>
    <w:p w14:paraId="7CFF2318"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умение взаимодействовать в различных видах совместной учебно-познавательной деятельности (вести диалог, решать проблемные ситуации);</w:t>
      </w:r>
    </w:p>
    <w:p w14:paraId="62F23864" w14:textId="77777777" w:rsidR="00AA287C" w:rsidRPr="00E7525F" w:rsidRDefault="00AA287C" w:rsidP="00AA287C">
      <w:pPr>
        <w:shd w:val="clear" w:color="auto" w:fill="FFFFFF"/>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 xml:space="preserve">7.3. </w:t>
      </w:r>
      <w:r w:rsidRPr="00E7525F">
        <w:rPr>
          <w:rFonts w:ascii="Times New Roman" w:hAnsi="Times New Roman"/>
          <w:color w:val="000000"/>
          <w:sz w:val="30"/>
          <w:szCs w:val="30"/>
        </w:rPr>
        <w:t>предметные:</w:t>
      </w:r>
    </w:p>
    <w:p w14:paraId="016A4B18"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умение решать типичные задачи в области социальных отношений, адекватных </w:t>
      </w:r>
      <w:r w:rsidRPr="00485CDC">
        <w:rPr>
          <w:rFonts w:ascii="Times New Roman" w:hAnsi="Times New Roman"/>
          <w:color w:val="000000"/>
          <w:sz w:val="30"/>
          <w:szCs w:val="30"/>
        </w:rPr>
        <w:t>возрасту учащихся;</w:t>
      </w:r>
    </w:p>
    <w:p w14:paraId="65CF875F"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овладение личностью рядом социально-психологических знаний, нравственно-правовых оценочных суждений, основами современных теорий общественного развития, позволяющими успешно адаптироваться и активно действовать в том или ином социальном окружении;</w:t>
      </w:r>
    </w:p>
    <w:p w14:paraId="6589356E"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сформированность основ правосознания для соотнесения собственного поведения и поступков других людей с нравственными ценностями и нормами поведения;</w:t>
      </w:r>
    </w:p>
    <w:p w14:paraId="5BD3B42C"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готовность и способность активно, ответственно и эффективно реализовывать весь комплекс гражданских прав и обязанностей в обществе;</w:t>
      </w:r>
    </w:p>
    <w:p w14:paraId="63B3D572"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способность оперировать системой социокультурных знаний и умений при осуществлении общения в условиях диалога;</w:t>
      </w:r>
    </w:p>
    <w:p w14:paraId="051071FA"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сформированность способности к рефлексии, оценке собственных возможностей и осознанию своего места в обществе;</w:t>
      </w:r>
    </w:p>
    <w:p w14:paraId="62F12516" w14:textId="77777777" w:rsidR="00AA287C" w:rsidRPr="00E7525F" w:rsidRDefault="00AA287C" w:rsidP="00AA287C">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сформированность умений работы с социально значимой информацией, ее осмысление; развитие способностей делать необходимые выводы и давать обоснованные оценки социальным событиям и процессам;</w:t>
      </w:r>
    </w:p>
    <w:p w14:paraId="5828AFB5"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rPr>
        <w:t xml:space="preserve">развитие социального кругозора и формирование познавательного </w:t>
      </w:r>
      <w:r w:rsidRPr="00E7525F">
        <w:rPr>
          <w:rFonts w:ascii="Times New Roman" w:hAnsi="Times New Roman"/>
          <w:color w:val="000000"/>
          <w:sz w:val="30"/>
          <w:szCs w:val="30"/>
          <w:lang w:eastAsia="ru-RU"/>
        </w:rPr>
        <w:t>интереса к изучению общественных дисциплин.</w:t>
      </w:r>
    </w:p>
    <w:p w14:paraId="2BE9901E"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p>
    <w:p w14:paraId="3A4A8ED0"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ГЛАВА 2</w:t>
      </w:r>
    </w:p>
    <w:p w14:paraId="59559914"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СОДЕРЖАНИЕ УЧЕБНОГО ПРЕДМЕТА В </w:t>
      </w:r>
      <w:r w:rsidRPr="00E7525F">
        <w:rPr>
          <w:rFonts w:ascii="Times New Roman" w:hAnsi="Times New Roman"/>
          <w:color w:val="000000"/>
          <w:sz w:val="30"/>
          <w:szCs w:val="30"/>
          <w:lang w:val="en-US"/>
        </w:rPr>
        <w:t>I</w:t>
      </w:r>
      <w:r w:rsidRPr="00E7525F">
        <w:rPr>
          <w:rFonts w:ascii="Times New Roman" w:hAnsi="Times New Roman"/>
          <w:color w:val="000000"/>
          <w:sz w:val="30"/>
          <w:szCs w:val="30"/>
          <w:lang w:eastAsia="ru-RU"/>
        </w:rPr>
        <w:t>X КЛАССЕ.</w:t>
      </w:r>
    </w:p>
    <w:p w14:paraId="43DE7419"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ОСНОВНЫЕ ТРЕБОВАНИЯ </w:t>
      </w:r>
    </w:p>
    <w:p w14:paraId="4818C922"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К РЕЗУЛЬТАТАМ</w:t>
      </w:r>
      <w:r w:rsidRPr="00E7525F">
        <w:rPr>
          <w:rFonts w:ascii="Times New Roman" w:hAnsi="Times New Roman"/>
          <w:color w:val="000000"/>
          <w:sz w:val="30"/>
          <w:szCs w:val="30"/>
          <w:lang w:val="be-BY" w:eastAsia="ru-RU"/>
        </w:rPr>
        <w:t xml:space="preserve"> </w:t>
      </w:r>
      <w:r w:rsidRPr="00E7525F">
        <w:rPr>
          <w:rFonts w:ascii="Times New Roman" w:hAnsi="Times New Roman"/>
          <w:color w:val="000000"/>
          <w:sz w:val="30"/>
          <w:szCs w:val="30"/>
          <w:lang w:eastAsia="ru-RU"/>
        </w:rPr>
        <w:t>УЧЕБНОЙ ДЕЯТЕЛЬНОСТИ УЧАЩИХСЯ</w:t>
      </w:r>
    </w:p>
    <w:p w14:paraId="79E90653"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(1 час в неделю, всего 34 часа, в том числе 5 резервных часов)</w:t>
      </w:r>
    </w:p>
    <w:p w14:paraId="7BA48A58" w14:textId="77777777" w:rsidR="00AA287C" w:rsidRPr="00E7525F" w:rsidRDefault="00AA287C" w:rsidP="00AA287C">
      <w:pPr>
        <w:spacing w:after="0" w:line="240" w:lineRule="auto"/>
        <w:jc w:val="center"/>
        <w:rPr>
          <w:rFonts w:ascii="Times New Roman" w:hAnsi="Times New Roman"/>
          <w:color w:val="000000"/>
          <w:sz w:val="30"/>
          <w:szCs w:val="30"/>
          <w:lang w:eastAsia="ru-RU"/>
        </w:rPr>
      </w:pPr>
    </w:p>
    <w:p w14:paraId="725C5D42"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ВВЕДЕНИЕ (1 час)</w:t>
      </w:r>
    </w:p>
    <w:p w14:paraId="5C72A097"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Особенности учебного предмета «Обществоведение». Проблема человека – ключевая проблема современности. Науки о человеке.</w:t>
      </w:r>
    </w:p>
    <w:p w14:paraId="3487A52F"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p>
    <w:p w14:paraId="52D8DE3B"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1. Человек (6 часов)</w:t>
      </w:r>
    </w:p>
    <w:p w14:paraId="64D2555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lastRenderedPageBreak/>
        <w:t>Уникальность человека. Биологическое и социальное в человеке. Индивид, индивидуальность, личность. Сознание и самосознание.</w:t>
      </w:r>
    </w:p>
    <w:p w14:paraId="74202D7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Темперамент, характер, способности. Типы темперамента и их характеристика. Черты характера. Виды способностей, уровни и способы их развития.</w:t>
      </w:r>
    </w:p>
    <w:p w14:paraId="117CFFAE"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Эмоции, чувства, воля. Эмоции и эмоциональные состояния. Виды чувств. Развитие волевых качеств личности.</w:t>
      </w:r>
    </w:p>
    <w:p w14:paraId="03697AC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Направленность личности. Мировоззрение и его роль в жизни человека. Духовный мир личности. Бездуховность и ее причины.</w:t>
      </w:r>
    </w:p>
    <w:p w14:paraId="0097B921"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Познание человеком самого себя. Способы самопознания. Подростковый возраст и его особенности. Я-концепция и самооценка личности. Пути саморазвития личности.</w:t>
      </w:r>
    </w:p>
    <w:p w14:paraId="57A5C722"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0DD53A4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p>
    <w:p w14:paraId="482942FB" w14:textId="77777777" w:rsidR="00AA287C" w:rsidRPr="00E7525F" w:rsidRDefault="00AA287C" w:rsidP="00AA287C">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rPr>
      </w:pPr>
      <w:r w:rsidRPr="00E7525F">
        <w:rPr>
          <w:rFonts w:ascii="Times New Roman" w:hAnsi="Times New Roman"/>
          <w:color w:val="000000"/>
          <w:sz w:val="30"/>
          <w:szCs w:val="30"/>
          <w:lang w:eastAsia="ru-RU"/>
        </w:rPr>
        <w:t>ОСНОВНЫЕ</w:t>
      </w:r>
      <w:r w:rsidRPr="00E7525F">
        <w:rPr>
          <w:rFonts w:ascii="Times New Roman" w:hAnsi="Times New Roman"/>
          <w:color w:val="000000"/>
          <w:sz w:val="30"/>
          <w:szCs w:val="30"/>
        </w:rPr>
        <w:t xml:space="preserve"> ТРЕБОВАНИЯ</w:t>
      </w:r>
    </w:p>
    <w:p w14:paraId="71FB6FD2" w14:textId="77777777" w:rsidR="00AA287C" w:rsidRPr="00E7525F" w:rsidRDefault="00AA287C" w:rsidP="00AA287C">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55FDC6EB"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03C51A7D"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3B95DD37"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определение понятий: воля, индивид, индивидуальность, личность, мировоззрение, самооценка, самосознание, сознание, способности, темперамент, характер, эмоции;</w:t>
      </w:r>
    </w:p>
    <w:p w14:paraId="7F545C78"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уметь:</w:t>
      </w:r>
    </w:p>
    <w:p w14:paraId="626C717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распознавать на основе приведенных характеристик проявления биологического, психологического и социального в человеке; типы темперамента; черты характера; виды и уровни развития способностей; эмоции и эмоциональные состояния;</w:t>
      </w:r>
    </w:p>
    <w:p w14:paraId="75499E18"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характеризовать темперамент и характер человека; я-образы; мировоззрение личности; способы самопознания; способы управления эмоциями и чувствами; приемы развития волевых качеств личности; пути саморазвития личности;</w:t>
      </w:r>
    </w:p>
    <w:p w14:paraId="244303F1"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объяснять и (или) конкретизировать примерами виды эмоций и чувств; значимость волевых качеств в жизни человека; роль мировоззрения в жизни человека; проявления духовности и бездуховности в человеке; виды способностей и способы их развития; уровень самооценки (адекватная, заниженная, завышенная);</w:t>
      </w:r>
    </w:p>
    <w:p w14:paraId="39FB0CE4"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аргументировать собственную точку зрения по изучаемым вопросам;</w:t>
      </w:r>
    </w:p>
    <w:p w14:paraId="6F2A6695"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lang w:eastAsia="ru-RU"/>
        </w:rPr>
      </w:pPr>
      <w:r w:rsidRPr="00E7525F">
        <w:rPr>
          <w:rFonts w:ascii="Times New Roman" w:hAnsi="Times New Roman"/>
          <w:color w:val="000000"/>
          <w:sz w:val="30"/>
          <w:szCs w:val="30"/>
        </w:rPr>
        <w:t>применять усвоенные знания и умения при решении учебно-</w:t>
      </w:r>
      <w:r w:rsidRPr="00E7525F">
        <w:rPr>
          <w:rFonts w:ascii="Times New Roman" w:hAnsi="Times New Roman"/>
          <w:color w:val="000000"/>
          <w:sz w:val="30"/>
          <w:szCs w:val="30"/>
          <w:lang w:eastAsia="ru-RU"/>
        </w:rPr>
        <w:t>познавательных и практических задач.</w:t>
      </w:r>
    </w:p>
    <w:p w14:paraId="48AE6793"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lang w:eastAsia="ru-RU"/>
        </w:rPr>
      </w:pPr>
    </w:p>
    <w:p w14:paraId="65C85F92" w14:textId="77777777" w:rsidR="00AA287C" w:rsidRPr="00E7525F" w:rsidRDefault="00AA287C" w:rsidP="00AA287C">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2. Деятельность, общение, взаимодействие (7 часов)</w:t>
      </w:r>
    </w:p>
    <w:p w14:paraId="530756D4"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lastRenderedPageBreak/>
        <w:t xml:space="preserve">Деятельностная сущность человека. Структура деятельности. Мотивы деятельности. Потребности человека и их виды. Виды деятельности. Труд и его значение в жизни человека. Востребованные профессии на рынке труда. </w:t>
      </w:r>
    </w:p>
    <w:p w14:paraId="5B9AE758"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Общение и его роль в жизни человека. Общение, его формы. Средства общения. Принципы общения и этикет. Виды этикета. Особенности виртуального общения.</w:t>
      </w:r>
    </w:p>
    <w:p w14:paraId="60A9FD20"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Межличностные отношения. Виды межличностных отношений. Взаимодействие людей в малых группах. Лидерство.</w:t>
      </w:r>
    </w:p>
    <w:p w14:paraId="74608C8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Семейные отношения. Брак и семья. Виды и функции семьи. Возрастные периоды жизни человека. Отношения между поколениями. Семья как ценность. Сохранение и укрепление традиционных белорусских семейных ценностей.</w:t>
      </w:r>
    </w:p>
    <w:p w14:paraId="36FB8044"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Противоречия межличностных отношений. Понятие «конфликт», его структура и динамика. Деловые и личностные конфликты. Способы разрешения конфликтов (компромиссные, антагонистические). Внутриличностные конфликты и их преодоление.</w:t>
      </w:r>
    </w:p>
    <w:p w14:paraId="6974822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Разрешение межличностных противоречий. Правила конструктивного общения и поведения. Стратегии поведения в конфликтной ситуации. Урегулирование конфликта.</w:t>
      </w:r>
    </w:p>
    <w:p w14:paraId="35B1D6A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02849F4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p>
    <w:p w14:paraId="34DE719B"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ОСНОВНЫЕ ТРЕБОВАНИЯ</w:t>
      </w:r>
    </w:p>
    <w:p w14:paraId="54B91DDA"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К РЕЗУЛЬТАТАМ УЧЕБНОЙ ДЕЯТЕЛЬНОСТИ УЧАЩИХСЯ</w:t>
      </w:r>
    </w:p>
    <w:p w14:paraId="5CBB1D2B"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115AE6D2"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6755C4DA"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определение понятий: брак, деятельность, индивидуализм, мотив, коллективизм, конфликт, конформизм, лидерство, нонконформизм, общение, потребность, семья, стереотип;</w:t>
      </w:r>
    </w:p>
    <w:p w14:paraId="606DD2BC" w14:textId="77777777" w:rsidR="00AA287C" w:rsidRPr="00E7525F" w:rsidRDefault="00AA287C" w:rsidP="00AA287C">
      <w:pPr>
        <w:keepNext/>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уметь:</w:t>
      </w:r>
    </w:p>
    <w:p w14:paraId="703A5394"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распознавать на основе приведенных характеристик травлю и агрессивное поведение в группе; деловые и личностные конфликты;</w:t>
      </w:r>
    </w:p>
    <w:p w14:paraId="08A55A71"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характеризовать структуру деятельности; основные виды деятельности (игра, учеба, труд) и их роль в жизни человека; принципы общения; структуру и динамику конфликта; признаки внутриличностного конфликта и способы его разрешения; отличия этикета делового и неделового общения; правила и особенности безопасного и конструктивного интернет-общения; правила конструктивного разрешения конфликтных ситуаций;</w:t>
      </w:r>
    </w:p>
    <w:p w14:paraId="4A8B565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объяснять и (или) конкретизировать примерами основные виды потребностей человека: биологические, социальные, духовные; </w:t>
      </w:r>
      <w:r w:rsidRPr="00E7525F">
        <w:rPr>
          <w:rFonts w:ascii="Times New Roman" w:hAnsi="Times New Roman"/>
          <w:color w:val="000000"/>
          <w:sz w:val="30"/>
          <w:szCs w:val="30"/>
          <w:lang w:eastAsia="ru-RU"/>
        </w:rPr>
        <w:lastRenderedPageBreak/>
        <w:t>взаимосвязь потребностей и мотивов в деятельности человека; значение различных средств общения; способы воздействия людей друг на друга: заражение, внушение, убеждение, подражание; типы взаимодействия: кооперация и конкуренция; формы общения: императивное, манипулятивное, диалогическое; стили лидерства; взаимодействие людей в малых группах; виды семьи; функции семьи; значимость семьи в жизни человека; стереотипы и способы преодоления предрассудков в восприятии других людей; значение разрешения конфликтов ненасильственным способом; стратегии поведения в конфликтной ситуации (сотрудничество, соперничество, компромисс, избегание, приспособление);</w:t>
      </w:r>
    </w:p>
    <w:p w14:paraId="5E7B8D9C"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аргументировать собственную точку зрения по изучаемым вопросам;</w:t>
      </w:r>
    </w:p>
    <w:p w14:paraId="44F4833F"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lang w:eastAsia="ru-RU"/>
        </w:rPr>
      </w:pPr>
      <w:r w:rsidRPr="00E7525F">
        <w:rPr>
          <w:rFonts w:ascii="Times New Roman" w:hAnsi="Times New Roman"/>
          <w:color w:val="000000"/>
          <w:sz w:val="30"/>
          <w:szCs w:val="30"/>
        </w:rPr>
        <w:t>применять усвоенные знания и умения при решении учебно-</w:t>
      </w:r>
      <w:r w:rsidRPr="00E7525F">
        <w:rPr>
          <w:rFonts w:ascii="Times New Roman" w:hAnsi="Times New Roman"/>
          <w:color w:val="000000"/>
          <w:sz w:val="30"/>
          <w:szCs w:val="30"/>
          <w:lang w:eastAsia="ru-RU"/>
        </w:rPr>
        <w:t>познавательных и практических задач.</w:t>
      </w:r>
    </w:p>
    <w:p w14:paraId="735BDF1A"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lang w:eastAsia="ru-RU"/>
        </w:rPr>
      </w:pPr>
    </w:p>
    <w:p w14:paraId="268AD2C5" w14:textId="77777777" w:rsidR="00AA287C" w:rsidRPr="00E7525F" w:rsidRDefault="00AA287C" w:rsidP="00AA287C">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3. Личность, общество, государство (7 часов)</w:t>
      </w:r>
    </w:p>
    <w:p w14:paraId="36C49FD1"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lang w:eastAsia="ru-RU"/>
        </w:rPr>
        <w:t>Социальные нормы и поведение личности. Понятие и признаки</w:t>
      </w:r>
      <w:r w:rsidRPr="00E7525F">
        <w:rPr>
          <w:rFonts w:ascii="Times New Roman" w:hAnsi="Times New Roman"/>
          <w:color w:val="000000"/>
          <w:sz w:val="30"/>
          <w:szCs w:val="30"/>
        </w:rPr>
        <w:t xml:space="preserve"> социальных норм. Нормы морали. «Золотое правило» нравственности. Традиционные духовно-нравственные ценности и социокультурные ценности белорусского общества. </w:t>
      </w:r>
    </w:p>
    <w:p w14:paraId="3033DD02"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Взаимодействие личности и государства. Государство и его признаки. Понятие права. Право в системе социальных норм. Гражданство как правовая связь человека с государством.</w:t>
      </w:r>
    </w:p>
    <w:p w14:paraId="50B2658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Конституция Республики Беларусь – Основной Закон Республики Беларусь. Основы конституционного строя Республики Беларусь. Структура Конституции Республики Беларусь. Изменения и дополнения в Конституцию Республики Беларусь, принятые на республиканском референдуме 27 февраля 2022 г., и направления совершенствования общественных отношений. </w:t>
      </w:r>
    </w:p>
    <w:p w14:paraId="66EDB0A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Права человека и гражданина в Республике Беларусь. Понятие, принципы и поколения прав человека. Международные стандарты по защите прав человека. Права и обязанности гражданина Республики Беларусь.</w:t>
      </w:r>
    </w:p>
    <w:p w14:paraId="479FC55F"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Государственная власть в Республике Беларусь. Принцип разделения властей. Президент Республики Беларусь – Глава государства, гарант Конституции Республики Беларусь. Всебелорусское народное собрание – высший представительный орган народовластия Республики Беларусь. Органы государственной власти и их полномочия.</w:t>
      </w:r>
    </w:p>
    <w:p w14:paraId="5763B64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Права и ответственность несовершеннолетних. Понятие прав ребенка и их защита. Дееспособность и ответственность </w:t>
      </w:r>
      <w:r w:rsidRPr="00E7525F">
        <w:rPr>
          <w:rFonts w:ascii="Times New Roman" w:hAnsi="Times New Roman"/>
          <w:color w:val="000000"/>
          <w:sz w:val="30"/>
          <w:szCs w:val="30"/>
          <w:lang w:eastAsia="ru-RU"/>
        </w:rPr>
        <w:lastRenderedPageBreak/>
        <w:t xml:space="preserve">несовершеннолетних в Республике Беларусь. </w:t>
      </w:r>
      <w:r w:rsidRPr="00E7525F">
        <w:rPr>
          <w:rFonts w:ascii="Times New Roman" w:hAnsi="Times New Roman"/>
          <w:sz w:val="30"/>
          <w:szCs w:val="30"/>
        </w:rPr>
        <w:t>Ответственность, предусмотренная в Республике Беларусь за употребление и незаконный оборот наркотических средств.</w:t>
      </w:r>
    </w:p>
    <w:p w14:paraId="2753FFA2"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5C82B4C7"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p>
    <w:p w14:paraId="1D5E28B6"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ОСНОВНЫЕ ТРЕБОВАНИЯ</w:t>
      </w:r>
    </w:p>
    <w:p w14:paraId="404C8F9B"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К РЕЗУЛЬТАТАМ УЧЕБНОЙ ДЕЯТЕЛЬНОСТИ УЧАЩИХСЯ</w:t>
      </w:r>
    </w:p>
    <w:p w14:paraId="542DFDB5"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036ADEC7"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35F1197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определение понятий: Всебелорусское народное собрание, государство, гражданство, Конституция Республики Беларусь, местное самоуправление, местное управление, мораль, Национальное собрание Республики Беларусь, Палата представителей Национального собрания Республики Беларусь, права человека, право, Президент Республики Беларусь, Совет Министров Республики Беларусь, Совет Республики Национального собрания Республики Беларусь, социальные нормы, суд;</w:t>
      </w:r>
    </w:p>
    <w:p w14:paraId="7D6B95CA"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основополагающие международно-правовые акты в области прав человека;</w:t>
      </w:r>
    </w:p>
    <w:p w14:paraId="235E6E3B"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нормативные правовые акты в области защиты прав ребенка;</w:t>
      </w:r>
    </w:p>
    <w:p w14:paraId="78B78D0B"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уметь:</w:t>
      </w:r>
    </w:p>
    <w:p w14:paraId="34AAE75E"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распознавать на основе приведенных характеристик принципы формирования и полномочия органов государственной власти в Республике Беларусь;</w:t>
      </w:r>
    </w:p>
    <w:p w14:paraId="1B7ACB1B"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характеризовать нормы морали и нормы права как регуляторы поведения личности; т</w:t>
      </w:r>
      <w:r w:rsidRPr="00E7525F">
        <w:rPr>
          <w:rFonts w:ascii="Times New Roman" w:hAnsi="Times New Roman"/>
          <w:color w:val="000000"/>
          <w:sz w:val="30"/>
          <w:szCs w:val="30"/>
        </w:rPr>
        <w:t>радиционные духовно-нравственные ценности и социокультурные ценности белорусского общества; п</w:t>
      </w:r>
      <w:r w:rsidRPr="00E7525F">
        <w:rPr>
          <w:rFonts w:ascii="Times New Roman" w:hAnsi="Times New Roman"/>
          <w:color w:val="000000"/>
          <w:sz w:val="30"/>
          <w:szCs w:val="30"/>
          <w:lang w:eastAsia="ru-RU"/>
        </w:rPr>
        <w:t>ризнаки государства; структуру Конституции Республики Беларусь; основы конституционного строя Республики Беларусь; поколения прав человека; гражданство как правовую связь с государством; белорусское государство по основным признакам; права ребенка в Республике Беларусь;</w:t>
      </w:r>
    </w:p>
    <w:p w14:paraId="50CE8900"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объяснять и (или) конкретизировать примерами «золотое правило» нравственности; принцип разделения властей; основные принципы прав человека; взаимосвязь прав и обязанностей граждан; виды конституционных прав и обязанностей граждан Республики Беларусь; особенности правоспособности, дееспособности и правовой ответственности несовершеннолетних в Республике Беларусь, </w:t>
      </w:r>
      <w:r w:rsidRPr="00E7525F">
        <w:rPr>
          <w:rFonts w:ascii="Times New Roman" w:hAnsi="Times New Roman"/>
          <w:sz w:val="30"/>
          <w:szCs w:val="30"/>
        </w:rPr>
        <w:t>особенности ответственности за употребление и незаконный оборот наркотических средств в Республике Беларусь;</w:t>
      </w:r>
    </w:p>
    <w:p w14:paraId="1E6A95B3"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аргументировать собственную точку зрения по изучаемым вопросам;</w:t>
      </w:r>
    </w:p>
    <w:p w14:paraId="79FDBF8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lastRenderedPageBreak/>
        <w:t>применять усвоенные знания и умения при решении учебно-познавательных и практических задач.</w:t>
      </w:r>
    </w:p>
    <w:p w14:paraId="16AA880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p>
    <w:p w14:paraId="27311523"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4. Человек в мире культуры (6 часов)</w:t>
      </w:r>
    </w:p>
    <w:p w14:paraId="2104BA15"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Культура, ее предназначение и функции. Понятие культуры. Функции культуры. Преемственность и развитие культуры.</w:t>
      </w:r>
    </w:p>
    <w:p w14:paraId="4D636D5A"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Элитарная, массовая, народная культура. Особенности элитарной культуры. Характерные черты массовой культуры. Народная культура в современном обществе.</w:t>
      </w:r>
    </w:p>
    <w:p w14:paraId="7A66F899"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Медиакультура современного общества. Понятия медиа и медиакультуры. Особенности медиакультуры. Влияние медиа на культуру личности и общества. Информационная культура и информационная безопасность. </w:t>
      </w:r>
    </w:p>
    <w:p w14:paraId="5B5BFCCB"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Субкультура и контркультура. Понятие субкультуры. Виды молодежных субкультур. Контркультура.</w:t>
      </w:r>
    </w:p>
    <w:p w14:paraId="72FDD148"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Культурное разнообразие и диалог культур. Универсальные и уникальные черты культуры. Национальные культуры. Поликультурное взаимодействие. Сохранение и развитие национального культурного пространства Беларуси.</w:t>
      </w:r>
    </w:p>
    <w:p w14:paraId="0E52B9AF"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16AA323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p>
    <w:p w14:paraId="1A560276"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ОСНОВНЫЕ ТРЕБОВАНИЯ</w:t>
      </w:r>
    </w:p>
    <w:p w14:paraId="70A93A76"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К РЕЗУЛЬТАТАМ УЧЕБНОЙ ДЕЯТЕЛЬНОСТИ УЧАЩИХСЯ</w:t>
      </w:r>
    </w:p>
    <w:p w14:paraId="2734B9A7"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2CC30E04"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51FD7AD5"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определение понятий: культура, массовая культура, медиа, медиакультура, народная культура, национальная культура, субкультура, элитарная культура;</w:t>
      </w:r>
    </w:p>
    <w:p w14:paraId="045E0CE2"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уметь:</w:t>
      </w:r>
    </w:p>
    <w:p w14:paraId="2720E2D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распознавать на основе приведенных характеристик достоверность информации в массмедиа; этнокультурные стереотипы и проявления ксенофобии; виды молодежных субкультур; функции культуры;</w:t>
      </w:r>
    </w:p>
    <w:p w14:paraId="33AC0AEF"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характеризовать формы культуры (народная, массовая, элитарная); способы сохранения и развития национальной культуры;</w:t>
      </w:r>
    </w:p>
    <w:p w14:paraId="6A2C33B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объяснять и (или) конкретизировать примерами проявления духовной и материальной культуры; роль народной культуры в современном обществе; преемственность и развитие культуры; отличия субкультуры от контркультуры; проявления универсального и уникального в культуре; коммерческий характер массовой культуры; влияние медиа на культуру личности и общества; взаимосвязь и взаимовлияние элитарной и массовой культуры; народную культуру </w:t>
      </w:r>
      <w:r w:rsidRPr="00E7525F">
        <w:rPr>
          <w:rFonts w:ascii="Times New Roman" w:hAnsi="Times New Roman"/>
          <w:color w:val="000000"/>
          <w:sz w:val="30"/>
          <w:szCs w:val="30"/>
          <w:lang w:eastAsia="ru-RU"/>
        </w:rPr>
        <w:lastRenderedPageBreak/>
        <w:t>как основу национальной культуры; культурное многообразие Беларуси; поликультурное взаимодействие;</w:t>
      </w:r>
    </w:p>
    <w:p w14:paraId="3CC8B27F"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аргументировать собственную точку зрения по изучаемым вопросам;</w:t>
      </w:r>
    </w:p>
    <w:p w14:paraId="7A7482C2"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анализировать и оценивать медиатексты;</w:t>
      </w:r>
    </w:p>
    <w:p w14:paraId="62C93766"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применять усвоенные знания и умения при решении учебно-познавательных и практических задач.</w:t>
      </w:r>
    </w:p>
    <w:p w14:paraId="5C5F25AF" w14:textId="77777777" w:rsidR="00AA287C" w:rsidRPr="00E7525F" w:rsidRDefault="00AA287C" w:rsidP="00AA287C">
      <w:pPr>
        <w:spacing w:after="0" w:line="240" w:lineRule="auto"/>
        <w:ind w:firstLine="709"/>
        <w:jc w:val="both"/>
        <w:rPr>
          <w:rFonts w:ascii="Times New Roman" w:hAnsi="Times New Roman"/>
          <w:sz w:val="30"/>
          <w:szCs w:val="30"/>
        </w:rPr>
      </w:pPr>
      <w:r w:rsidRPr="00E7525F">
        <w:rPr>
          <w:rFonts w:ascii="Times New Roman" w:hAnsi="Times New Roman"/>
          <w:color w:val="000000"/>
          <w:sz w:val="30"/>
          <w:szCs w:val="30"/>
          <w:lang w:eastAsia="ru-RU"/>
        </w:rPr>
        <w:t>Итоговое обобщение (2 часа).</w:t>
      </w:r>
    </w:p>
    <w:p w14:paraId="49359E6A"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p>
    <w:p w14:paraId="290B1B4E"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val="be-BY" w:eastAsia="ru-RU"/>
        </w:rPr>
      </w:pPr>
      <w:r w:rsidRPr="00E7525F">
        <w:rPr>
          <w:rFonts w:ascii="Times New Roman" w:hAnsi="Times New Roman"/>
          <w:color w:val="000000"/>
          <w:sz w:val="30"/>
          <w:szCs w:val="30"/>
          <w:lang w:eastAsia="ru-RU"/>
        </w:rPr>
        <w:t xml:space="preserve">ГЛАВА </w:t>
      </w:r>
      <w:r w:rsidRPr="00E7525F">
        <w:rPr>
          <w:rFonts w:ascii="Times New Roman" w:hAnsi="Times New Roman"/>
          <w:color w:val="000000"/>
          <w:sz w:val="30"/>
          <w:szCs w:val="30"/>
          <w:lang w:val="be-BY" w:eastAsia="ru-RU"/>
        </w:rPr>
        <w:t>3</w:t>
      </w:r>
    </w:p>
    <w:p w14:paraId="2A234E2A"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СОДЕРЖАНИЕ УЧЕБНОГО ПРЕДМЕТА В X КЛАССЕ.</w:t>
      </w:r>
    </w:p>
    <w:p w14:paraId="277A5808"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ОСНОВНЫЕ ТРЕБОВАНИЯ К РЕЗУЛЬТАТАМ УЧЕБНОЙ ДЕЯТЕЛЬНОСТИ УЧАЩИХСЯ</w:t>
      </w:r>
    </w:p>
    <w:p w14:paraId="1B8FFC48"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(1 час в неделю, всего 35 часов, в том числе 5 резервных часов)</w:t>
      </w:r>
    </w:p>
    <w:p w14:paraId="7DCE13AB"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rPr>
      </w:pPr>
    </w:p>
    <w:p w14:paraId="65D58C31" w14:textId="77777777" w:rsidR="00AA287C" w:rsidRPr="00E7525F" w:rsidRDefault="00AA287C" w:rsidP="00AA287C">
      <w:pPr>
        <w:tabs>
          <w:tab w:val="left" w:pos="0"/>
          <w:tab w:val="left" w:pos="1134"/>
        </w:tabs>
        <w:spacing w:after="0" w:line="240" w:lineRule="auto"/>
        <w:contextualSpacing/>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ВВЕДЕНИЕ (1 час)</w:t>
      </w:r>
    </w:p>
    <w:p w14:paraId="4C70246B" w14:textId="77777777" w:rsidR="00AA287C" w:rsidRPr="00E7525F" w:rsidRDefault="00AA287C" w:rsidP="00AA287C">
      <w:pPr>
        <w:tabs>
          <w:tab w:val="left" w:pos="0"/>
          <w:tab w:val="left" w:pos="1134"/>
        </w:tabs>
        <w:spacing w:after="0" w:line="240" w:lineRule="auto"/>
        <w:contextualSpacing/>
        <w:jc w:val="center"/>
        <w:rPr>
          <w:rFonts w:ascii="Times New Roman" w:hAnsi="Times New Roman"/>
          <w:color w:val="000000"/>
          <w:sz w:val="30"/>
          <w:szCs w:val="30"/>
          <w:lang w:eastAsia="ru-RU"/>
        </w:rPr>
      </w:pPr>
    </w:p>
    <w:p w14:paraId="0531F6F0" w14:textId="77777777" w:rsidR="00AA287C" w:rsidRPr="00E7525F" w:rsidRDefault="00AA287C" w:rsidP="00AA287C">
      <w:pPr>
        <w:tabs>
          <w:tab w:val="left" w:pos="0"/>
          <w:tab w:val="left" w:pos="1134"/>
        </w:tabs>
        <w:spacing w:after="0" w:line="240" w:lineRule="auto"/>
        <w:contextualSpacing/>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1. Социальная сфера общества (6 часов)</w:t>
      </w:r>
    </w:p>
    <w:p w14:paraId="68DB1566"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Общество как система. Понятие общества. Сферы жизни общества и социальные институты. Социальные группы.</w:t>
      </w:r>
    </w:p>
    <w:p w14:paraId="37D0DD72"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Социальная структура общества. Понятие социальной структуры. Социальные классы. Социальные страты. </w:t>
      </w:r>
    </w:p>
    <w:p w14:paraId="62CC2DC3"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Социальный статус, роли и мобильность. Социальный статус. Социальные роли. Социальная мобильность. </w:t>
      </w:r>
    </w:p>
    <w:p w14:paraId="4E04796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Социальная коммуникация. Понятие социальной коммуникации. Структура социальной коммуникации. Виды социальной коммуникации. Массовая коммуникация.</w:t>
      </w:r>
    </w:p>
    <w:p w14:paraId="1CB1CC38"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Социальные процессы и изменение общества. Социальный процесс и его виды. Сущность и виды массового поведения. Социальные движения.</w:t>
      </w:r>
    </w:p>
    <w:p w14:paraId="6BF4407B" w14:textId="77777777" w:rsidR="00AA287C" w:rsidRPr="00E7525F" w:rsidRDefault="00AA287C" w:rsidP="00AA287C">
      <w:pPr>
        <w:spacing w:after="0" w:line="240" w:lineRule="auto"/>
        <w:ind w:firstLine="709"/>
        <w:jc w:val="both"/>
        <w:rPr>
          <w:rFonts w:ascii="Times New Roman" w:hAnsi="Times New Roman"/>
          <w:color w:val="000000"/>
          <w:sz w:val="30"/>
          <w:szCs w:val="30"/>
        </w:rPr>
      </w:pPr>
      <w:bookmarkStart w:id="2" w:name="_Hlk38446848"/>
      <w:r w:rsidRPr="00E7525F">
        <w:rPr>
          <w:rFonts w:ascii="Times New Roman" w:hAnsi="Times New Roman"/>
          <w:color w:val="000000"/>
          <w:sz w:val="30"/>
          <w:szCs w:val="30"/>
        </w:rPr>
        <w:t>Урок обобщения.</w:t>
      </w:r>
    </w:p>
    <w:p w14:paraId="145A9B1C" w14:textId="77777777" w:rsidR="00AA287C" w:rsidRPr="00E7525F" w:rsidRDefault="00AA287C" w:rsidP="00AA287C">
      <w:pPr>
        <w:spacing w:after="0" w:line="240" w:lineRule="auto"/>
        <w:ind w:firstLine="709"/>
        <w:jc w:val="both"/>
        <w:rPr>
          <w:rFonts w:ascii="Times New Roman" w:hAnsi="Times New Roman"/>
          <w:color w:val="000000"/>
          <w:sz w:val="30"/>
          <w:szCs w:val="30"/>
        </w:rPr>
      </w:pPr>
    </w:p>
    <w:p w14:paraId="72FD2E5A"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75E820D6"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6540B28B"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7E0E619F"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08C41CE2" w14:textId="77777777" w:rsidR="00AA287C" w:rsidRPr="00E7525F" w:rsidRDefault="00AA287C" w:rsidP="00AA287C">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bookmarkStart w:id="3" w:name="_gjdgxs" w:colFirst="0" w:colLast="0"/>
      <w:bookmarkEnd w:id="2"/>
      <w:bookmarkEnd w:id="3"/>
      <w:r w:rsidRPr="00E7525F">
        <w:rPr>
          <w:rFonts w:ascii="Times New Roman" w:hAnsi="Times New Roman"/>
          <w:color w:val="000000"/>
          <w:sz w:val="30"/>
          <w:szCs w:val="30"/>
        </w:rPr>
        <w:t>понятий: молодежь, общество, социальная группа, социальная коммуникация, социальная мобильность, социальная роль, социальная страта, социальная структура общества, социальное движение, социальное действие, социальный институт, социальный класс, социальный процесс, социальный статус, толпа;</w:t>
      </w:r>
    </w:p>
    <w:p w14:paraId="6694B0FD" w14:textId="77777777" w:rsidR="00AA287C" w:rsidRPr="00E7525F" w:rsidRDefault="00AA287C" w:rsidP="00AA287C">
      <w:pPr>
        <w:keepNext/>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уметь:</w:t>
      </w:r>
    </w:p>
    <w:p w14:paraId="7156BE29"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распознавать на основе приведенных характеристик основные социальные общности и группы, сферы жизни общества, социальные институты, социальные процессы;</w:t>
      </w:r>
    </w:p>
    <w:p w14:paraId="27CA2C73"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структуру и функции социальной группы, социальный статус и роли личности, социальную структуру как горизонтальную и вертикальную организацию общества, горизонтальную и вертикальную мобильность, структуру социальной коммуникации, молодежь как социальную группу, социальные движения;</w:t>
      </w:r>
    </w:p>
    <w:p w14:paraId="1217ED81"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виды социальных общностей и групп, типы социальных процессов, подходы к социальной организации общества, виды и каналы социальной мобильности, массовые действия и виды массового поведения, виды социальной коммуникации, особенности массовой коммуникации в современном обществе;</w:t>
      </w:r>
    </w:p>
    <w:p w14:paraId="3AFF2A68"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6A0AA8A0"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w:t>
      </w:r>
    </w:p>
    <w:p w14:paraId="35F401F4"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w:t>
      </w:r>
    </w:p>
    <w:p w14:paraId="6CFBC2D5"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p>
    <w:p w14:paraId="116E5360" w14:textId="77777777" w:rsidR="00AA287C" w:rsidRPr="00E7525F" w:rsidRDefault="00AA287C" w:rsidP="00AA287C">
      <w:pPr>
        <w:widowControl w:val="0"/>
        <w:shd w:val="clear" w:color="auto" w:fill="FFFFFF"/>
        <w:tabs>
          <w:tab w:val="left" w:pos="-78"/>
          <w:tab w:val="left" w:pos="0"/>
          <w:tab w:val="left" w:pos="90"/>
          <w:tab w:val="left" w:pos="1134"/>
        </w:tabs>
        <w:spacing w:after="0" w:line="240" w:lineRule="auto"/>
        <w:ind w:firstLine="709"/>
        <w:contextualSpacing/>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2. Политическая сфера общества (7 часов)</w:t>
      </w:r>
    </w:p>
    <w:p w14:paraId="5081563A"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Политика и ее роль в общественной жизни. Понятие политики. Политические элиты и лидеры. Политическая система и ее функции.</w:t>
      </w:r>
    </w:p>
    <w:p w14:paraId="0CD5CC6F"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Государство в политической системе. Государство – основной политический институт. Функции государства. Форма государства.</w:t>
      </w:r>
    </w:p>
    <w:p w14:paraId="01107E3E"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Демократия. Понятие демократии. Формы демократии. Виды избирательных систем. Принципы демократии.</w:t>
      </w:r>
    </w:p>
    <w:p w14:paraId="70C7C1AC"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Правовое государство и гражданское общество. Принципы правового государства. Гражданское общество и его основные институты. СМИ и их роль в политике.</w:t>
      </w:r>
    </w:p>
    <w:p w14:paraId="3A5DE9AF"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Политические идеологии. Понятие и функции политической идеологии. Основные виды политической идеологии. Идеологическое разнообразие современности.</w:t>
      </w:r>
    </w:p>
    <w:p w14:paraId="3FDAA9E1"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Политические партии и общественные объединения. Понятие политической партии и ее функции. Политические партии и партийные системы. Общественные объединения.</w:t>
      </w:r>
    </w:p>
    <w:p w14:paraId="42B3E545"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0A6F5B51" w14:textId="77777777" w:rsidR="00AA287C" w:rsidRPr="00E7525F" w:rsidRDefault="00AA287C" w:rsidP="00AA287C">
      <w:pPr>
        <w:shd w:val="clear" w:color="auto" w:fill="FFFFFF"/>
        <w:tabs>
          <w:tab w:val="left" w:pos="-78"/>
          <w:tab w:val="left" w:pos="10206"/>
        </w:tabs>
        <w:spacing w:after="0" w:line="240" w:lineRule="auto"/>
        <w:ind w:firstLine="709"/>
        <w:jc w:val="center"/>
        <w:rPr>
          <w:rFonts w:ascii="Times New Roman" w:hAnsi="Times New Roman"/>
          <w:color w:val="000000"/>
          <w:sz w:val="30"/>
          <w:szCs w:val="30"/>
        </w:rPr>
      </w:pPr>
    </w:p>
    <w:p w14:paraId="6D0EDE55"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6E744DA6"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lastRenderedPageBreak/>
        <w:t>К РЕЗУЛЬТАТАМ УЧЕБНОЙ ДЕЯТЕЛЬНОСТИ УЧАЩИХСЯ</w:t>
      </w:r>
    </w:p>
    <w:p w14:paraId="7ED3D35C"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1F606C95"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513242DB"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понятий: государство, гражданское общество, демократия, избирательная система, конфедерация, лидер, монархия, политика, политическая идеология, политическая партия, политическая система, политическая элита, правовое государство, республика, унитарное государство, федерация;</w:t>
      </w:r>
    </w:p>
    <w:p w14:paraId="103BA447"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5B19EDAA"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распознавать на основе приведенных характеристик форму государства, гражданское общество, правовое государство, основные виды политических идеологий, партийные системы;</w:t>
      </w:r>
    </w:p>
    <w:p w14:paraId="0CBF839A"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политический статус личности, государство как основной политический институт, прямую и представительную демократию, виды избирательных систем, основные институты гражданского общества;</w:t>
      </w:r>
    </w:p>
    <w:p w14:paraId="2A28738D"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социальные роли личности в системе политических отношений (гражданин, избиратель, депутат), функции политической системы общества, основные функции государства, принципы демократии, принципы правового государства, взаимосвязь и взаимозависимость гражданского общества и правового государства, функции политической идеологии, политической партии, роль СМИ в политике,</w:t>
      </w:r>
      <w:r w:rsidRPr="00E7525F">
        <w:rPr>
          <w:rFonts w:ascii="Times New Roman" w:hAnsi="Times New Roman"/>
          <w:color w:val="000000"/>
          <w:sz w:val="30"/>
          <w:szCs w:val="30"/>
          <w:lang w:val="be-BY"/>
        </w:rPr>
        <w:t xml:space="preserve"> </w:t>
      </w:r>
      <w:r w:rsidRPr="00E7525F">
        <w:rPr>
          <w:rFonts w:ascii="Times New Roman" w:hAnsi="Times New Roman"/>
          <w:color w:val="000000"/>
          <w:sz w:val="30"/>
          <w:szCs w:val="30"/>
        </w:rPr>
        <w:t>отличие политической партии от общественного объединения;</w:t>
      </w:r>
    </w:p>
    <w:p w14:paraId="6CE5C26F"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456110D6"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37CFCCF7"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w:t>
      </w:r>
    </w:p>
    <w:p w14:paraId="39F6F6CC"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w:t>
      </w:r>
    </w:p>
    <w:p w14:paraId="5266CC7F"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p>
    <w:p w14:paraId="4CBFFC8D" w14:textId="77777777" w:rsidR="00AA287C" w:rsidRPr="00E7525F" w:rsidRDefault="00AA287C" w:rsidP="00AA287C">
      <w:pPr>
        <w:widowControl w:val="0"/>
        <w:tabs>
          <w:tab w:val="left" w:pos="600"/>
          <w:tab w:val="left" w:pos="660"/>
          <w:tab w:val="left" w:pos="1276"/>
        </w:tabs>
        <w:autoSpaceDE w:val="0"/>
        <w:autoSpaceDN w:val="0"/>
        <w:adjustRightInd w:val="0"/>
        <w:spacing w:after="0" w:line="240" w:lineRule="auto"/>
        <w:contextualSpacing/>
        <w:jc w:val="center"/>
        <w:textAlignment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Тема 3.</w:t>
      </w:r>
      <w:r w:rsidRPr="00E7525F">
        <w:rPr>
          <w:rFonts w:ascii="Times New Roman" w:hAnsi="Times New Roman"/>
          <w:color w:val="000000"/>
          <w:sz w:val="30"/>
          <w:szCs w:val="30"/>
          <w:lang w:val="be-BY" w:eastAsia="ru-RU"/>
        </w:rPr>
        <w:t xml:space="preserve"> </w:t>
      </w:r>
      <w:r w:rsidRPr="00E7525F">
        <w:rPr>
          <w:rFonts w:ascii="Times New Roman" w:hAnsi="Times New Roman"/>
          <w:color w:val="000000"/>
          <w:sz w:val="30"/>
          <w:szCs w:val="30"/>
          <w:lang w:eastAsia="ru-RU"/>
        </w:rPr>
        <w:t>Экономическая сфера общества (8 часов)</w:t>
      </w:r>
    </w:p>
    <w:p w14:paraId="7C4893F2"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Экономика и ее роль в жизни человека и общества. Понятие экономики. Блага, ресурсы, производство. Экономические субъекты и их взаимосвязи. Понятие экономической системы.</w:t>
      </w:r>
    </w:p>
    <w:p w14:paraId="0760AC3E"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Собственность и доходы. Отношения собственности. Основные формы собственности. Виды доходов. Прожиточный минимум.</w:t>
      </w:r>
    </w:p>
    <w:p w14:paraId="22BC8DC8"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themeColor="text1"/>
          <w:sz w:val="30"/>
          <w:szCs w:val="30"/>
        </w:rPr>
        <w:t xml:space="preserve">Денежно-кредитная </w:t>
      </w:r>
      <w:r w:rsidRPr="00E7525F">
        <w:rPr>
          <w:rFonts w:ascii="Times New Roman" w:hAnsi="Times New Roman"/>
          <w:sz w:val="30"/>
          <w:szCs w:val="30"/>
        </w:rPr>
        <w:t xml:space="preserve">система. </w:t>
      </w:r>
      <w:r w:rsidRPr="00E7525F">
        <w:rPr>
          <w:rFonts w:ascii="Times New Roman" w:hAnsi="Times New Roman"/>
          <w:color w:val="000000"/>
          <w:sz w:val="30"/>
          <w:szCs w:val="30"/>
        </w:rPr>
        <w:t>Деньги, их функции и виды. Банки и их функции. Вклады и кредитование.</w:t>
      </w:r>
    </w:p>
    <w:p w14:paraId="36980188"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 xml:space="preserve">Рынок: спрос, предложение, рыночная цена. Понятие и функции </w:t>
      </w:r>
      <w:r w:rsidRPr="00E7525F">
        <w:rPr>
          <w:rFonts w:ascii="Times New Roman" w:hAnsi="Times New Roman"/>
          <w:color w:val="000000"/>
          <w:sz w:val="30"/>
          <w:szCs w:val="30"/>
        </w:rPr>
        <w:lastRenderedPageBreak/>
        <w:t>рынка. Спрос, предложение и рыночная цена. Виды рынков.</w:t>
      </w:r>
    </w:p>
    <w:p w14:paraId="007F8A03"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Конкуренция и ее роль в экономике. Понятие конкуренции. Виды конкуренции. Менеджмент. Маркетинг.</w:t>
      </w:r>
    </w:p>
    <w:p w14:paraId="37DE5322"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Финансовая система общества. Понятие финансовой системы. Государственный бюджет. Налоги, их виды и роль в экономике.</w:t>
      </w:r>
    </w:p>
    <w:p w14:paraId="6728021D"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r w:rsidRPr="00E7525F">
        <w:rPr>
          <w:rFonts w:ascii="Times New Roman" w:hAnsi="Times New Roman"/>
          <w:color w:val="000000"/>
          <w:sz w:val="30"/>
          <w:szCs w:val="30"/>
        </w:rPr>
        <w:t xml:space="preserve">Государство и экономика. Задачи и методы государственного регулирования экономики. Инфляция, ее виды и последствия. Безработица, ее виды и последствия. Социальная политика. </w:t>
      </w:r>
    </w:p>
    <w:p w14:paraId="04E5F1C6"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0478E73D" w14:textId="77777777" w:rsidR="00AA287C" w:rsidRPr="00E7525F" w:rsidRDefault="00AA287C" w:rsidP="00AA287C">
      <w:pPr>
        <w:widowControl w:val="0"/>
        <w:tabs>
          <w:tab w:val="left" w:pos="600"/>
          <w:tab w:val="left" w:pos="660"/>
        </w:tabs>
        <w:autoSpaceDE w:val="0"/>
        <w:autoSpaceDN w:val="0"/>
        <w:adjustRightInd w:val="0"/>
        <w:spacing w:after="0" w:line="240" w:lineRule="auto"/>
        <w:ind w:firstLine="709"/>
        <w:jc w:val="both"/>
        <w:textAlignment w:val="center"/>
        <w:rPr>
          <w:rFonts w:ascii="Times New Roman" w:hAnsi="Times New Roman"/>
          <w:color w:val="000000"/>
          <w:sz w:val="30"/>
          <w:szCs w:val="30"/>
        </w:rPr>
      </w:pPr>
    </w:p>
    <w:p w14:paraId="2D4BCC61"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4FEC6813"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3B617BA4"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25D11B25"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620B28BD" w14:textId="77777777" w:rsidR="00AA287C" w:rsidRPr="00E7525F" w:rsidRDefault="00AA287C" w:rsidP="00AA287C">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понятий: банк, безработица, бюджет, деньги, доход, инфляция, конкуренция, кредит, маркетинг, менеджмент, монополия, налоги, потребление, производство, рынок, собственность, фактор производства, финансовая система, цена, экономика;</w:t>
      </w:r>
    </w:p>
    <w:p w14:paraId="6126D3BE"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29960E3F"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распознавать на основе приведенных характеристик формы и отношения собственности, виды денег, инфляцию, монополию;</w:t>
      </w:r>
    </w:p>
    <w:p w14:paraId="7CAD41C7"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экономические системы, принципы кредитования, виды доходов, функции рынка, функции денег, виды рынков, виды конкуренции, виды инфляции, виды безработицы, маркетинг, методы государственного регулирования экономики, виды налогов, факторы производства, прожиточный минимум;</w:t>
      </w:r>
    </w:p>
    <w:p w14:paraId="1DC166A8"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взаимосвязь и взаимозависимость между потребностями и ресурсами в процессе экономического выбора; роль и взаимосвязь экономических субъектов в экономик</w:t>
      </w:r>
      <w:r w:rsidRPr="00E7525F">
        <w:rPr>
          <w:rFonts w:ascii="Times New Roman" w:hAnsi="Times New Roman"/>
          <w:color w:val="000000"/>
          <w:sz w:val="30"/>
          <w:szCs w:val="30"/>
          <w:lang w:val="be-BY"/>
        </w:rPr>
        <w:t>е</w:t>
      </w:r>
      <w:r w:rsidRPr="00E7525F">
        <w:rPr>
          <w:rFonts w:ascii="Times New Roman" w:hAnsi="Times New Roman"/>
          <w:color w:val="000000"/>
          <w:sz w:val="30"/>
          <w:szCs w:val="30"/>
        </w:rPr>
        <w:t>; взаимосвязь между спросом, предложением и ценой; роль налогов в экономике; взаимосвязь менеджмента и эффективности производства; роль конкуренции в развитии экономики; социально-экономические последствия инфляции и безработицы; систему социальной защиты;</w:t>
      </w:r>
    </w:p>
    <w:p w14:paraId="1F8BFC25"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5854EB5C"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4CD6130B"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sz w:val="30"/>
          <w:szCs w:val="30"/>
        </w:rPr>
      </w:pPr>
      <w:r w:rsidRPr="00E7525F">
        <w:rPr>
          <w:rFonts w:ascii="Times New Roman" w:hAnsi="Times New Roman"/>
          <w:sz w:val="30"/>
          <w:szCs w:val="30"/>
        </w:rPr>
        <w:t>анализировать и оценивать на основании статистических данных состояние экономики;</w:t>
      </w:r>
    </w:p>
    <w:p w14:paraId="4BA5790B"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w:t>
      </w:r>
    </w:p>
    <w:p w14:paraId="262171FD"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применять усвоенные знания и умения при решении учебно-познавательных и практических задач.</w:t>
      </w:r>
    </w:p>
    <w:p w14:paraId="6C1ECC53" w14:textId="77777777" w:rsidR="00AA287C" w:rsidRPr="00E7525F" w:rsidRDefault="00AA287C" w:rsidP="00AA287C">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p>
    <w:p w14:paraId="74918F0D" w14:textId="77777777" w:rsidR="00AA287C" w:rsidRPr="00E7525F" w:rsidRDefault="00AA287C" w:rsidP="00AA287C">
      <w:pPr>
        <w:widowControl w:val="0"/>
        <w:shd w:val="clear" w:color="auto" w:fill="FFFFFF"/>
        <w:tabs>
          <w:tab w:val="left" w:pos="-78"/>
          <w:tab w:val="left" w:pos="90"/>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4. Духовная сфера общества (6 часов)</w:t>
      </w:r>
    </w:p>
    <w:p w14:paraId="0F29CC27"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Мораль. Сущность моральной регуляции общественной жизни. Императив нравственного поведения. Динамика моральных норм и идеалов. Этика как наука о морали.</w:t>
      </w:r>
    </w:p>
    <w:p w14:paraId="5189B355"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Религия. Сущность религии, ее функции. Структурные элементы религии. Социальная динамика религии. Христианство как духовная основа белорусского общества, межконфессионального мира и согласия.</w:t>
      </w:r>
    </w:p>
    <w:p w14:paraId="2AB1A271"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Философия. Понятие философии и ее структура. Историческая динамика философии. Философия в системе культуры.</w:t>
      </w:r>
    </w:p>
    <w:p w14:paraId="7BB1855D"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Наука. Научное познание, цели и ценности науки. Уровни научного познания. Классификация наук. Наука как социальный институт.</w:t>
      </w:r>
    </w:p>
    <w:p w14:paraId="64564974"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shd w:val="clear" w:color="auto" w:fill="FFF2CC"/>
        </w:rPr>
      </w:pPr>
      <w:r w:rsidRPr="00E7525F">
        <w:rPr>
          <w:rFonts w:ascii="Times New Roman" w:hAnsi="Times New Roman"/>
          <w:color w:val="000000"/>
          <w:sz w:val="30"/>
          <w:szCs w:val="30"/>
        </w:rPr>
        <w:t>Образование. Понятие образования. Образование как социальный институт. Тенденции развития образования.</w:t>
      </w:r>
    </w:p>
    <w:p w14:paraId="5D4CCCF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66601A29"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p>
    <w:p w14:paraId="0FD88F75"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020438F3"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770973A7"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40A6C269"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587D008C" w14:textId="77777777" w:rsidR="00AA287C" w:rsidRPr="00E7525F" w:rsidRDefault="00AA287C" w:rsidP="00AA287C">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понятий: веротерпимость, конфессия, наука, образование, религия, свобода совести, теория, философия, эмпирия, этика;</w:t>
      </w:r>
    </w:p>
    <w:p w14:paraId="4E8AE2DC" w14:textId="77777777" w:rsidR="00AA287C" w:rsidRPr="00E7525F" w:rsidRDefault="00AA287C" w:rsidP="00AA287C">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412DF042" w14:textId="77777777" w:rsidR="00AA287C" w:rsidRPr="00E7525F" w:rsidRDefault="00AA287C" w:rsidP="00AA287C">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распознавать на основе приведенных характеристик основные добродетели; уровни научного познания, религии, этические нормы;</w:t>
      </w:r>
    </w:p>
    <w:p w14:paraId="1A66E1C1" w14:textId="77777777" w:rsidR="00AA287C" w:rsidRPr="00E7525F" w:rsidRDefault="00AA287C" w:rsidP="00AA287C">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особенности моральной регуляции; этику как науку о морали; структуру религии; свободу совести и вероисповедания; структуру философии; философские подходы к познанию действительности; место философии в системе культуры; особенности научного познания; цели и ценности науки; тенденции в развитии образования;</w:t>
      </w:r>
    </w:p>
    <w:p w14:paraId="77EF716A" w14:textId="77777777" w:rsidR="00AA287C" w:rsidRPr="00E7525F" w:rsidRDefault="00AA287C" w:rsidP="00AA287C">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функции религии, прикладные и фундаментальные научные исследования, секуляризацию и сакрализацию как процессы развития религии, роль образования в жизни человека и общества, необходимость соблюдения норм этики независимо от целей научных экспериментов;</w:t>
      </w:r>
    </w:p>
    <w:p w14:paraId="37DEFA93"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003FB80A" w14:textId="77777777" w:rsidR="00AA287C" w:rsidRPr="00E7525F" w:rsidRDefault="00AA287C" w:rsidP="00AA287C">
      <w:pPr>
        <w:widowControl w:val="0"/>
        <w:shd w:val="clear" w:color="auto" w:fill="FFFFFF"/>
        <w:tabs>
          <w:tab w:val="left" w:pos="-78"/>
          <w:tab w:val="left" w:pos="69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аргументировать собственную точку зрения по изучаемым вопросам;</w:t>
      </w:r>
    </w:p>
    <w:p w14:paraId="27841AEC" w14:textId="77777777" w:rsidR="00AA287C" w:rsidRPr="00E7525F" w:rsidRDefault="00AA287C" w:rsidP="00AA287C">
      <w:pPr>
        <w:widowControl w:val="0"/>
        <w:shd w:val="clear" w:color="auto" w:fill="FFFFFF"/>
        <w:tabs>
          <w:tab w:val="left" w:pos="-78"/>
          <w:tab w:val="left" w:pos="69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w:t>
      </w:r>
    </w:p>
    <w:p w14:paraId="12098790" w14:textId="77777777" w:rsidR="00AA287C" w:rsidRPr="00E7525F" w:rsidRDefault="00AA287C" w:rsidP="00AA287C">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w:t>
      </w:r>
    </w:p>
    <w:p w14:paraId="12A2472D" w14:textId="77777777" w:rsidR="00AA287C" w:rsidRPr="00E7525F" w:rsidRDefault="00AA287C" w:rsidP="00AA287C">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Итоговое обобщение (2 часа).</w:t>
      </w:r>
    </w:p>
    <w:p w14:paraId="76915519" w14:textId="77777777" w:rsidR="00AA287C" w:rsidRPr="00E7525F" w:rsidRDefault="00AA287C" w:rsidP="00AA287C">
      <w:pPr>
        <w:spacing w:after="0" w:line="240" w:lineRule="auto"/>
        <w:jc w:val="center"/>
        <w:rPr>
          <w:rFonts w:ascii="Times New Roman" w:hAnsi="Times New Roman"/>
          <w:color w:val="000000"/>
          <w:sz w:val="30"/>
          <w:szCs w:val="30"/>
          <w:lang w:eastAsia="ru-RU"/>
        </w:rPr>
      </w:pPr>
    </w:p>
    <w:p w14:paraId="407A926C"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ГЛАВА 4</w:t>
      </w:r>
    </w:p>
    <w:p w14:paraId="39501A44"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СОДЕРЖАНИЕ УЧЕБНОГО ПРЕДМЕТА В X</w:t>
      </w:r>
      <w:r w:rsidRPr="00E7525F">
        <w:rPr>
          <w:rFonts w:ascii="Times New Roman" w:hAnsi="Times New Roman"/>
          <w:color w:val="000000"/>
          <w:sz w:val="30"/>
          <w:szCs w:val="30"/>
          <w:lang w:val="en-US"/>
        </w:rPr>
        <w:t>I</w:t>
      </w:r>
      <w:r w:rsidRPr="00E7525F">
        <w:rPr>
          <w:rFonts w:ascii="Times New Roman" w:hAnsi="Times New Roman"/>
          <w:color w:val="000000"/>
          <w:sz w:val="30"/>
          <w:szCs w:val="30"/>
          <w:lang w:eastAsia="ru-RU"/>
        </w:rPr>
        <w:t xml:space="preserve"> КЛАССЕ. </w:t>
      </w:r>
    </w:p>
    <w:p w14:paraId="510C8528" w14:textId="77777777" w:rsidR="00AA287C" w:rsidRPr="00E7525F" w:rsidRDefault="00AA287C" w:rsidP="00AA287C">
      <w:pPr>
        <w:spacing w:after="0" w:line="240" w:lineRule="auto"/>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ОСНОВНЫЕ ТРЕБОВАНИЯ К РЕЗУЛЬТАТАМ УЧЕБНОЙ ДЕЯТЕЛЬНОСТИ УЧАЩИХСЯ</w:t>
      </w:r>
    </w:p>
    <w:p w14:paraId="685D434B"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(1 час в неделю, всего 34 часа, в том числе 4 резервных часа)</w:t>
      </w:r>
    </w:p>
    <w:p w14:paraId="5CEB866F" w14:textId="77777777" w:rsidR="00AA287C" w:rsidRPr="00E7525F" w:rsidRDefault="00AA287C" w:rsidP="00AA287C">
      <w:pPr>
        <w:widowControl w:val="0"/>
        <w:autoSpaceDE w:val="0"/>
        <w:autoSpaceDN w:val="0"/>
        <w:adjustRightInd w:val="0"/>
        <w:spacing w:after="0" w:line="240" w:lineRule="auto"/>
        <w:jc w:val="center"/>
        <w:rPr>
          <w:rFonts w:ascii="Times New Roman" w:hAnsi="Times New Roman"/>
          <w:color w:val="000000"/>
          <w:sz w:val="30"/>
          <w:szCs w:val="30"/>
        </w:rPr>
      </w:pPr>
    </w:p>
    <w:p w14:paraId="529149A2" w14:textId="77777777" w:rsidR="00AA287C" w:rsidRPr="00E7525F" w:rsidRDefault="00AA287C" w:rsidP="00AA287C">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ВВЕДЕНИЕ (1 час)</w:t>
      </w:r>
    </w:p>
    <w:p w14:paraId="2AC2A89D" w14:textId="77777777" w:rsidR="00AA287C" w:rsidRPr="00E7525F" w:rsidRDefault="00AA287C" w:rsidP="00AA287C">
      <w:pPr>
        <w:spacing w:after="0" w:line="240" w:lineRule="auto"/>
        <w:ind w:firstLine="709"/>
        <w:jc w:val="center"/>
        <w:rPr>
          <w:rFonts w:ascii="Times New Roman" w:hAnsi="Times New Roman"/>
          <w:color w:val="000000"/>
          <w:sz w:val="30"/>
          <w:szCs w:val="30"/>
        </w:rPr>
      </w:pPr>
    </w:p>
    <w:p w14:paraId="08CB63EF" w14:textId="77777777" w:rsidR="00AA287C" w:rsidRPr="00E7525F" w:rsidRDefault="00AA287C" w:rsidP="00AA287C">
      <w:pPr>
        <w:spacing w:after="0" w:line="240" w:lineRule="auto"/>
        <w:ind w:firstLine="708"/>
        <w:jc w:val="center"/>
        <w:rPr>
          <w:rFonts w:ascii="Times New Roman" w:hAnsi="Times New Roman"/>
          <w:color w:val="000000"/>
          <w:sz w:val="30"/>
          <w:szCs w:val="30"/>
        </w:rPr>
      </w:pPr>
      <w:r w:rsidRPr="00E7525F">
        <w:rPr>
          <w:rFonts w:ascii="Times New Roman" w:hAnsi="Times New Roman"/>
          <w:color w:val="000000"/>
          <w:sz w:val="30"/>
          <w:szCs w:val="30"/>
        </w:rPr>
        <w:t>Тема 1. Становление современной цивилизации (6 часов)</w:t>
      </w:r>
    </w:p>
    <w:p w14:paraId="7DC5739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Прогресс и регресс в социальном развитии. Общественный прогресс и его критерии. Вызовы и угрозы для человечества. Гуманизм как мера общественного прогресса.</w:t>
      </w:r>
    </w:p>
    <w:p w14:paraId="1AEFF7F8"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Ступени общественного развития. Основные подходы к рассмотрению истории общества. Формационный подход. Стадиальный подход. Технологический подход.</w:t>
      </w:r>
    </w:p>
    <w:p w14:paraId="03089AAC"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Цивилизация как культурно-исторический процесс. Понятие цивилизации. Цивилизационный подход к изучению общества. Характерные черты цивилизации </w:t>
      </w:r>
      <w:r w:rsidRPr="00E7525F">
        <w:rPr>
          <w:rFonts w:ascii="Times New Roman" w:hAnsi="Times New Roman"/>
          <w:color w:val="000000"/>
          <w:sz w:val="30"/>
          <w:szCs w:val="30"/>
          <w:lang w:val="en-US"/>
        </w:rPr>
        <w:t>XXI</w:t>
      </w:r>
      <w:r w:rsidRPr="00E7525F">
        <w:rPr>
          <w:rFonts w:ascii="Times New Roman" w:hAnsi="Times New Roman"/>
          <w:color w:val="000000"/>
          <w:sz w:val="30"/>
          <w:szCs w:val="30"/>
        </w:rPr>
        <w:t xml:space="preserve"> века.</w:t>
      </w:r>
    </w:p>
    <w:p w14:paraId="7C226716"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Горизонты информационного общества. Основные характеристики информационного общества. Глобальная компьютерная сеть Интернет</w:t>
      </w:r>
      <w:r w:rsidRPr="00E7525F">
        <w:rPr>
          <w:rFonts w:ascii="Times New Roman" w:hAnsi="Times New Roman"/>
          <w:color w:val="000000"/>
          <w:sz w:val="30"/>
          <w:szCs w:val="30"/>
          <w:lang w:val="be-BY"/>
        </w:rPr>
        <w:t>.</w:t>
      </w:r>
      <w:r w:rsidRPr="00E7525F">
        <w:rPr>
          <w:rFonts w:ascii="Times New Roman" w:hAnsi="Times New Roman"/>
          <w:color w:val="000000"/>
          <w:sz w:val="30"/>
          <w:szCs w:val="30"/>
        </w:rPr>
        <w:t xml:space="preserve"> Беларусь в информационную эпоху: возможности и перспективы развития.</w:t>
      </w:r>
    </w:p>
    <w:p w14:paraId="4ED9B672"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Глобализация. Понятие глобализации. Противоречивый характер глобализации. Антиглобализм.</w:t>
      </w:r>
    </w:p>
    <w:p w14:paraId="11392323"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5805A285" w14:textId="77777777" w:rsidR="00AA287C" w:rsidRPr="00E7525F" w:rsidRDefault="00AA287C" w:rsidP="00AA287C">
      <w:pPr>
        <w:spacing w:after="0" w:line="240" w:lineRule="auto"/>
        <w:ind w:firstLine="709"/>
        <w:jc w:val="both"/>
        <w:rPr>
          <w:rFonts w:ascii="Times New Roman" w:hAnsi="Times New Roman"/>
          <w:color w:val="000000"/>
          <w:sz w:val="30"/>
          <w:szCs w:val="30"/>
        </w:rPr>
      </w:pPr>
    </w:p>
    <w:p w14:paraId="6B38B9FB"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7A43C113"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1452EF84"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4CBB46F0"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479D3091"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понятий: глобализация, гуманизм, информационное общество, научно-технический прогресс, прогресс, регресс, цивилизация;</w:t>
      </w:r>
    </w:p>
    <w:p w14:paraId="745CFA2C"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2DF65F79"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распознавать на основе приведенных характеристик основные подходы к рассмотрению истории общества, ступени развития общества, цивилизации как устойчивые сообщества людей;</w:t>
      </w:r>
    </w:p>
    <w:p w14:paraId="5FB9779A"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современные вызовы и угрозы для человечества, критерии общественного прогресса, глобализацию как противоречивый процесс, гуманизм как меру общественного прогресса, основные черты современной информационной цивилизации, признаки постиндустриального общества, перспективы развития Беларуси в условиях информационного общества, роль научно-технического прогресса в развитии человечества, цивилизацию как культурно-исторический процесс;</w:t>
      </w:r>
    </w:p>
    <w:p w14:paraId="692E3632"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антиглобализм как систему взглядов и социальное движение, доиндустриальную, индустриальную и постиндустриальную стадии развития общества; проявления прогресса и регресса в современном мире, основные признаки информационного общества; факторы глобализации;</w:t>
      </w:r>
    </w:p>
    <w:p w14:paraId="2CE2018B"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7562021E"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 xml:space="preserve">давать оценку изученным общественным явлениям и процессам; </w:t>
      </w:r>
    </w:p>
    <w:p w14:paraId="4BF823D2"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 xml:space="preserve">аргументировать свою точку зрения по изучаемым вопросам; </w:t>
      </w:r>
    </w:p>
    <w:p w14:paraId="098310ED"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применять усвоенные знания и умения при решении учебно-познавательных и практических задач.</w:t>
      </w:r>
    </w:p>
    <w:p w14:paraId="042CFB37"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p>
    <w:p w14:paraId="4CAE196A" w14:textId="77777777" w:rsidR="00AA287C" w:rsidRPr="00E7525F" w:rsidRDefault="00AA287C" w:rsidP="00AA287C">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2. Беларусь в современном мировом сообществе (6 часов)</w:t>
      </w:r>
    </w:p>
    <w:p w14:paraId="4E11C655"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Мировое сообщество в XXI веке. Факторы многообразия современного мира. Политические и социально-экономические системы в современном мире. Миграционная мобильность и ее последствия.</w:t>
      </w:r>
    </w:p>
    <w:p w14:paraId="1AF2880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Устойчивое развитие – модель развития ХХI века. Понятие устойчивого развития. Направления устойчивого развития. Национальная стратегия устойчивого развития Республики Беларусь. Достижения Республики Беларусь в области устойчивого развития. Приоритеты устойчивого развития в условиях конкуренции и санкционного режима.</w:t>
      </w:r>
    </w:p>
    <w:p w14:paraId="6558D2D3"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Правовые основы международных отношений. Основные принципы международного права. Кризисные процессы в сфере международного права. Функции международного гуманитарного права. Международно-правовая ответственность.</w:t>
      </w:r>
    </w:p>
    <w:p w14:paraId="1B9CCC89"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Геополитическое положение и национальные интересы Республики Беларусь. Понятие геополитики. Геополитический статус Беларуси. Национальные интересы Республики Беларусь. Национальная безопасность: риски, вызовы, угрозы.</w:t>
      </w:r>
    </w:p>
    <w:p w14:paraId="695F5C1D" w14:textId="77777777" w:rsidR="00AA287C" w:rsidRPr="00E7525F" w:rsidRDefault="00AA287C" w:rsidP="00AA287C">
      <w:pPr>
        <w:spacing w:after="0" w:line="240" w:lineRule="auto"/>
        <w:ind w:firstLine="709"/>
        <w:jc w:val="both"/>
        <w:rPr>
          <w:rFonts w:ascii="Times New Roman" w:hAnsi="Times New Roman"/>
          <w:strike/>
          <w:color w:val="000000"/>
          <w:sz w:val="30"/>
          <w:szCs w:val="30"/>
        </w:rPr>
      </w:pPr>
      <w:r w:rsidRPr="00E7525F">
        <w:rPr>
          <w:rFonts w:ascii="Times New Roman" w:hAnsi="Times New Roman"/>
          <w:color w:val="000000"/>
          <w:sz w:val="30"/>
          <w:szCs w:val="30"/>
        </w:rPr>
        <w:lastRenderedPageBreak/>
        <w:t xml:space="preserve">Республика Беларусь в системе международных отношений. Понятие и виды международных отношений. Внешняя политика Республики Беларусь. Участие Беларуси в международных организациях и международном сотрудничестве. </w:t>
      </w:r>
    </w:p>
    <w:p w14:paraId="0A5DB528"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47FB733B" w14:textId="77777777" w:rsidR="00AA287C" w:rsidRPr="00E7525F" w:rsidRDefault="00AA287C" w:rsidP="00AA287C">
      <w:pPr>
        <w:spacing w:after="0" w:line="240" w:lineRule="auto"/>
        <w:ind w:firstLine="709"/>
        <w:jc w:val="both"/>
        <w:rPr>
          <w:rFonts w:ascii="Times New Roman" w:hAnsi="Times New Roman"/>
          <w:color w:val="000000"/>
          <w:sz w:val="30"/>
          <w:szCs w:val="30"/>
        </w:rPr>
      </w:pPr>
    </w:p>
    <w:p w14:paraId="14808503"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217B911E"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1C7AFB40"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35058770"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3029AE9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понятий: геополитика, информационная безопасность, международное гуманитарное право, международные отношения, миграционная мобильность, национальная безопасность, устойчивое развитие;</w:t>
      </w:r>
    </w:p>
    <w:p w14:paraId="4A1B23E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международные организации и межгосударственные объединения, в которые входит Республика Беларусь; </w:t>
      </w:r>
    </w:p>
    <w:p w14:paraId="0E3D4158"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5F007A13"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распознавать на основе приведенных характеристик принципы международного гуманитарного права, цели устойчивого развития;</w:t>
      </w:r>
    </w:p>
    <w:p w14:paraId="3058121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виды международных отношений, геополитический статус Беларуси, место Беларуси в системе глобальных международных отношений, миграционную мобильность и ее последствия; национально-государственные интересы Республики Беларусь, основные средства международного сотрудничества, принципы и направления внешней политики Республики Беларусь, роль Беларуси в реализации концепции устойчивого развития, достижения в области устойчивого развития; кризисные процессы в сфере международного права, функции международного гуманитарного права; национальную стратегию устойчивого развития Республики Беларусь; участие Республики Беларусь в Союзном государстве и Евразийском экономическом союзе;</w:t>
      </w:r>
    </w:p>
    <w:p w14:paraId="3DBA67AD"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объяснять и (или) конкретизировать примерами направления устойчивого развития, принципы международного права, способы обеспечения информационной безопасности страны, факторы многообразия современного мира, </w:t>
      </w:r>
    </w:p>
    <w:p w14:paraId="33282C98"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27438768"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 xml:space="preserve">давать оценку изученным общественным явлениям и процессам; </w:t>
      </w:r>
    </w:p>
    <w:p w14:paraId="64AE5F7F"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 xml:space="preserve">аргументировать свою точку зрения по изучаемым вопросам; </w:t>
      </w:r>
    </w:p>
    <w:p w14:paraId="10926641"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 xml:space="preserve">применять усвоенные знания и умения при решении учебно-познавательных и практических задач. </w:t>
      </w:r>
    </w:p>
    <w:p w14:paraId="5B697A4B"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p>
    <w:p w14:paraId="78856F4D" w14:textId="77777777" w:rsidR="00AA287C" w:rsidRPr="00E7525F" w:rsidRDefault="00AA287C" w:rsidP="00AA287C">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3. Правовая система Республики Беларусь (9 часов)</w:t>
      </w:r>
    </w:p>
    <w:p w14:paraId="320BD7EE"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Конституционное и избирательное право. Право как система норм. Место Конституции в правовой системе. Понятие конституционного права. Избирательная система в Республике Беларусь. Референдумы в Республике Беларусь. </w:t>
      </w:r>
    </w:p>
    <w:p w14:paraId="0B67A22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гражданского права. Понятие гражданского права. Субъекты гражданско-правовых отношений. Гражданская правоспособность и дееспособность.</w:t>
      </w:r>
    </w:p>
    <w:p w14:paraId="21C459BB"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Основы семейного права. Понятие семейного права. Права и обязанности супругов. Права и обязанности родителей и детей. </w:t>
      </w:r>
    </w:p>
    <w:p w14:paraId="04B3312E"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трудового права. Понятие трудового права. Заключение трудового договора. Стороны трудового договора. Прекращение трудового договора.</w:t>
      </w:r>
    </w:p>
    <w:p w14:paraId="697267CF"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административного права. Понятие административного права. Административное правонарушение. Административная ответственность.</w:t>
      </w:r>
    </w:p>
    <w:p w14:paraId="65054F95"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Основы уголовного права. Понятие уголовного права. Уголовная ответственность и наказание. Обстоятельства, исключающие, смягчающие и отягчающие уголовную ответственность. </w:t>
      </w:r>
    </w:p>
    <w:p w14:paraId="17CAE9BD"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Обеспечение законности и правопорядка в Республике Беларусь. Система органов обеспечения законности и правопорядка. Судебная система. Правоохранительные органы. Органы юстиции. </w:t>
      </w:r>
    </w:p>
    <w:p w14:paraId="5E75ACA2"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636CACCC" w14:textId="77777777" w:rsidR="00AA287C" w:rsidRPr="00E7525F" w:rsidRDefault="00AA287C" w:rsidP="00AA287C">
      <w:pPr>
        <w:spacing w:after="0" w:line="240" w:lineRule="auto"/>
        <w:ind w:firstLine="709"/>
        <w:jc w:val="both"/>
        <w:rPr>
          <w:rFonts w:ascii="Times New Roman" w:hAnsi="Times New Roman"/>
          <w:color w:val="000000"/>
          <w:sz w:val="30"/>
          <w:szCs w:val="30"/>
        </w:rPr>
      </w:pPr>
    </w:p>
    <w:p w14:paraId="5B2E082B"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0FFC2F58"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58B0EEA7"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16C0528A"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6B2B31C0"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понятий: административное право, административное правонарушение, гражданская дееспособность, гражданская правоспособность, гражданское право, избирательное право, конституционное право, наказание, семейное право, трудовое право, трудовой договор, уголовное право;</w:t>
      </w:r>
    </w:p>
    <w:p w14:paraId="732086BC"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41DDE165"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распознавать на основе приведенных характеристик область применения норм (гражданского, трудового, административного, семейного, избирательного, уголовного) права, органы обеспечения законности и правопорядка в Республике Беларусь;</w:t>
      </w:r>
    </w:p>
    <w:p w14:paraId="781CA658"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характеризовать виды референдумов; место Конституции в правовой системе; обстоятельства, исключающие, смягчающие и </w:t>
      </w:r>
      <w:r w:rsidRPr="00E7525F">
        <w:rPr>
          <w:rFonts w:ascii="Times New Roman" w:hAnsi="Times New Roman"/>
          <w:color w:val="000000"/>
          <w:sz w:val="30"/>
          <w:szCs w:val="30"/>
        </w:rPr>
        <w:lastRenderedPageBreak/>
        <w:t>отягчающие уголовную ответственность; основные задачи органов обеспечения законности и правопорядка Республики Беларусь; особенности конституционного права в системе права Республики Беларусь; права и обязанности работников и нанимателей; правовой механизм заключения и прекращения брака; правовой механизм трудоустройства и прекращения трудового договора; признаки административного правонарушения; признаки, характеризующие преступление; принципы и основные стадии избирательного процесса в Республике Беларусь; юридические свойства Конституции; субъектов гражданско-правовых отношений;</w:t>
      </w:r>
    </w:p>
    <w:p w14:paraId="7E26892F"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виды административных взысканий; виды наказаний, предусмотренных Уголовным кодексом Республики Беларусь; гражданскую правоспособность и дееспособность физических и юридических лиц; нормы трудового права, которые регулируют рабочее время, время отдыха, оплату труда работника; права и обязанности супругов, родителей и детей;</w:t>
      </w:r>
    </w:p>
    <w:p w14:paraId="2769BCCC"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bookmarkStart w:id="4" w:name="_Hlk126326441"/>
      <w:r w:rsidRPr="00E7525F">
        <w:rPr>
          <w:rFonts w:ascii="Times New Roman" w:hAnsi="Times New Roman"/>
          <w:color w:val="000000"/>
          <w:sz w:val="30"/>
          <w:szCs w:val="30"/>
        </w:rPr>
        <w:t>моделировать типичные ситуации, регулируемые нормами изученных отраслей права;</w:t>
      </w:r>
    </w:p>
    <w:bookmarkEnd w:id="4"/>
    <w:p w14:paraId="1E7CA72B"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давать оценку изученным общественным явлениям и процессам;</w:t>
      </w:r>
    </w:p>
    <w:p w14:paraId="2F25D3EB"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аргументировать свою точку зрения по изучаемым вопросам;</w:t>
      </w:r>
    </w:p>
    <w:p w14:paraId="593FBA28"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применять усвоенные знания и умения при решении учебно-познавательных и практических задач.</w:t>
      </w:r>
    </w:p>
    <w:p w14:paraId="7CD57DEC"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p>
    <w:p w14:paraId="254CCE6E" w14:textId="77777777" w:rsidR="00AA287C" w:rsidRPr="00E7525F" w:rsidRDefault="00AA287C" w:rsidP="00AA287C">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4. Основные направления внутренней политики </w:t>
      </w:r>
    </w:p>
    <w:p w14:paraId="0E982A01" w14:textId="77777777" w:rsidR="00AA287C" w:rsidRPr="00E7525F" w:rsidRDefault="00AA287C" w:rsidP="00AA287C">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белорусского государства (6 часов)</w:t>
      </w:r>
    </w:p>
    <w:p w14:paraId="7E902C3F"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Динамика состава населения и социальная политика государства. Социальный состав населения. Демографическая политика. Гендерная политика. Государственная молодежная политика. Молодежь – стратегический резерв государства. Национальная политика. Конфессиональная политика. Особенности современной социальной политики Республики Беларусь. Белорусские социальные ориентиры и социальные гарантии для граждан.</w:t>
      </w:r>
    </w:p>
    <w:p w14:paraId="7BFE5C74"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Инновационное развитие страны. Понятие инновационного пути развития. Научный потенциал Республики Беларусь. Научное обеспечение инновационного развития. Высокие технологии и энергосбережение.</w:t>
      </w:r>
    </w:p>
    <w:p w14:paraId="682DB9CF"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Развитие регионов. Регионы Республики Беларусь. Региональная политика. Перспективы развития регионов. Малые города Беларуси и перспективы развития села. </w:t>
      </w:r>
    </w:p>
    <w:p w14:paraId="3D3E3B27" w14:textId="77777777" w:rsidR="00AA287C" w:rsidRPr="00485CDC"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Развитие культуры и укрепление здоровья нации. Государственная политика в сфере культуры. Историческая память белорусского народа. Государственная политика в области здравоохранения. Государственная политика в сфере физической культуры и спорта</w:t>
      </w:r>
      <w:r w:rsidRPr="00C82011">
        <w:rPr>
          <w:rFonts w:ascii="Times New Roman" w:hAnsi="Times New Roman"/>
          <w:sz w:val="30"/>
          <w:szCs w:val="30"/>
        </w:rPr>
        <w:t xml:space="preserve">. </w:t>
      </w:r>
      <w:r w:rsidRPr="00E7525F">
        <w:rPr>
          <w:rFonts w:ascii="Times New Roman" w:hAnsi="Times New Roman"/>
          <w:color w:val="000000" w:themeColor="text1"/>
          <w:sz w:val="30"/>
          <w:szCs w:val="30"/>
        </w:rPr>
        <w:t xml:space="preserve">Государственная политика в сфере </w:t>
      </w:r>
      <w:r w:rsidRPr="00485CDC">
        <w:rPr>
          <w:rFonts w:ascii="Times New Roman" w:hAnsi="Times New Roman"/>
          <w:color w:val="000000" w:themeColor="text1"/>
          <w:sz w:val="30"/>
          <w:szCs w:val="30"/>
        </w:rPr>
        <w:t>профилактики потребления наркотических средств. Социальные последствия потребления наркотико</w:t>
      </w:r>
      <w:r w:rsidRPr="00F445D9">
        <w:rPr>
          <w:rFonts w:ascii="Times New Roman" w:hAnsi="Times New Roman"/>
          <w:sz w:val="30"/>
          <w:szCs w:val="30"/>
        </w:rPr>
        <w:t>в.</w:t>
      </w:r>
    </w:p>
    <w:p w14:paraId="177011CD"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485CDC">
        <w:rPr>
          <w:rFonts w:ascii="Times New Roman" w:hAnsi="Times New Roman"/>
          <w:color w:val="000000"/>
          <w:sz w:val="30"/>
          <w:szCs w:val="30"/>
        </w:rPr>
        <w:t>Урок обобщения.</w:t>
      </w:r>
    </w:p>
    <w:p w14:paraId="416795A7"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p>
    <w:p w14:paraId="3DE4F9A4"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1449D77B" w14:textId="77777777" w:rsidR="00AA287C" w:rsidRPr="00E7525F" w:rsidRDefault="00AA287C" w:rsidP="00AA287C">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6FDC476C"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Учащиеся должны:</w:t>
      </w:r>
    </w:p>
    <w:p w14:paraId="70ACEDD9" w14:textId="77777777" w:rsidR="00AA287C" w:rsidRPr="00E7525F" w:rsidRDefault="00AA287C" w:rsidP="00AA287C">
      <w:pPr>
        <w:autoSpaceDE w:val="0"/>
        <w:autoSpaceDN w:val="0"/>
        <w:adjustRightInd w:val="0"/>
        <w:spacing w:after="0" w:line="240" w:lineRule="auto"/>
        <w:ind w:firstLine="709"/>
        <w:jc w:val="both"/>
        <w:rPr>
          <w:rFonts w:ascii="Times New Roman" w:hAnsi="Times New Roman"/>
          <w:bCs/>
          <w:sz w:val="30"/>
          <w:szCs w:val="30"/>
          <w:lang w:eastAsia="ru-RU"/>
        </w:rPr>
      </w:pPr>
      <w:r w:rsidRPr="00E7525F">
        <w:rPr>
          <w:rFonts w:ascii="Times New Roman" w:hAnsi="Times New Roman"/>
          <w:bCs/>
          <w:sz w:val="30"/>
          <w:szCs w:val="30"/>
          <w:lang w:eastAsia="ru-RU"/>
        </w:rPr>
        <w:t>знать:</w:t>
      </w:r>
    </w:p>
    <w:p w14:paraId="352D8229" w14:textId="77777777" w:rsidR="00AA287C" w:rsidRPr="00485CDC"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lang w:eastAsia="ru-RU"/>
        </w:rPr>
        <w:t xml:space="preserve">определение </w:t>
      </w:r>
      <w:r w:rsidRPr="00E7525F">
        <w:rPr>
          <w:rFonts w:ascii="Times New Roman" w:hAnsi="Times New Roman"/>
          <w:color w:val="000000"/>
          <w:sz w:val="30"/>
          <w:szCs w:val="30"/>
        </w:rPr>
        <w:t xml:space="preserve">понятий: гендерная политика, демографическая безопасность, демографическая политика, инновации, инновационная политика, конфессиональная </w:t>
      </w:r>
      <w:r w:rsidRPr="00485CDC">
        <w:rPr>
          <w:rFonts w:ascii="Times New Roman" w:hAnsi="Times New Roman"/>
          <w:color w:val="000000"/>
          <w:sz w:val="30"/>
          <w:szCs w:val="30"/>
        </w:rPr>
        <w:t>политика, молодежная политика, национальная политика, региональная политика;</w:t>
      </w:r>
    </w:p>
    <w:p w14:paraId="2DE74120" w14:textId="77777777" w:rsidR="00AA287C" w:rsidRPr="00485CDC" w:rsidRDefault="00AA287C" w:rsidP="00AA287C">
      <w:pPr>
        <w:spacing w:after="0" w:line="240" w:lineRule="auto"/>
        <w:ind w:firstLine="709"/>
        <w:jc w:val="both"/>
        <w:rPr>
          <w:rFonts w:ascii="Times New Roman" w:hAnsi="Times New Roman"/>
          <w:color w:val="000000"/>
          <w:sz w:val="30"/>
          <w:szCs w:val="30"/>
        </w:rPr>
      </w:pPr>
      <w:r w:rsidRPr="00485CDC">
        <w:rPr>
          <w:rFonts w:ascii="Times New Roman" w:hAnsi="Times New Roman"/>
          <w:color w:val="000000"/>
          <w:sz w:val="30"/>
          <w:szCs w:val="30"/>
        </w:rPr>
        <w:t>уметь:</w:t>
      </w:r>
    </w:p>
    <w:p w14:paraId="1BBA477D" w14:textId="77777777" w:rsidR="00AA287C" w:rsidRPr="00485CDC" w:rsidRDefault="00AA287C" w:rsidP="00AA287C">
      <w:pPr>
        <w:spacing w:after="0" w:line="240" w:lineRule="auto"/>
        <w:ind w:firstLine="709"/>
        <w:jc w:val="both"/>
        <w:rPr>
          <w:rFonts w:ascii="Times New Roman" w:hAnsi="Times New Roman"/>
          <w:color w:val="000000"/>
          <w:sz w:val="30"/>
          <w:szCs w:val="30"/>
        </w:rPr>
      </w:pPr>
      <w:r w:rsidRPr="00485CDC">
        <w:rPr>
          <w:rFonts w:ascii="Times New Roman" w:hAnsi="Times New Roman"/>
          <w:color w:val="000000"/>
          <w:sz w:val="30"/>
          <w:szCs w:val="30"/>
        </w:rPr>
        <w:t>распознавать на основе приведенных характеристик административно-территориальные и территориальные единицы Республики Беларусь, типы инноваций;</w:t>
      </w:r>
    </w:p>
    <w:p w14:paraId="5455383D" w14:textId="77777777" w:rsidR="00AA287C" w:rsidRPr="00485CDC" w:rsidRDefault="00AA287C" w:rsidP="00AA287C">
      <w:pPr>
        <w:spacing w:after="0" w:line="240" w:lineRule="auto"/>
        <w:ind w:firstLine="709"/>
        <w:jc w:val="both"/>
        <w:rPr>
          <w:rFonts w:ascii="Times New Roman" w:hAnsi="Times New Roman"/>
          <w:sz w:val="30"/>
          <w:szCs w:val="30"/>
        </w:rPr>
      </w:pPr>
      <w:r w:rsidRPr="00485CDC">
        <w:rPr>
          <w:rFonts w:ascii="Times New Roman" w:hAnsi="Times New Roman"/>
          <w:color w:val="000000"/>
          <w:sz w:val="30"/>
          <w:szCs w:val="30"/>
        </w:rPr>
        <w:t xml:space="preserve">характеризовать цели и задачи развития малых и средних городов Беларуси; задачи национальной инновационной системы; достижения в развитии научного потенциала, культуры, здравоохранения, физической культуры и спорта суверенной Беларуси; проблемы и перспективы развития регионов; высокие технологии; </w:t>
      </w:r>
      <w:r w:rsidRPr="00485CDC">
        <w:rPr>
          <w:rFonts w:ascii="Times New Roman" w:hAnsi="Times New Roman"/>
          <w:sz w:val="30"/>
          <w:szCs w:val="30"/>
        </w:rPr>
        <w:t>социальные последствия потребления наркотиков;</w:t>
      </w:r>
    </w:p>
    <w:p w14:paraId="645B4DFB"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485CDC">
        <w:rPr>
          <w:rFonts w:ascii="Times New Roman" w:hAnsi="Times New Roman"/>
          <w:color w:val="000000"/>
          <w:sz w:val="30"/>
          <w:szCs w:val="30"/>
        </w:rPr>
        <w:t>объяснять и (или) конкретизировать примерами динамику социального состава населения, основные</w:t>
      </w:r>
      <w:r w:rsidRPr="00E7525F">
        <w:rPr>
          <w:rFonts w:ascii="Times New Roman" w:hAnsi="Times New Roman"/>
          <w:color w:val="000000"/>
          <w:sz w:val="30"/>
          <w:szCs w:val="30"/>
        </w:rPr>
        <w:t xml:space="preserve"> направления демографической, гендерной, региональной, национальной, конфессиональной, государственной молодежной политики</w:t>
      </w:r>
      <w:r w:rsidRPr="00E7525F">
        <w:rPr>
          <w:rFonts w:ascii="Times New Roman" w:hAnsi="Times New Roman"/>
          <w:color w:val="000000"/>
          <w:sz w:val="30"/>
          <w:szCs w:val="30"/>
          <w:lang w:val="be-BY"/>
        </w:rPr>
        <w:t>;</w:t>
      </w:r>
      <w:r w:rsidRPr="00E7525F">
        <w:rPr>
          <w:rFonts w:ascii="Times New Roman" w:hAnsi="Times New Roman"/>
          <w:color w:val="000000"/>
          <w:sz w:val="30"/>
          <w:szCs w:val="30"/>
        </w:rPr>
        <w:t xml:space="preserve"> государственной политики в сфере культуры; государственной политики в области здравоохранения; государственной политики в сфере физической культуры и спорта; </w:t>
      </w:r>
      <w:r w:rsidRPr="00E7525F">
        <w:rPr>
          <w:rFonts w:ascii="Times New Roman" w:hAnsi="Times New Roman"/>
          <w:sz w:val="30"/>
          <w:szCs w:val="30"/>
        </w:rPr>
        <w:t xml:space="preserve">государственную </w:t>
      </w:r>
      <w:r w:rsidRPr="00E7525F">
        <w:rPr>
          <w:rFonts w:ascii="Times New Roman" w:hAnsi="Times New Roman"/>
          <w:color w:val="000000" w:themeColor="text1"/>
          <w:sz w:val="30"/>
          <w:szCs w:val="30"/>
        </w:rPr>
        <w:t>политику в сфере профилактики потребления наркотических средств</w:t>
      </w:r>
      <w:r w:rsidRPr="00E7525F">
        <w:rPr>
          <w:rFonts w:ascii="Times New Roman" w:hAnsi="Times New Roman"/>
          <w:color w:val="000000"/>
          <w:sz w:val="30"/>
          <w:szCs w:val="30"/>
        </w:rPr>
        <w:t>; основные направления инновационного развития Республики Беларусь;</w:t>
      </w:r>
    </w:p>
    <w:p w14:paraId="1DCB7D83" w14:textId="77777777" w:rsidR="00AA287C" w:rsidRPr="00E7525F" w:rsidRDefault="00AA287C" w:rsidP="00AA287C">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229AD093"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давать оценку изученным общественным явлениям и процессам;</w:t>
      </w:r>
    </w:p>
    <w:p w14:paraId="284063E8" w14:textId="77777777" w:rsidR="00AA287C" w:rsidRPr="00E7525F" w:rsidRDefault="00AA287C" w:rsidP="00AA287C">
      <w:pPr>
        <w:spacing w:after="0" w:line="240" w:lineRule="auto"/>
        <w:ind w:firstLine="709"/>
        <w:jc w:val="both"/>
        <w:rPr>
          <w:rFonts w:ascii="Times New Roman" w:hAnsi="Times New Roman"/>
          <w:bCs/>
          <w:color w:val="000000"/>
          <w:sz w:val="30"/>
          <w:szCs w:val="30"/>
        </w:rPr>
      </w:pPr>
      <w:r w:rsidRPr="00E7525F">
        <w:rPr>
          <w:rFonts w:ascii="Times New Roman" w:hAnsi="Times New Roman"/>
          <w:bCs/>
          <w:color w:val="000000"/>
          <w:sz w:val="30"/>
          <w:szCs w:val="30"/>
        </w:rPr>
        <w:t>аргументировать свою точку зрения по изучаемым вопросам;</w:t>
      </w:r>
    </w:p>
    <w:p w14:paraId="49458037" w14:textId="77777777" w:rsidR="00AA287C" w:rsidRPr="00E7525F" w:rsidRDefault="00AA287C" w:rsidP="00AA287C">
      <w:pPr>
        <w:spacing w:after="0" w:line="240" w:lineRule="auto"/>
        <w:ind w:firstLine="709"/>
        <w:jc w:val="both"/>
        <w:rPr>
          <w:rFonts w:ascii="Times New Roman" w:hAnsi="Times New Roman"/>
          <w:color w:val="000000"/>
          <w:sz w:val="30"/>
          <w:szCs w:val="30"/>
        </w:rPr>
      </w:pPr>
      <w:r w:rsidRPr="00E7525F">
        <w:rPr>
          <w:rFonts w:ascii="Times New Roman" w:hAnsi="Times New Roman"/>
          <w:bCs/>
          <w:color w:val="000000"/>
          <w:sz w:val="30"/>
          <w:szCs w:val="30"/>
        </w:rPr>
        <w:t>применять усвоенные знания и умения при решении учебно-познавательных и практических задач</w:t>
      </w:r>
      <w:r w:rsidRPr="00E7525F">
        <w:rPr>
          <w:rFonts w:ascii="Times New Roman" w:hAnsi="Times New Roman"/>
          <w:color w:val="000000"/>
          <w:sz w:val="30"/>
          <w:szCs w:val="30"/>
        </w:rPr>
        <w:t>.</w:t>
      </w:r>
    </w:p>
    <w:p w14:paraId="0A549C05" w14:textId="77777777" w:rsidR="00AA287C" w:rsidRPr="00E7525F" w:rsidRDefault="00AA287C" w:rsidP="00AA287C">
      <w:pPr>
        <w:spacing w:after="0" w:line="240" w:lineRule="auto"/>
        <w:ind w:firstLine="709"/>
        <w:jc w:val="both"/>
        <w:rPr>
          <w:rFonts w:ascii="Times New Roman" w:hAnsi="Times New Roman"/>
          <w:color w:val="000000"/>
          <w:sz w:val="30"/>
          <w:szCs w:val="30"/>
        </w:rPr>
      </w:pPr>
    </w:p>
    <w:p w14:paraId="6AF21DB7" w14:textId="77777777" w:rsidR="00AA287C" w:rsidRPr="00E7525F" w:rsidRDefault="00AA287C" w:rsidP="00AA287C">
      <w:pPr>
        <w:spacing w:after="0" w:line="240" w:lineRule="auto"/>
        <w:ind w:firstLine="709"/>
        <w:jc w:val="both"/>
        <w:rPr>
          <w:rFonts w:ascii="Times New Roman" w:hAnsi="Times New Roman"/>
          <w:color w:val="000000" w:themeColor="text1"/>
          <w:sz w:val="30"/>
          <w:szCs w:val="30"/>
        </w:rPr>
      </w:pPr>
      <w:r w:rsidRPr="00E7525F">
        <w:rPr>
          <w:rFonts w:ascii="Times New Roman" w:hAnsi="Times New Roman"/>
          <w:color w:val="000000"/>
          <w:sz w:val="30"/>
          <w:szCs w:val="30"/>
        </w:rPr>
        <w:t>Итоговое обобщение (2 часа).</w:t>
      </w:r>
    </w:p>
    <w:p w14:paraId="10F5705F" w14:textId="77777777" w:rsidR="00266D5F" w:rsidRDefault="00266D5F"/>
    <w:sectPr w:rsidR="00266D5F" w:rsidSect="00A7096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2D462" w14:textId="77777777" w:rsidR="00A70966" w:rsidRDefault="00A70966" w:rsidP="00A70966">
      <w:pPr>
        <w:spacing w:after="0" w:line="240" w:lineRule="auto"/>
      </w:pPr>
      <w:r>
        <w:separator/>
      </w:r>
    </w:p>
  </w:endnote>
  <w:endnote w:type="continuationSeparator" w:id="0">
    <w:p w14:paraId="14F01272" w14:textId="77777777" w:rsidR="00A70966" w:rsidRDefault="00A70966" w:rsidP="00A7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7D4E0" w14:textId="77777777" w:rsidR="00A70966" w:rsidRDefault="00A70966" w:rsidP="00A70966">
      <w:pPr>
        <w:spacing w:after="0" w:line="240" w:lineRule="auto"/>
      </w:pPr>
      <w:r>
        <w:separator/>
      </w:r>
    </w:p>
  </w:footnote>
  <w:footnote w:type="continuationSeparator" w:id="0">
    <w:p w14:paraId="36E31A68" w14:textId="77777777" w:rsidR="00A70966" w:rsidRDefault="00A70966" w:rsidP="00A70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58246"/>
      <w:docPartObj>
        <w:docPartGallery w:val="Page Numbers (Top of Page)"/>
        <w:docPartUnique/>
      </w:docPartObj>
    </w:sdtPr>
    <w:sdtEndPr>
      <w:rPr>
        <w:rFonts w:ascii="Times New Roman" w:hAnsi="Times New Roman"/>
        <w:sz w:val="24"/>
        <w:szCs w:val="24"/>
      </w:rPr>
    </w:sdtEndPr>
    <w:sdtContent>
      <w:p w14:paraId="1C223E1E" w14:textId="1DCE13CB" w:rsidR="00A70966" w:rsidRPr="00A70966" w:rsidRDefault="00A70966">
        <w:pPr>
          <w:pStyle w:val="a3"/>
          <w:jc w:val="center"/>
          <w:rPr>
            <w:rFonts w:ascii="Times New Roman" w:hAnsi="Times New Roman"/>
            <w:sz w:val="24"/>
            <w:szCs w:val="24"/>
          </w:rPr>
        </w:pPr>
        <w:r w:rsidRPr="00A70966">
          <w:rPr>
            <w:rFonts w:ascii="Times New Roman" w:hAnsi="Times New Roman"/>
            <w:sz w:val="24"/>
            <w:szCs w:val="24"/>
          </w:rPr>
          <w:fldChar w:fldCharType="begin"/>
        </w:r>
        <w:r w:rsidRPr="00A70966">
          <w:rPr>
            <w:rFonts w:ascii="Times New Roman" w:hAnsi="Times New Roman"/>
            <w:sz w:val="24"/>
            <w:szCs w:val="24"/>
          </w:rPr>
          <w:instrText>PAGE   \* MERGEFORMAT</w:instrText>
        </w:r>
        <w:r w:rsidRPr="00A70966">
          <w:rPr>
            <w:rFonts w:ascii="Times New Roman" w:hAnsi="Times New Roman"/>
            <w:sz w:val="24"/>
            <w:szCs w:val="24"/>
          </w:rPr>
          <w:fldChar w:fldCharType="separate"/>
        </w:r>
        <w:r w:rsidRPr="00A70966">
          <w:rPr>
            <w:rFonts w:ascii="Times New Roman" w:hAnsi="Times New Roman"/>
            <w:sz w:val="24"/>
            <w:szCs w:val="24"/>
          </w:rPr>
          <w:t>2</w:t>
        </w:r>
        <w:r w:rsidRPr="00A70966">
          <w:rPr>
            <w:rFonts w:ascii="Times New Roman" w:hAnsi="Times New Roman"/>
            <w:sz w:val="24"/>
            <w:szCs w:val="24"/>
          </w:rPr>
          <w:fldChar w:fldCharType="end"/>
        </w:r>
      </w:p>
    </w:sdtContent>
  </w:sdt>
  <w:p w14:paraId="70DFB395" w14:textId="77777777" w:rsidR="00A70966" w:rsidRPr="00A70966" w:rsidRDefault="00A70966">
    <w:pPr>
      <w:pStyle w:val="a3"/>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47"/>
    <w:rsid w:val="000C147F"/>
    <w:rsid w:val="00266D5F"/>
    <w:rsid w:val="002A6868"/>
    <w:rsid w:val="00614B43"/>
    <w:rsid w:val="00A70966"/>
    <w:rsid w:val="00AA287C"/>
    <w:rsid w:val="00C82011"/>
    <w:rsid w:val="00E40847"/>
    <w:rsid w:val="00F445D9"/>
    <w:rsid w:val="00FC6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5ED70-4939-4F68-86FE-727AAC75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87C"/>
    <w:rPr>
      <w:rFonts w:eastAsia="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9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0966"/>
    <w:rPr>
      <w:rFonts w:eastAsia="Times New Roman" w:cs="Times New Roman"/>
      <w:kern w:val="0"/>
      <w14:ligatures w14:val="none"/>
    </w:rPr>
  </w:style>
  <w:style w:type="paragraph" w:styleId="a5">
    <w:name w:val="footer"/>
    <w:basedOn w:val="a"/>
    <w:link w:val="a6"/>
    <w:uiPriority w:val="99"/>
    <w:unhideWhenUsed/>
    <w:rsid w:val="00A709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0966"/>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6562</Words>
  <Characters>37410</Characters>
  <Application>Microsoft Office Word</Application>
  <DocSecurity>0</DocSecurity>
  <Lines>311</Lines>
  <Paragraphs>87</Paragraphs>
  <ScaleCrop>false</ScaleCrop>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Смирнова</dc:creator>
  <cp:keywords/>
  <dc:description/>
  <cp:lastModifiedBy>Галина Давидовская</cp:lastModifiedBy>
  <cp:revision>6</cp:revision>
  <dcterms:created xsi:type="dcterms:W3CDTF">2024-08-28T07:28:00Z</dcterms:created>
  <dcterms:modified xsi:type="dcterms:W3CDTF">2024-08-28T08:25:00Z</dcterms:modified>
</cp:coreProperties>
</file>