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371" w:rsidRPr="0021100C" w:rsidRDefault="00FE23C4" w:rsidP="00FE23C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00C">
        <w:rPr>
          <w:rFonts w:ascii="Times New Roman" w:hAnsi="Times New Roman" w:cs="Times New Roman"/>
          <w:b/>
          <w:sz w:val="24"/>
          <w:szCs w:val="24"/>
        </w:rPr>
        <w:t xml:space="preserve">Тема «Княжение </w:t>
      </w:r>
      <w:proofErr w:type="spellStart"/>
      <w:r w:rsidRPr="0021100C">
        <w:rPr>
          <w:rFonts w:ascii="Times New Roman" w:hAnsi="Times New Roman" w:cs="Times New Roman"/>
          <w:b/>
          <w:sz w:val="24"/>
          <w:szCs w:val="24"/>
        </w:rPr>
        <w:t>Витовта</w:t>
      </w:r>
      <w:proofErr w:type="spellEnd"/>
      <w:r w:rsidRPr="0021100C">
        <w:rPr>
          <w:rFonts w:ascii="Times New Roman" w:hAnsi="Times New Roman" w:cs="Times New Roman"/>
          <w:b/>
          <w:sz w:val="24"/>
          <w:szCs w:val="24"/>
        </w:rPr>
        <w:t>»</w:t>
      </w:r>
    </w:p>
    <w:p w:rsidR="00FE23C4" w:rsidRPr="0021100C" w:rsidRDefault="00FE23C4" w:rsidP="00FE23C4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100C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FE23C4" w:rsidRPr="0021100C" w:rsidRDefault="00FE23C4" w:rsidP="00FE23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b/>
          <w:sz w:val="24"/>
          <w:szCs w:val="24"/>
        </w:rPr>
        <w:t>Образовательная: х</w:t>
      </w:r>
      <w:r w:rsidRPr="0021100C">
        <w:rPr>
          <w:rFonts w:ascii="Times New Roman" w:hAnsi="Times New Roman" w:cs="Times New Roman"/>
          <w:sz w:val="24"/>
          <w:szCs w:val="24"/>
        </w:rPr>
        <w:t xml:space="preserve">арактеризовать деятельность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Витовта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по укреплению ВКЛ; характеризовать ВКЛ в период княжения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Витовта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; составить исторический портрет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Витовта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; дать оценку деятельности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Витовта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>.</w:t>
      </w:r>
    </w:p>
    <w:p w:rsidR="00FE23C4" w:rsidRPr="0021100C" w:rsidRDefault="00FE23C4" w:rsidP="00FE23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b/>
          <w:sz w:val="24"/>
          <w:szCs w:val="24"/>
        </w:rPr>
        <w:t xml:space="preserve">Развивающая: </w:t>
      </w:r>
      <w:r w:rsidRPr="0021100C">
        <w:rPr>
          <w:rFonts w:ascii="Times New Roman" w:hAnsi="Times New Roman" w:cs="Times New Roman"/>
          <w:sz w:val="24"/>
          <w:szCs w:val="24"/>
        </w:rPr>
        <w:t>развить навыки исторического мышления, научить выделять главное, обобщать, систематизировать, делать выводы.</w:t>
      </w:r>
    </w:p>
    <w:p w:rsidR="00FE23C4" w:rsidRPr="0021100C" w:rsidRDefault="00FE23C4" w:rsidP="00FE23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r w:rsidRPr="0021100C">
        <w:rPr>
          <w:rFonts w:ascii="Times New Roman" w:hAnsi="Times New Roman" w:cs="Times New Roman"/>
          <w:sz w:val="24"/>
          <w:szCs w:val="24"/>
        </w:rPr>
        <w:t>: воспитать интерес и уважение к предмету; научить проявлять инициативу, активность, самостоятельность, формировать гражданскую самосознание, общительность и коллективизм, добросовестные отношения к своим обязанностям.</w:t>
      </w:r>
    </w:p>
    <w:p w:rsidR="00FE23C4" w:rsidRPr="0021100C" w:rsidRDefault="00FE23C4" w:rsidP="00FE23C4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 w:rsidRPr="0021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комбинирован</w:t>
      </w:r>
      <w:bookmarkStart w:id="0" w:name="_GoBack"/>
      <w:bookmarkEnd w:id="0"/>
      <w:r w:rsidRPr="0021100C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ный.</w:t>
      </w:r>
    </w:p>
    <w:p w:rsidR="00FE23C4" w:rsidRPr="0021100C" w:rsidRDefault="00FE23C4" w:rsidP="00FE23C4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  <w:r w:rsidRPr="0021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учебное пособие для 6 класса «История Беларуси с древнейших времен до конца </w:t>
      </w:r>
      <w:r w:rsidRPr="002110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</w:t>
      </w:r>
      <w:r w:rsidRPr="0021100C">
        <w:rPr>
          <w:rFonts w:ascii="Times New Roman" w:eastAsia="Times New Roman" w:hAnsi="Times New Roman" w:cs="Times New Roman"/>
          <w:sz w:val="24"/>
          <w:szCs w:val="24"/>
          <w:lang w:eastAsia="ru-RU"/>
        </w:rPr>
        <w:t>в.» 2 часть, под редакцией Ю. Н. Бохана.</w:t>
      </w:r>
    </w:p>
    <w:p w:rsidR="00FE23C4" w:rsidRPr="0021100C" w:rsidRDefault="00FE23C4" w:rsidP="00FE23C4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урока</w:t>
      </w:r>
      <w:r w:rsidRPr="002110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23C4" w:rsidRPr="0021100C" w:rsidRDefault="00FE23C4" w:rsidP="00FE23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</w:rPr>
        <w:t xml:space="preserve">1. Усилия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Витовта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по восстановлению независимости ВКЛ</w:t>
      </w:r>
    </w:p>
    <w:p w:rsidR="00FE23C4" w:rsidRPr="0021100C" w:rsidRDefault="00FE23C4" w:rsidP="00FE23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</w:rPr>
        <w:t xml:space="preserve">2. Внешняя политика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Витовта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>.</w:t>
      </w:r>
    </w:p>
    <w:p w:rsidR="00FE23C4" w:rsidRPr="0021100C" w:rsidRDefault="00FE23C4" w:rsidP="00FE23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</w:rPr>
        <w:t>3. Великое Княжество Литовское на вершине могущества.</w:t>
      </w:r>
    </w:p>
    <w:p w:rsidR="00FE23C4" w:rsidRPr="0021100C" w:rsidRDefault="00FE23C4" w:rsidP="00FE23C4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</w:rPr>
        <w:t xml:space="preserve">4. Попытки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Витовта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получить королевскую корону.</w:t>
      </w:r>
    </w:p>
    <w:p w:rsidR="00FE23C4" w:rsidRPr="0021100C" w:rsidRDefault="00D669DE" w:rsidP="00D669DE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00C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FE23C4" w:rsidRPr="0021100C" w:rsidRDefault="00FE23C4" w:rsidP="00FE23C4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0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1100C">
        <w:rPr>
          <w:rFonts w:ascii="Times New Roman" w:hAnsi="Times New Roman" w:cs="Times New Roman"/>
          <w:b/>
          <w:sz w:val="24"/>
          <w:szCs w:val="24"/>
        </w:rPr>
        <w:t>. Организационный момент.</w:t>
      </w:r>
    </w:p>
    <w:p w:rsidR="00FE23C4" w:rsidRPr="0021100C" w:rsidRDefault="00FE23C4" w:rsidP="00FE2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</w:rPr>
        <w:t>Приветствие учащихся, проверка отсутствующих, настрой учеников на урок.</w:t>
      </w:r>
    </w:p>
    <w:p w:rsidR="00FE23C4" w:rsidRPr="0021100C" w:rsidRDefault="00FE23C4" w:rsidP="00FE2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23C4" w:rsidRPr="0021100C" w:rsidRDefault="00FE23C4" w:rsidP="00FE23C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00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1100C">
        <w:rPr>
          <w:rFonts w:ascii="Times New Roman" w:hAnsi="Times New Roman" w:cs="Times New Roman"/>
          <w:b/>
          <w:sz w:val="24"/>
          <w:szCs w:val="24"/>
        </w:rPr>
        <w:t xml:space="preserve">. Проверка домашнего задания. </w:t>
      </w:r>
    </w:p>
    <w:p w:rsidR="00FE23C4" w:rsidRPr="0021100C" w:rsidRDefault="00E33A8B" w:rsidP="00FE23C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00C">
        <w:rPr>
          <w:rFonts w:ascii="Times New Roman" w:hAnsi="Times New Roman" w:cs="Times New Roman"/>
          <w:sz w:val="24"/>
          <w:szCs w:val="24"/>
        </w:rPr>
        <w:t xml:space="preserve">Проверка составления </w:t>
      </w:r>
      <w:proofErr w:type="spellStart"/>
      <w:r w:rsidRPr="0021100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21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исторического деятеля ВКЛ.</w:t>
      </w:r>
    </w:p>
    <w:p w:rsidR="00E33A8B" w:rsidRPr="0021100C" w:rsidRDefault="00E33A8B" w:rsidP="00FE23C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A8B" w:rsidRPr="0021100C" w:rsidRDefault="00E33A8B" w:rsidP="00E33A8B">
      <w:pPr>
        <w:pStyle w:val="a3"/>
        <w:ind w:firstLine="708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1100C">
        <w:rPr>
          <w:rFonts w:ascii="Times New Roman" w:eastAsia="Arial Unicode MS" w:hAnsi="Times New Roman" w:cs="Times New Roman"/>
          <w:b/>
          <w:sz w:val="24"/>
          <w:szCs w:val="24"/>
          <w:lang w:val="en-US"/>
        </w:rPr>
        <w:t>III</w:t>
      </w:r>
      <w:r w:rsidRPr="0021100C">
        <w:rPr>
          <w:rFonts w:ascii="Times New Roman" w:eastAsia="Arial Unicode MS" w:hAnsi="Times New Roman" w:cs="Times New Roman"/>
          <w:b/>
          <w:sz w:val="24"/>
          <w:szCs w:val="24"/>
        </w:rPr>
        <w:t>. Изучение нового материала</w:t>
      </w:r>
    </w:p>
    <w:p w:rsidR="00E33A8B" w:rsidRPr="0021100C" w:rsidRDefault="00E33A8B" w:rsidP="00FE23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</w:rPr>
        <w:t xml:space="preserve">          Изучение нового материала начинается с рубрики «Вспомните»:</w:t>
      </w:r>
    </w:p>
    <w:p w:rsidR="00510966" w:rsidRPr="0021100C" w:rsidRDefault="00510966" w:rsidP="00FE23C4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</w:rPr>
        <w:t>1. Каковы были основные условия Островского соглашения?</w:t>
      </w:r>
    </w:p>
    <w:p w:rsidR="00FE23C4" w:rsidRPr="0021100C" w:rsidRDefault="00510966" w:rsidP="00FE23C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1100C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1100C">
        <w:rPr>
          <w:rFonts w:ascii="Times New Roman" w:hAnsi="Times New Roman" w:cs="Times New Roman"/>
          <w:i/>
          <w:sz w:val="24"/>
          <w:szCs w:val="24"/>
        </w:rPr>
        <w:t>Витовт</w:t>
      </w:r>
      <w:proofErr w:type="spellEnd"/>
      <w:r w:rsidRPr="0021100C">
        <w:rPr>
          <w:rFonts w:ascii="Times New Roman" w:hAnsi="Times New Roman" w:cs="Times New Roman"/>
          <w:i/>
          <w:sz w:val="24"/>
          <w:szCs w:val="24"/>
        </w:rPr>
        <w:t xml:space="preserve"> провозглашался великим князем литовским. Но он признавал зависимость от Ягайло)</w:t>
      </w:r>
    </w:p>
    <w:p w:rsidR="00FE23C4" w:rsidRPr="0021100C" w:rsidRDefault="00983FFF" w:rsidP="00983FFF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</w:rPr>
        <w:t>2. Кто из литовских князей получил корону?</w:t>
      </w:r>
    </w:p>
    <w:p w:rsidR="00983FFF" w:rsidRPr="0021100C" w:rsidRDefault="00983FFF" w:rsidP="00983FF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1100C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1100C">
        <w:rPr>
          <w:rFonts w:ascii="Times New Roman" w:hAnsi="Times New Roman" w:cs="Times New Roman"/>
          <w:i/>
          <w:sz w:val="24"/>
          <w:szCs w:val="24"/>
        </w:rPr>
        <w:t>Миндовг</w:t>
      </w:r>
      <w:proofErr w:type="spellEnd"/>
      <w:r w:rsidRPr="0021100C">
        <w:rPr>
          <w:rFonts w:ascii="Times New Roman" w:hAnsi="Times New Roman" w:cs="Times New Roman"/>
          <w:i/>
          <w:sz w:val="24"/>
          <w:szCs w:val="24"/>
        </w:rPr>
        <w:t>)</w:t>
      </w:r>
    </w:p>
    <w:p w:rsidR="00983FFF" w:rsidRPr="0021100C" w:rsidRDefault="00983FFF" w:rsidP="00983FFF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100C">
        <w:rPr>
          <w:rFonts w:ascii="Times New Roman" w:hAnsi="Times New Roman" w:cs="Times New Roman"/>
          <w:b/>
          <w:sz w:val="24"/>
          <w:szCs w:val="24"/>
        </w:rPr>
        <w:t xml:space="preserve">1. Усилия </w:t>
      </w:r>
      <w:proofErr w:type="spellStart"/>
      <w:r w:rsidRPr="0021100C">
        <w:rPr>
          <w:rFonts w:ascii="Times New Roman" w:hAnsi="Times New Roman" w:cs="Times New Roman"/>
          <w:b/>
          <w:sz w:val="24"/>
          <w:szCs w:val="24"/>
        </w:rPr>
        <w:t>Витовта</w:t>
      </w:r>
      <w:proofErr w:type="spellEnd"/>
      <w:r w:rsidRPr="0021100C">
        <w:rPr>
          <w:rFonts w:ascii="Times New Roman" w:hAnsi="Times New Roman" w:cs="Times New Roman"/>
          <w:b/>
          <w:sz w:val="24"/>
          <w:szCs w:val="24"/>
        </w:rPr>
        <w:t xml:space="preserve"> по восстановлению независимости ВКЛ</w:t>
      </w:r>
    </w:p>
    <w:p w:rsidR="0041310F" w:rsidRPr="0021100C" w:rsidRDefault="00983FFF" w:rsidP="00983FFF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</w:rPr>
        <w:t xml:space="preserve">Начало правления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Витовта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было непростым. По Островскому соглашению</w:t>
      </w:r>
      <w:r w:rsidR="0041310F" w:rsidRPr="0021100C">
        <w:rPr>
          <w:rFonts w:ascii="Times New Roman" w:hAnsi="Times New Roman" w:cs="Times New Roman"/>
          <w:sz w:val="24"/>
          <w:szCs w:val="24"/>
        </w:rPr>
        <w:t xml:space="preserve"> 1392г.</w:t>
      </w:r>
      <w:r w:rsidRPr="0021100C">
        <w:rPr>
          <w:rFonts w:ascii="Times New Roman" w:hAnsi="Times New Roman" w:cs="Times New Roman"/>
          <w:sz w:val="24"/>
          <w:szCs w:val="24"/>
        </w:rPr>
        <w:t xml:space="preserve"> он считался вассалом Ягайло. </w:t>
      </w:r>
    </w:p>
    <w:p w:rsidR="0041310F" w:rsidRPr="0021100C" w:rsidRDefault="0041310F" w:rsidP="00983FFF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i/>
          <w:sz w:val="24"/>
          <w:szCs w:val="24"/>
        </w:rPr>
        <w:t>Давайте вспомним условия Островского соглашения 1392г</w:t>
      </w:r>
      <w:r w:rsidRPr="002110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3FFF" w:rsidRPr="0021100C" w:rsidRDefault="00983FFF" w:rsidP="0041310F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</w:rPr>
        <w:t xml:space="preserve">Однако князь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не хотел мириться с зависимостью от Польши. Он занялся укреплением своей власти. </w:t>
      </w:r>
    </w:p>
    <w:p w:rsidR="00983FFF" w:rsidRPr="0021100C" w:rsidRDefault="00983FFF" w:rsidP="00983FFF">
      <w:pPr>
        <w:pStyle w:val="a3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1100C">
        <w:rPr>
          <w:rFonts w:ascii="Times New Roman" w:hAnsi="Times New Roman" w:cs="Times New Roman"/>
          <w:i/>
          <w:sz w:val="24"/>
          <w:szCs w:val="24"/>
        </w:rPr>
        <w:t>Давайте вспомним: кто такие удельные князья и какое происхождение они имели?</w:t>
      </w:r>
    </w:p>
    <w:p w:rsidR="0041310F" w:rsidRPr="0021100C" w:rsidRDefault="00983FFF" w:rsidP="00983FFF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</w:rPr>
        <w:t>Главную угрозу</w:t>
      </w:r>
      <w:r w:rsidR="00E75DCE" w:rsidRPr="0021100C">
        <w:rPr>
          <w:rFonts w:ascii="Times New Roman" w:hAnsi="Times New Roman" w:cs="Times New Roman"/>
          <w:sz w:val="24"/>
          <w:szCs w:val="24"/>
        </w:rPr>
        <w:t xml:space="preserve"> для себя </w:t>
      </w:r>
      <w:proofErr w:type="spellStart"/>
      <w:r w:rsidR="00E75DCE" w:rsidRPr="0021100C">
        <w:rPr>
          <w:rFonts w:ascii="Times New Roman" w:hAnsi="Times New Roman" w:cs="Times New Roman"/>
          <w:sz w:val="24"/>
          <w:szCs w:val="24"/>
        </w:rPr>
        <w:t>Витовт</w:t>
      </w:r>
      <w:proofErr w:type="spellEnd"/>
      <w:r w:rsidR="00E75DCE" w:rsidRPr="0021100C">
        <w:rPr>
          <w:rFonts w:ascii="Times New Roman" w:hAnsi="Times New Roman" w:cs="Times New Roman"/>
          <w:sz w:val="24"/>
          <w:szCs w:val="24"/>
        </w:rPr>
        <w:t xml:space="preserve"> видел в у</w:t>
      </w:r>
      <w:r w:rsidR="0041310F" w:rsidRPr="0021100C">
        <w:rPr>
          <w:rFonts w:ascii="Times New Roman" w:hAnsi="Times New Roman" w:cs="Times New Roman"/>
          <w:sz w:val="24"/>
          <w:szCs w:val="24"/>
        </w:rPr>
        <w:t>дельных князьях. Они постоянно</w:t>
      </w:r>
      <w:r w:rsidR="00E75DCE" w:rsidRPr="0021100C">
        <w:rPr>
          <w:rFonts w:ascii="Times New Roman" w:hAnsi="Times New Roman" w:cs="Times New Roman"/>
          <w:sz w:val="24"/>
          <w:szCs w:val="24"/>
        </w:rPr>
        <w:t xml:space="preserve"> готовы были начать борьбу за власть. </w:t>
      </w:r>
      <w:proofErr w:type="spellStart"/>
      <w:r w:rsidR="00E75DCE" w:rsidRPr="0021100C">
        <w:rPr>
          <w:rFonts w:ascii="Times New Roman" w:hAnsi="Times New Roman" w:cs="Times New Roman"/>
          <w:sz w:val="24"/>
          <w:szCs w:val="24"/>
        </w:rPr>
        <w:t>Витовт</w:t>
      </w:r>
      <w:proofErr w:type="spellEnd"/>
      <w:r w:rsidR="00E75DCE" w:rsidRPr="0021100C">
        <w:rPr>
          <w:rFonts w:ascii="Times New Roman" w:hAnsi="Times New Roman" w:cs="Times New Roman"/>
          <w:sz w:val="24"/>
          <w:szCs w:val="24"/>
        </w:rPr>
        <w:t xml:space="preserve"> лишал их крупных уделов, которые превращал в намес</w:t>
      </w:r>
      <w:r w:rsidR="0041310F" w:rsidRPr="0021100C">
        <w:rPr>
          <w:rFonts w:ascii="Times New Roman" w:hAnsi="Times New Roman" w:cs="Times New Roman"/>
          <w:sz w:val="24"/>
          <w:szCs w:val="24"/>
        </w:rPr>
        <w:t>тничества</w:t>
      </w:r>
      <w:r w:rsidR="00E75DCE" w:rsidRPr="0021100C">
        <w:rPr>
          <w:rFonts w:ascii="Times New Roman" w:hAnsi="Times New Roman" w:cs="Times New Roman"/>
          <w:sz w:val="24"/>
          <w:szCs w:val="24"/>
        </w:rPr>
        <w:t>.</w:t>
      </w:r>
      <w:r w:rsidR="0041310F" w:rsidRPr="002110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10F" w:rsidRPr="0021100C" w:rsidRDefault="0041310F" w:rsidP="00983FFF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  <w:u w:val="single"/>
        </w:rPr>
        <w:t>Работа с понятием.</w:t>
      </w:r>
      <w:r w:rsidRPr="0021100C">
        <w:rPr>
          <w:rFonts w:ascii="Times New Roman" w:hAnsi="Times New Roman" w:cs="Times New Roman"/>
          <w:sz w:val="24"/>
          <w:szCs w:val="24"/>
        </w:rPr>
        <w:t xml:space="preserve"> Вопрос учащимся: кто такой </w:t>
      </w:r>
      <w:proofErr w:type="gramStart"/>
      <w:r w:rsidRPr="0021100C">
        <w:rPr>
          <w:rFonts w:ascii="Times New Roman" w:hAnsi="Times New Roman" w:cs="Times New Roman"/>
          <w:sz w:val="24"/>
          <w:szCs w:val="24"/>
        </w:rPr>
        <w:t>наместник?</w:t>
      </w:r>
      <w:r w:rsidRPr="0021100C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21100C">
        <w:rPr>
          <w:rFonts w:ascii="Times New Roman" w:hAnsi="Times New Roman" w:cs="Times New Roman"/>
          <w:i/>
          <w:sz w:val="24"/>
          <w:szCs w:val="24"/>
        </w:rPr>
        <w:t>Наместник – представитель великого князя, который наделялся административно-хозяйственной, финансовой, судебной властью на территории бывших самостоятельных княжеств).</w:t>
      </w:r>
    </w:p>
    <w:p w:rsidR="00983FFF" w:rsidRPr="0021100C" w:rsidRDefault="00E75DCE" w:rsidP="00983FFF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</w:rPr>
        <w:t xml:space="preserve">Это вызывало недовольство знати. Дело доходило до мятежей. Но они все подавлялись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Витовтом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>. Некоторые князья вместо отнятых владений получали от господаря другие, более мелкие. Это усиливало их вассальную зависимость.</w:t>
      </w:r>
    </w:p>
    <w:p w:rsidR="00E75DCE" w:rsidRPr="0021100C" w:rsidRDefault="0041310F" w:rsidP="00983FFF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  <w:u w:val="single"/>
        </w:rPr>
        <w:t>Работа с понятием</w:t>
      </w:r>
      <w:r w:rsidRPr="0021100C">
        <w:rPr>
          <w:rFonts w:ascii="Times New Roman" w:hAnsi="Times New Roman" w:cs="Times New Roman"/>
          <w:sz w:val="24"/>
          <w:szCs w:val="24"/>
        </w:rPr>
        <w:t xml:space="preserve">. </w:t>
      </w:r>
      <w:r w:rsidR="00E75DCE" w:rsidRPr="0021100C">
        <w:rPr>
          <w:rFonts w:ascii="Times New Roman" w:hAnsi="Times New Roman" w:cs="Times New Roman"/>
          <w:sz w:val="24"/>
          <w:szCs w:val="24"/>
        </w:rPr>
        <w:t>Что означала вассальная зависимость? (</w:t>
      </w:r>
      <w:r w:rsidR="00E75DCE" w:rsidRPr="0021100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вассальная зависимость - обязанность подчиненного быть преданным и находиться на военной службе у вышестоящего в обмен на покровительство последнего</w:t>
      </w:r>
      <w:r w:rsidR="00E75DCE" w:rsidRPr="0021100C">
        <w:rPr>
          <w:rFonts w:ascii="Times New Roman" w:hAnsi="Times New Roman" w:cs="Times New Roman"/>
          <w:sz w:val="24"/>
          <w:szCs w:val="24"/>
        </w:rPr>
        <w:t>)</w:t>
      </w:r>
      <w:r w:rsidR="00CF5FD0" w:rsidRPr="0021100C">
        <w:rPr>
          <w:rFonts w:ascii="Times New Roman" w:hAnsi="Times New Roman" w:cs="Times New Roman"/>
          <w:sz w:val="24"/>
          <w:szCs w:val="24"/>
        </w:rPr>
        <w:t>.</w:t>
      </w:r>
    </w:p>
    <w:p w:rsidR="00CF5FD0" w:rsidRPr="0021100C" w:rsidRDefault="00CF5FD0" w:rsidP="00CF5FD0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100C">
        <w:rPr>
          <w:rFonts w:ascii="Times New Roman" w:hAnsi="Times New Roman" w:cs="Times New Roman"/>
          <w:b/>
          <w:sz w:val="24"/>
          <w:szCs w:val="24"/>
        </w:rPr>
        <w:t xml:space="preserve">2. Внешняя политика </w:t>
      </w:r>
      <w:proofErr w:type="spellStart"/>
      <w:r w:rsidRPr="0021100C">
        <w:rPr>
          <w:rFonts w:ascii="Times New Roman" w:hAnsi="Times New Roman" w:cs="Times New Roman"/>
          <w:b/>
          <w:sz w:val="24"/>
          <w:szCs w:val="24"/>
        </w:rPr>
        <w:t>Витовта</w:t>
      </w:r>
      <w:proofErr w:type="spellEnd"/>
      <w:r w:rsidRPr="0021100C">
        <w:rPr>
          <w:rFonts w:ascii="Times New Roman" w:hAnsi="Times New Roman" w:cs="Times New Roman"/>
          <w:b/>
          <w:sz w:val="24"/>
          <w:szCs w:val="24"/>
        </w:rPr>
        <w:t>.</w:t>
      </w:r>
    </w:p>
    <w:p w:rsidR="00AC5301" w:rsidRPr="0021100C" w:rsidRDefault="00F74FEE" w:rsidP="00CF5FD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проводил активную внешнюю политику. </w:t>
      </w:r>
    </w:p>
    <w:p w:rsidR="00AC5301" w:rsidRPr="0021100C" w:rsidRDefault="00AC5301" w:rsidP="00AC5301">
      <w:pPr>
        <w:pStyle w:val="a3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1100C">
        <w:rPr>
          <w:rFonts w:ascii="Times New Roman" w:hAnsi="Times New Roman" w:cs="Times New Roman"/>
          <w:i/>
          <w:sz w:val="24"/>
          <w:szCs w:val="24"/>
        </w:rPr>
        <w:t xml:space="preserve">Ребята, что такое внешняя политика? (внешняя политика – это </w:t>
      </w:r>
      <w:r w:rsidRPr="0021100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взаимоотношение с другими странами в интересах собственной страны</w:t>
      </w:r>
      <w:r w:rsidRPr="0021100C">
        <w:rPr>
          <w:rFonts w:ascii="Times New Roman" w:hAnsi="Times New Roman" w:cs="Times New Roman"/>
          <w:i/>
          <w:sz w:val="24"/>
          <w:szCs w:val="24"/>
        </w:rPr>
        <w:t>)</w:t>
      </w:r>
    </w:p>
    <w:p w:rsidR="00CF5FD0" w:rsidRPr="0021100C" w:rsidRDefault="00F74FEE" w:rsidP="00CF5FD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</w:rPr>
        <w:lastRenderedPageBreak/>
        <w:t>Он подчинил Смоленск, установил контроль над Новгородом Великим. Войско ВКЛ осуществило успешный поход против татар к реке Дон. Были присоединены земли в низовьях Днепра. Границы ВКЛ достигли Черного моря.</w:t>
      </w:r>
    </w:p>
    <w:p w:rsidR="00625354" w:rsidRPr="0021100C" w:rsidRDefault="00625354" w:rsidP="00625354">
      <w:pPr>
        <w:pStyle w:val="a3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1100C">
        <w:rPr>
          <w:rFonts w:ascii="Times New Roman" w:hAnsi="Times New Roman" w:cs="Times New Roman"/>
          <w:i/>
          <w:sz w:val="24"/>
          <w:szCs w:val="24"/>
        </w:rPr>
        <w:t xml:space="preserve">Работа с картой на форзаце 2 «Расширение границ ВКЛ </w:t>
      </w:r>
      <w:r w:rsidRPr="0021100C">
        <w:rPr>
          <w:rFonts w:ascii="Times New Roman" w:hAnsi="Times New Roman" w:cs="Times New Roman"/>
          <w:i/>
          <w:sz w:val="24"/>
          <w:szCs w:val="24"/>
          <w:lang w:val="en-US"/>
        </w:rPr>
        <w:t>XIV</w:t>
      </w:r>
      <w:r w:rsidRPr="0021100C">
        <w:rPr>
          <w:rFonts w:ascii="Times New Roman" w:hAnsi="Times New Roman" w:cs="Times New Roman"/>
          <w:i/>
          <w:sz w:val="24"/>
          <w:szCs w:val="24"/>
        </w:rPr>
        <w:t>в.»</w:t>
      </w:r>
    </w:p>
    <w:p w:rsidR="00F74FEE" w:rsidRPr="0021100C" w:rsidRDefault="00F74FEE" w:rsidP="00CF5FD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мечтал о грандиозных завоеваниях на Востоке. Для этого он планировал поставить во главе Золотой Орды своего союзника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Тохтамыша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. Взамен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надеялся получить от него земли всей Руси.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заручился поддержкой западных стран. Папа Римский объявил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завоевательские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планы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Витовта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крестовым походом. Для серьезной войны на востоке ВКЛ нужен мир на западе. В </w:t>
      </w:r>
      <w:r w:rsidRPr="0021100C">
        <w:rPr>
          <w:rFonts w:ascii="Times New Roman" w:hAnsi="Times New Roman" w:cs="Times New Roman"/>
          <w:b/>
          <w:sz w:val="24"/>
          <w:szCs w:val="24"/>
        </w:rPr>
        <w:t>1398 г</w:t>
      </w:r>
      <w:r w:rsidRPr="002110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5E79" w:rsidRPr="0021100C">
        <w:rPr>
          <w:rFonts w:ascii="Times New Roman" w:hAnsi="Times New Roman" w:cs="Times New Roman"/>
          <w:sz w:val="24"/>
          <w:szCs w:val="24"/>
        </w:rPr>
        <w:t>Витовт</w:t>
      </w:r>
      <w:proofErr w:type="spellEnd"/>
      <w:r w:rsidR="00185E79" w:rsidRPr="0021100C">
        <w:rPr>
          <w:rFonts w:ascii="Times New Roman" w:hAnsi="Times New Roman" w:cs="Times New Roman"/>
          <w:sz w:val="24"/>
          <w:szCs w:val="24"/>
        </w:rPr>
        <w:t xml:space="preserve"> заключил </w:t>
      </w:r>
      <w:proofErr w:type="spellStart"/>
      <w:r w:rsidR="00185E79" w:rsidRPr="0021100C">
        <w:rPr>
          <w:rFonts w:ascii="Times New Roman" w:hAnsi="Times New Roman" w:cs="Times New Roman"/>
          <w:i/>
          <w:sz w:val="24"/>
          <w:szCs w:val="24"/>
        </w:rPr>
        <w:t>Салинское</w:t>
      </w:r>
      <w:proofErr w:type="spellEnd"/>
      <w:r w:rsidR="00185E79" w:rsidRPr="0021100C">
        <w:rPr>
          <w:rFonts w:ascii="Times New Roman" w:hAnsi="Times New Roman" w:cs="Times New Roman"/>
          <w:i/>
          <w:sz w:val="24"/>
          <w:szCs w:val="24"/>
        </w:rPr>
        <w:t xml:space="preserve"> соглашение</w:t>
      </w:r>
      <w:r w:rsidR="00185E79" w:rsidRPr="0021100C">
        <w:rPr>
          <w:rFonts w:ascii="Times New Roman" w:hAnsi="Times New Roman" w:cs="Times New Roman"/>
          <w:sz w:val="24"/>
          <w:szCs w:val="24"/>
        </w:rPr>
        <w:t xml:space="preserve"> с Тевтонским орденом. Оно предусматривало передачу ордену части </w:t>
      </w:r>
      <w:proofErr w:type="spellStart"/>
      <w:r w:rsidR="00185E79" w:rsidRPr="0021100C">
        <w:rPr>
          <w:rFonts w:ascii="Times New Roman" w:hAnsi="Times New Roman" w:cs="Times New Roman"/>
          <w:sz w:val="24"/>
          <w:szCs w:val="24"/>
        </w:rPr>
        <w:t>Жемайтии</w:t>
      </w:r>
      <w:proofErr w:type="spellEnd"/>
      <w:r w:rsidR="00185E79" w:rsidRPr="0021100C">
        <w:rPr>
          <w:rFonts w:ascii="Times New Roman" w:hAnsi="Times New Roman" w:cs="Times New Roman"/>
          <w:sz w:val="24"/>
          <w:szCs w:val="24"/>
        </w:rPr>
        <w:t xml:space="preserve">. В честь соглашения был устроен пир. На нем литовские и белорусские феодалы объявили </w:t>
      </w:r>
      <w:proofErr w:type="spellStart"/>
      <w:r w:rsidR="00185E79" w:rsidRPr="0021100C">
        <w:rPr>
          <w:rFonts w:ascii="Times New Roman" w:hAnsi="Times New Roman" w:cs="Times New Roman"/>
          <w:sz w:val="24"/>
          <w:szCs w:val="24"/>
        </w:rPr>
        <w:t>Витовта</w:t>
      </w:r>
      <w:proofErr w:type="spellEnd"/>
      <w:r w:rsidR="00185E79" w:rsidRPr="0021100C">
        <w:rPr>
          <w:rFonts w:ascii="Times New Roman" w:hAnsi="Times New Roman" w:cs="Times New Roman"/>
          <w:sz w:val="24"/>
          <w:szCs w:val="24"/>
        </w:rPr>
        <w:t xml:space="preserve"> «королем Литвы и Руси». Тем самым они показали, что не признают зависимости от </w:t>
      </w:r>
      <w:proofErr w:type="spellStart"/>
      <w:r w:rsidR="00185E79" w:rsidRPr="0021100C">
        <w:rPr>
          <w:rFonts w:ascii="Times New Roman" w:hAnsi="Times New Roman" w:cs="Times New Roman"/>
          <w:sz w:val="24"/>
          <w:szCs w:val="24"/>
        </w:rPr>
        <w:t>полького</w:t>
      </w:r>
      <w:proofErr w:type="spellEnd"/>
      <w:r w:rsidR="00185E79" w:rsidRPr="0021100C">
        <w:rPr>
          <w:rFonts w:ascii="Times New Roman" w:hAnsi="Times New Roman" w:cs="Times New Roman"/>
          <w:sz w:val="24"/>
          <w:szCs w:val="24"/>
        </w:rPr>
        <w:t xml:space="preserve"> короля.</w:t>
      </w:r>
    </w:p>
    <w:p w:rsidR="00F95723" w:rsidRPr="0021100C" w:rsidRDefault="00185E79" w:rsidP="00CF5FD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</w:rPr>
        <w:t xml:space="preserve">Однако поход против Золотой Орды закончился для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Витовта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трагически. Войска встретились в </w:t>
      </w:r>
      <w:r w:rsidRPr="0021100C">
        <w:rPr>
          <w:rFonts w:ascii="Times New Roman" w:hAnsi="Times New Roman" w:cs="Times New Roman"/>
          <w:b/>
          <w:sz w:val="24"/>
          <w:szCs w:val="24"/>
        </w:rPr>
        <w:t>1399 г.</w:t>
      </w:r>
      <w:r w:rsidRPr="0021100C">
        <w:rPr>
          <w:rFonts w:ascii="Times New Roman" w:hAnsi="Times New Roman" w:cs="Times New Roman"/>
          <w:sz w:val="24"/>
          <w:szCs w:val="24"/>
        </w:rPr>
        <w:t xml:space="preserve"> в битве </w:t>
      </w:r>
      <w:r w:rsidRPr="0021100C">
        <w:rPr>
          <w:rFonts w:ascii="Times New Roman" w:hAnsi="Times New Roman" w:cs="Times New Roman"/>
          <w:i/>
          <w:sz w:val="24"/>
          <w:szCs w:val="24"/>
        </w:rPr>
        <w:t xml:space="preserve">на р. </w:t>
      </w:r>
      <w:proofErr w:type="spellStart"/>
      <w:r w:rsidRPr="0021100C">
        <w:rPr>
          <w:rFonts w:ascii="Times New Roman" w:hAnsi="Times New Roman" w:cs="Times New Roman"/>
          <w:i/>
          <w:sz w:val="24"/>
          <w:szCs w:val="24"/>
        </w:rPr>
        <w:t>Ворскла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5723" w:rsidRPr="0021100C" w:rsidRDefault="00F95723" w:rsidP="00CF5FD0">
      <w:pPr>
        <w:pStyle w:val="a3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1100C">
        <w:rPr>
          <w:rFonts w:ascii="Times New Roman" w:hAnsi="Times New Roman" w:cs="Times New Roman"/>
          <w:i/>
          <w:sz w:val="24"/>
          <w:szCs w:val="24"/>
        </w:rPr>
        <w:t xml:space="preserve">Работа с картой на форзаце 2 «Расширение границ ВКЛ </w:t>
      </w:r>
      <w:r w:rsidRPr="0021100C">
        <w:rPr>
          <w:rFonts w:ascii="Times New Roman" w:hAnsi="Times New Roman" w:cs="Times New Roman"/>
          <w:i/>
          <w:sz w:val="24"/>
          <w:szCs w:val="24"/>
          <w:lang w:val="en-US"/>
        </w:rPr>
        <w:t>XIV</w:t>
      </w:r>
      <w:r w:rsidRPr="0021100C">
        <w:rPr>
          <w:rFonts w:ascii="Times New Roman" w:hAnsi="Times New Roman" w:cs="Times New Roman"/>
          <w:i/>
          <w:sz w:val="24"/>
          <w:szCs w:val="24"/>
        </w:rPr>
        <w:t>в.»</w:t>
      </w:r>
    </w:p>
    <w:p w:rsidR="00185E79" w:rsidRPr="0021100C" w:rsidRDefault="00185E79" w:rsidP="00CF5FD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</w:rPr>
        <w:t xml:space="preserve">Сначала у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Витовта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были все шансы победить. Несмотря на численное превосходство татары соглашались на большие уступки. Татарский хан Тимур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Кутлуг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даже обещал платить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Витовту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дань. Согласившись на переговоры, </w:t>
      </w:r>
      <w:proofErr w:type="spellStart"/>
      <w:r w:rsidR="00E508F1" w:rsidRPr="0021100C">
        <w:rPr>
          <w:rFonts w:ascii="Times New Roman" w:hAnsi="Times New Roman" w:cs="Times New Roman"/>
          <w:sz w:val="24"/>
          <w:szCs w:val="24"/>
        </w:rPr>
        <w:t>Витовт</w:t>
      </w:r>
      <w:proofErr w:type="spellEnd"/>
      <w:r w:rsidR="00E508F1" w:rsidRPr="0021100C">
        <w:rPr>
          <w:rFonts w:ascii="Times New Roman" w:hAnsi="Times New Roman" w:cs="Times New Roman"/>
          <w:sz w:val="24"/>
          <w:szCs w:val="24"/>
        </w:rPr>
        <w:t xml:space="preserve"> упустил удобный момент. К</w:t>
      </w:r>
      <w:r w:rsidRPr="0021100C">
        <w:rPr>
          <w:rFonts w:ascii="Times New Roman" w:hAnsi="Times New Roman" w:cs="Times New Roman"/>
          <w:sz w:val="24"/>
          <w:szCs w:val="24"/>
        </w:rPr>
        <w:t xml:space="preserve"> золотоордынскому хану подошла подмога. Во главе татарского войска стал бывший соратник Тимура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Эдигей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>.</w:t>
      </w:r>
    </w:p>
    <w:p w:rsidR="00185E79" w:rsidRPr="0021100C" w:rsidRDefault="00113863" w:rsidP="00C53071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</w:rPr>
        <w:t xml:space="preserve">Войско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Витовта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было разбито. </w:t>
      </w:r>
    </w:p>
    <w:p w:rsidR="00AF5F7C" w:rsidRPr="0021100C" w:rsidRDefault="00AF5F7C" w:rsidP="00CF5FD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i/>
          <w:sz w:val="24"/>
          <w:szCs w:val="24"/>
        </w:rPr>
        <w:t>Вывод:</w:t>
      </w:r>
      <w:r w:rsidRPr="0021100C">
        <w:rPr>
          <w:rFonts w:ascii="Times New Roman" w:hAnsi="Times New Roman" w:cs="Times New Roman"/>
          <w:sz w:val="24"/>
          <w:szCs w:val="24"/>
        </w:rPr>
        <w:t xml:space="preserve"> За время правления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Витовту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удалось установить контроль над многими землями. Но поражение на р.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Ворскле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сорвало его планы покорения Руси.</w:t>
      </w:r>
    </w:p>
    <w:p w:rsidR="00113863" w:rsidRPr="0021100C" w:rsidRDefault="00113863" w:rsidP="00CF5FD0">
      <w:pPr>
        <w:pStyle w:val="a3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1100C">
        <w:rPr>
          <w:rFonts w:ascii="Times New Roman" w:hAnsi="Times New Roman" w:cs="Times New Roman"/>
          <w:i/>
          <w:sz w:val="24"/>
          <w:szCs w:val="24"/>
        </w:rPr>
        <w:t>Работа с рубрикой «Интересно знать»</w:t>
      </w:r>
      <w:r w:rsidR="00C53071" w:rsidRPr="0021100C">
        <w:rPr>
          <w:rFonts w:ascii="Times New Roman" w:hAnsi="Times New Roman" w:cs="Times New Roman"/>
          <w:i/>
          <w:sz w:val="24"/>
          <w:szCs w:val="24"/>
        </w:rPr>
        <w:t xml:space="preserve"> на с.66</w:t>
      </w:r>
      <w:r w:rsidRPr="0021100C">
        <w:rPr>
          <w:rFonts w:ascii="Times New Roman" w:hAnsi="Times New Roman" w:cs="Times New Roman"/>
          <w:i/>
          <w:sz w:val="24"/>
          <w:szCs w:val="24"/>
        </w:rPr>
        <w:t>. Отвечаем на вопросы после материала.</w:t>
      </w:r>
    </w:p>
    <w:p w:rsidR="001603CA" w:rsidRPr="0021100C" w:rsidRDefault="001603CA" w:rsidP="00113863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13863" w:rsidRPr="0021100C" w:rsidRDefault="00113863" w:rsidP="00113863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100C">
        <w:rPr>
          <w:rFonts w:ascii="Times New Roman" w:hAnsi="Times New Roman" w:cs="Times New Roman"/>
          <w:b/>
          <w:sz w:val="24"/>
          <w:szCs w:val="24"/>
        </w:rPr>
        <w:t>3. Великое Княжество Литовское на вершине могущества.</w:t>
      </w:r>
    </w:p>
    <w:p w:rsidR="00113863" w:rsidRPr="0021100C" w:rsidRDefault="00113863" w:rsidP="0011386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</w:rPr>
        <w:t xml:space="preserve">Поражение на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Ворскле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не заставило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Витовта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отказаться от продвижения на восток. Теперь он устремил взгляд в сторону Тевтонского ордена. Он хотел вернуть себе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Жемайтию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. Это привело к так называемой Великой войне с крестоносцами (1409-1411). Объединенные силы ВКЛ и Польши нанесли тевтонам поражение. В итоге ВКЛ вернуло себе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жемайтские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земли.</w:t>
      </w:r>
    </w:p>
    <w:p w:rsidR="00113863" w:rsidRPr="0021100C" w:rsidRDefault="00113863" w:rsidP="0011386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</w:rPr>
        <w:t xml:space="preserve">Усиление позиций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Витовта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снова поставило вопрос о его отношениях с Польшей. В </w:t>
      </w:r>
      <w:r w:rsidRPr="0021100C">
        <w:rPr>
          <w:rFonts w:ascii="Times New Roman" w:hAnsi="Times New Roman" w:cs="Times New Roman"/>
          <w:b/>
          <w:sz w:val="24"/>
          <w:szCs w:val="24"/>
        </w:rPr>
        <w:t>1413 г.</w:t>
      </w:r>
      <w:r w:rsidRPr="0021100C">
        <w:rPr>
          <w:rFonts w:ascii="Times New Roman" w:hAnsi="Times New Roman" w:cs="Times New Roman"/>
          <w:sz w:val="24"/>
          <w:szCs w:val="24"/>
        </w:rPr>
        <w:t xml:space="preserve"> была заключена </w:t>
      </w:r>
      <w:proofErr w:type="spellStart"/>
      <w:r w:rsidRPr="0021100C">
        <w:rPr>
          <w:rFonts w:ascii="Times New Roman" w:hAnsi="Times New Roman" w:cs="Times New Roman"/>
          <w:i/>
          <w:sz w:val="24"/>
          <w:szCs w:val="24"/>
        </w:rPr>
        <w:t>Городельская</w:t>
      </w:r>
      <w:proofErr w:type="spellEnd"/>
      <w:r w:rsidRPr="0021100C">
        <w:rPr>
          <w:rFonts w:ascii="Times New Roman" w:hAnsi="Times New Roman" w:cs="Times New Roman"/>
          <w:i/>
          <w:sz w:val="24"/>
          <w:szCs w:val="24"/>
        </w:rPr>
        <w:t xml:space="preserve"> уния.</w:t>
      </w:r>
      <w:r w:rsidRPr="00211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9D8" w:rsidRPr="002110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Городельская</w:t>
      </w:r>
      <w:proofErr w:type="spellEnd"/>
      <w:r w:rsidR="000909D8" w:rsidRPr="002110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уния была юрид</w:t>
      </w:r>
      <w:r w:rsidR="006F1FE7" w:rsidRPr="002110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ически подтверждена в трех </w:t>
      </w:r>
      <w:proofErr w:type="spellStart"/>
      <w:r w:rsidR="006F1FE7" w:rsidRPr="002110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приви</w:t>
      </w:r>
      <w:r w:rsidR="000909D8" w:rsidRPr="002110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леях</w:t>
      </w:r>
      <w:proofErr w:type="spellEnd"/>
      <w:r w:rsidR="000909D8" w:rsidRPr="002110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 первому </w:t>
      </w:r>
      <w:proofErr w:type="spellStart"/>
      <w:r w:rsidR="000909D8" w:rsidRPr="002110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привелею</w:t>
      </w:r>
      <w:proofErr w:type="spellEnd"/>
      <w:r w:rsidR="000909D8" w:rsidRPr="002110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47 польских феодалов принимали в гербовое братство 47 литовских феодалов-католиков и наделяли их</w:t>
      </w:r>
      <w:r w:rsidR="006F1FE7" w:rsidRPr="002110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своими гербами. Во втором </w:t>
      </w:r>
      <w:proofErr w:type="spellStart"/>
      <w:r w:rsidR="006F1FE7" w:rsidRPr="002110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приви</w:t>
      </w:r>
      <w:r w:rsidR="000909D8" w:rsidRPr="002110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лее</w:t>
      </w:r>
      <w:proofErr w:type="spellEnd"/>
      <w:r w:rsidR="000909D8" w:rsidRPr="002110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унии было добавлено 45 печатей литовских-католиков феодалов, они принимали герба польских феодалов, обещали быть с ними в вечном союзе и дружбе. Так же лито</w:t>
      </w:r>
      <w:r w:rsidR="006F1FE7" w:rsidRPr="002110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вские феодалы обязались в случае смерти Великого князя</w:t>
      </w:r>
      <w:r w:rsidR="000909D8" w:rsidRPr="002110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Литовского </w:t>
      </w:r>
      <w:proofErr w:type="spellStart"/>
      <w:r w:rsidR="000909D8" w:rsidRPr="002110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Витовта</w:t>
      </w:r>
      <w:proofErr w:type="spellEnd"/>
      <w:r w:rsidR="000909D8" w:rsidRPr="002110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выбирать себе нового великого князя без совета и согласия польских феодалов. Польские феодалы, в свою очередь, также обязались в случае смерти польского короля</w:t>
      </w:r>
      <w:r w:rsidR="000909D8" w:rsidRPr="0021100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4" w:tgtFrame="_blank" w:history="1">
        <w:r w:rsidR="000909D8" w:rsidRPr="0021100C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Ягайло</w:t>
        </w:r>
      </w:hyperlink>
      <w:r w:rsidR="000909D8" w:rsidRPr="0021100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909D8" w:rsidRPr="002110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выбирать себе нового короля без совета и согласия лит</w:t>
      </w:r>
      <w:r w:rsidR="006F1FE7" w:rsidRPr="002110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овских феодалов. В третьем </w:t>
      </w:r>
      <w:proofErr w:type="spellStart"/>
      <w:r w:rsidR="006F1FE7" w:rsidRPr="002110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приви</w:t>
      </w:r>
      <w:r w:rsidR="000909D8" w:rsidRPr="002110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лее</w:t>
      </w:r>
      <w:proofErr w:type="spellEnd"/>
      <w:r w:rsidR="000909D8" w:rsidRPr="002110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Великий князь литовский Витов и король Польский Ягайло обещали: назначать на государственны</w:t>
      </w:r>
      <w:r w:rsidR="000322D8" w:rsidRPr="002110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должности католиков-феодалов</w:t>
      </w:r>
      <w:r w:rsidR="000909D8" w:rsidRPr="002110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разрешали им пользоваться свободно имуществом в своих владениях, строить костёлы, давать им льготы и оказыв</w:t>
      </w:r>
      <w:r w:rsidR="006F1FE7" w:rsidRPr="002110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ать иную помощь. </w:t>
      </w:r>
    </w:p>
    <w:p w:rsidR="000909D8" w:rsidRPr="0021100C" w:rsidRDefault="00BC7C49" w:rsidP="0011386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</w:rPr>
        <w:t xml:space="preserve">Укрепление власти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Витовта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обусловило его международное признание. В 1414-1418гг. в Констанце проходил церковный </w:t>
      </w:r>
      <w:r w:rsidR="00D40E65" w:rsidRPr="0021100C">
        <w:rPr>
          <w:rFonts w:ascii="Times New Roman" w:hAnsi="Times New Roman" w:cs="Times New Roman"/>
          <w:sz w:val="24"/>
          <w:szCs w:val="24"/>
        </w:rPr>
        <w:t xml:space="preserve">собор. </w:t>
      </w:r>
    </w:p>
    <w:p w:rsidR="000909D8" w:rsidRPr="0021100C" w:rsidRDefault="000909D8" w:rsidP="00113863">
      <w:pPr>
        <w:pStyle w:val="a3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1100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Что такое церковный собор? (Церковный собор</w:t>
      </w:r>
      <w:r w:rsidRPr="0021100C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21100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— собрание представителей церквей для разрешения вопросов вероучения, религиозной и нравственной жизни, устройства, управления и дисциплины вероисповедания христианского общества)</w:t>
      </w:r>
      <w:r w:rsidRPr="0021100C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113863" w:rsidRPr="0021100C" w:rsidRDefault="00D40E65" w:rsidP="0011386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</w:rPr>
        <w:t xml:space="preserve">Он рассмотрел претензии Тевтонского ордена к ВКЛ и Польше. Они были признаны безосновательными. На сторону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Витовта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и Ягайло встал Папа Римский. Это стало начало упадка ордена.</w:t>
      </w:r>
    </w:p>
    <w:p w:rsidR="00D40E65" w:rsidRPr="0021100C" w:rsidRDefault="00D40E65" w:rsidP="00113863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</w:rPr>
        <w:t xml:space="preserve">В конце жизни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добился новых успехов на Востоке. Он вмешивался в династическую борьбу в Золотой Орде.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подчинил Тверь и Псков. ВКЛ достигло своего наибольшего могущества.</w:t>
      </w:r>
    </w:p>
    <w:p w:rsidR="00625354" w:rsidRPr="0021100C" w:rsidRDefault="00625354" w:rsidP="00625354">
      <w:pPr>
        <w:pStyle w:val="a3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1100C">
        <w:rPr>
          <w:rFonts w:ascii="Times New Roman" w:hAnsi="Times New Roman" w:cs="Times New Roman"/>
          <w:i/>
          <w:sz w:val="24"/>
          <w:szCs w:val="24"/>
        </w:rPr>
        <w:t xml:space="preserve">Работа с картой на форзаце 2 «Расширение границ ВКЛ </w:t>
      </w:r>
      <w:r w:rsidRPr="0021100C">
        <w:rPr>
          <w:rFonts w:ascii="Times New Roman" w:hAnsi="Times New Roman" w:cs="Times New Roman"/>
          <w:i/>
          <w:sz w:val="24"/>
          <w:szCs w:val="24"/>
          <w:lang w:val="en-US"/>
        </w:rPr>
        <w:t>XIV</w:t>
      </w:r>
      <w:r w:rsidRPr="0021100C">
        <w:rPr>
          <w:rFonts w:ascii="Times New Roman" w:hAnsi="Times New Roman" w:cs="Times New Roman"/>
          <w:i/>
          <w:sz w:val="24"/>
          <w:szCs w:val="24"/>
        </w:rPr>
        <w:t>в.»</w:t>
      </w:r>
    </w:p>
    <w:p w:rsidR="00D40E65" w:rsidRPr="0021100C" w:rsidRDefault="00D40E65" w:rsidP="00D40E65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100C">
        <w:rPr>
          <w:rFonts w:ascii="Times New Roman" w:hAnsi="Times New Roman" w:cs="Times New Roman"/>
          <w:b/>
          <w:sz w:val="24"/>
          <w:szCs w:val="24"/>
        </w:rPr>
        <w:t xml:space="preserve">4. Попытки </w:t>
      </w:r>
      <w:proofErr w:type="spellStart"/>
      <w:r w:rsidRPr="0021100C">
        <w:rPr>
          <w:rFonts w:ascii="Times New Roman" w:hAnsi="Times New Roman" w:cs="Times New Roman"/>
          <w:b/>
          <w:sz w:val="24"/>
          <w:szCs w:val="24"/>
        </w:rPr>
        <w:t>Витовта</w:t>
      </w:r>
      <w:proofErr w:type="spellEnd"/>
      <w:r w:rsidRPr="0021100C">
        <w:rPr>
          <w:rFonts w:ascii="Times New Roman" w:hAnsi="Times New Roman" w:cs="Times New Roman"/>
          <w:b/>
          <w:sz w:val="24"/>
          <w:szCs w:val="24"/>
        </w:rPr>
        <w:t xml:space="preserve"> получить королевскую корону.</w:t>
      </w:r>
    </w:p>
    <w:p w:rsidR="00D40E65" w:rsidRPr="0021100C" w:rsidRDefault="00D40E65" w:rsidP="00D40E6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</w:rPr>
        <w:lastRenderedPageBreak/>
        <w:t xml:space="preserve">Укрепив власть,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предпринял попытку добиться королевской короны. Это уровняло бы титулы его и Ягайло. Проявления зависимости ВКЛ от Польши были бы устранены.</w:t>
      </w:r>
    </w:p>
    <w:p w:rsidR="00D40E65" w:rsidRPr="0021100C" w:rsidRDefault="00D40E65" w:rsidP="00D40E6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</w:rPr>
        <w:t>Удобный момент представился скоро. Чешские гуситы вели борьбу с германским</w:t>
      </w:r>
      <w:r w:rsidR="00231F2E" w:rsidRPr="0021100C">
        <w:rPr>
          <w:rFonts w:ascii="Times New Roman" w:hAnsi="Times New Roman" w:cs="Times New Roman"/>
          <w:sz w:val="24"/>
          <w:szCs w:val="24"/>
        </w:rPr>
        <w:t xml:space="preserve"> </w:t>
      </w:r>
      <w:r w:rsidRPr="0021100C">
        <w:rPr>
          <w:rFonts w:ascii="Times New Roman" w:hAnsi="Times New Roman" w:cs="Times New Roman"/>
          <w:sz w:val="24"/>
          <w:szCs w:val="24"/>
        </w:rPr>
        <w:t xml:space="preserve">императором Сигизмундом </w:t>
      </w:r>
      <w:r w:rsidRPr="0021100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31F2E" w:rsidRPr="0021100C">
        <w:rPr>
          <w:rFonts w:ascii="Times New Roman" w:hAnsi="Times New Roman" w:cs="Times New Roman"/>
          <w:sz w:val="24"/>
          <w:szCs w:val="24"/>
        </w:rPr>
        <w:t xml:space="preserve"> Люксембургом. Чтобы добиться поддержки могущественного </w:t>
      </w:r>
      <w:proofErr w:type="spellStart"/>
      <w:r w:rsidR="00231F2E" w:rsidRPr="0021100C">
        <w:rPr>
          <w:rFonts w:ascii="Times New Roman" w:hAnsi="Times New Roman" w:cs="Times New Roman"/>
          <w:sz w:val="24"/>
          <w:szCs w:val="24"/>
        </w:rPr>
        <w:t>Витовта</w:t>
      </w:r>
      <w:proofErr w:type="spellEnd"/>
      <w:r w:rsidR="00231F2E" w:rsidRPr="0021100C">
        <w:rPr>
          <w:rFonts w:ascii="Times New Roman" w:hAnsi="Times New Roman" w:cs="Times New Roman"/>
          <w:sz w:val="24"/>
          <w:szCs w:val="24"/>
        </w:rPr>
        <w:t>, они предложили ему стать королем Чехии.</w:t>
      </w:r>
    </w:p>
    <w:p w:rsidR="00185E79" w:rsidRPr="0021100C" w:rsidRDefault="00231F2E" w:rsidP="00037F48">
      <w:pPr>
        <w:pStyle w:val="a3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1100C">
        <w:rPr>
          <w:rFonts w:ascii="Times New Roman" w:hAnsi="Times New Roman" w:cs="Times New Roman"/>
          <w:i/>
          <w:sz w:val="24"/>
          <w:szCs w:val="24"/>
        </w:rPr>
        <w:t xml:space="preserve">Давайте вспомним: Кто такие гуситы? Какими были результаты гуситских воин? </w:t>
      </w:r>
      <w:r w:rsidRPr="0021100C">
        <w:rPr>
          <w:rFonts w:ascii="Times New Roman" w:hAnsi="Times New Roman" w:cs="Times New Roman"/>
          <w:sz w:val="24"/>
          <w:szCs w:val="24"/>
        </w:rPr>
        <w:t>(</w:t>
      </w:r>
      <w:r w:rsidR="009627DB" w:rsidRPr="0021100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Гуситы – это последователи Яна Гуса. Они выступали против феодальной эксплуатации, католической церкви и иноземной агрессии</w:t>
      </w:r>
      <w:r w:rsidR="009627DB" w:rsidRPr="00211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627DB" w:rsidRPr="0021100C">
        <w:rPr>
          <w:rStyle w:val="a5"/>
          <w:rFonts w:ascii="Times New Roman" w:hAnsi="Times New Roman" w:cs="Times New Roman"/>
          <w:color w:val="000000"/>
          <w:sz w:val="24"/>
          <w:szCs w:val="24"/>
        </w:rPr>
        <w:t>В результате Гуситских воин католическая церковь в Чехии потеряла все свои владения и влияние в обществе. Но и сам чешский народ оказался расколотым на враждующие группы.</w:t>
      </w:r>
      <w:r w:rsidR="00B13564" w:rsidRPr="00211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</w:p>
    <w:p w:rsidR="00B13564" w:rsidRPr="0021100C" w:rsidRDefault="00B13564" w:rsidP="00B13564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110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Император всеми силами старался не допустить согласия </w:t>
      </w:r>
      <w:proofErr w:type="spellStart"/>
      <w:r w:rsidRPr="002110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Витовта</w:t>
      </w:r>
      <w:proofErr w:type="spellEnd"/>
      <w:r w:rsidRPr="002110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Поэтому он предложил ему корону Литвы и Руси. Однако поляки встретили идею коронации </w:t>
      </w:r>
      <w:proofErr w:type="spellStart"/>
      <w:r w:rsidRPr="002110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Витовта</w:t>
      </w:r>
      <w:proofErr w:type="spellEnd"/>
      <w:r w:rsidRPr="002110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ужасом и возмущением. Они постарались настроить против коронации </w:t>
      </w:r>
      <w:proofErr w:type="spellStart"/>
      <w:r w:rsidRPr="002110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Витовта</w:t>
      </w:r>
      <w:proofErr w:type="spellEnd"/>
      <w:r w:rsidRPr="002110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европейских монархов и Папу Римского. Когда германский император выслал корону, поляки перехватили ее по дороге.</w:t>
      </w:r>
      <w:r w:rsidR="000F5630" w:rsidRPr="002110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Между тем было назначено время коронации. Император попросил </w:t>
      </w:r>
      <w:proofErr w:type="spellStart"/>
      <w:r w:rsidR="000F5630" w:rsidRPr="002110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Витовта</w:t>
      </w:r>
      <w:proofErr w:type="spellEnd"/>
      <w:r w:rsidR="000F5630" w:rsidRPr="002110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подождать, обещал выслать ему новую корону. Но 27 октября </w:t>
      </w:r>
      <w:r w:rsidR="000F5630" w:rsidRPr="0021100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1430г</w:t>
      </w:r>
      <w:r w:rsidR="000F5630" w:rsidRPr="002110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0F5630" w:rsidRPr="002110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Витовт</w:t>
      </w:r>
      <w:proofErr w:type="spellEnd"/>
      <w:r w:rsidR="000F5630" w:rsidRPr="002110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внезапно умер.</w:t>
      </w:r>
    </w:p>
    <w:p w:rsidR="00556EB0" w:rsidRPr="0021100C" w:rsidRDefault="00556EB0" w:rsidP="00B13564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5630" w:rsidRPr="0021100C" w:rsidRDefault="000F5630" w:rsidP="000F563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100C">
        <w:rPr>
          <w:rFonts w:ascii="Times New Roman" w:hAnsi="Times New Roman" w:cs="Times New Roman"/>
          <w:b/>
          <w:sz w:val="24"/>
          <w:szCs w:val="24"/>
          <w:lang w:val="en-US" w:eastAsia="ru-RU"/>
        </w:rPr>
        <w:t>IV</w:t>
      </w:r>
      <w:r w:rsidRPr="0021100C">
        <w:rPr>
          <w:rFonts w:ascii="Times New Roman" w:hAnsi="Times New Roman" w:cs="Times New Roman"/>
          <w:b/>
          <w:sz w:val="24"/>
          <w:szCs w:val="24"/>
          <w:lang w:eastAsia="ru-RU"/>
        </w:rPr>
        <w:t>. Закрепление нового материала.</w:t>
      </w:r>
    </w:p>
    <w:p w:rsidR="000F5630" w:rsidRPr="0021100C" w:rsidRDefault="000F5630" w:rsidP="000F563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100C">
        <w:rPr>
          <w:rFonts w:ascii="Times New Roman" w:hAnsi="Times New Roman" w:cs="Times New Roman"/>
          <w:b/>
          <w:sz w:val="24"/>
          <w:szCs w:val="24"/>
          <w:lang w:eastAsia="ru-RU"/>
        </w:rPr>
        <w:t>Для закрепления нового материала учащимся задаются вопросы:</w:t>
      </w:r>
    </w:p>
    <w:p w:rsidR="0044196C" w:rsidRPr="0021100C" w:rsidRDefault="0044196C" w:rsidP="0044196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</w:rPr>
        <w:t xml:space="preserve">1) Каким образом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укреплял свою власть в ВКЛ?</w:t>
      </w:r>
    </w:p>
    <w:p w:rsidR="0044196C" w:rsidRPr="0021100C" w:rsidRDefault="0044196C" w:rsidP="0044196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</w:rPr>
        <w:t>2) Можно ли утверждать, что при Витовте ВКЛ достигло вершины могущества?</w:t>
      </w:r>
    </w:p>
    <w:p w:rsidR="0044196C" w:rsidRPr="0021100C" w:rsidRDefault="0044196C" w:rsidP="0044196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</w:rPr>
        <w:t xml:space="preserve">3) Какие из планов во внешней политике </w:t>
      </w:r>
      <w:proofErr w:type="spellStart"/>
      <w:r w:rsidRPr="0021100C">
        <w:rPr>
          <w:rFonts w:ascii="Times New Roman" w:hAnsi="Times New Roman" w:cs="Times New Roman"/>
          <w:sz w:val="24"/>
          <w:szCs w:val="24"/>
        </w:rPr>
        <w:t>Витовту</w:t>
      </w:r>
      <w:proofErr w:type="spellEnd"/>
      <w:r w:rsidRPr="0021100C">
        <w:rPr>
          <w:rFonts w:ascii="Times New Roman" w:hAnsi="Times New Roman" w:cs="Times New Roman"/>
          <w:sz w:val="24"/>
          <w:szCs w:val="24"/>
        </w:rPr>
        <w:t xml:space="preserve"> удалось реализовать, а какие – нет?</w:t>
      </w:r>
    </w:p>
    <w:p w:rsidR="0044196C" w:rsidRPr="0021100C" w:rsidRDefault="0044196C" w:rsidP="0044196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00C">
        <w:rPr>
          <w:rFonts w:ascii="Times New Roman" w:hAnsi="Times New Roman" w:cs="Times New Roman"/>
          <w:sz w:val="24"/>
          <w:szCs w:val="24"/>
        </w:rPr>
        <w:t>4) Почему Витовт стремился получить титул короля?</w:t>
      </w:r>
    </w:p>
    <w:p w:rsidR="00556EB0" w:rsidRPr="0021100C" w:rsidRDefault="00556EB0" w:rsidP="004419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196C" w:rsidRPr="0021100C" w:rsidRDefault="0044196C" w:rsidP="0044196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100C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Pr="0021100C">
        <w:rPr>
          <w:rFonts w:ascii="Times New Roman" w:hAnsi="Times New Roman" w:cs="Times New Roman"/>
          <w:b/>
          <w:sz w:val="24"/>
          <w:szCs w:val="24"/>
          <w:lang w:eastAsia="ru-RU"/>
        </w:rPr>
        <w:t>. Домашнее задание</w:t>
      </w:r>
    </w:p>
    <w:p w:rsidR="00CF5FD0" w:rsidRPr="0021100C" w:rsidRDefault="00840A7E" w:rsidP="0044196C">
      <w:pPr>
        <w:pStyle w:val="a3"/>
        <w:ind w:firstLine="709"/>
        <w:rPr>
          <w:rFonts w:ascii="Times New Roman" w:eastAsia="Arial Unicode MS" w:hAnsi="Times New Roman" w:cs="Times New Roman"/>
          <w:sz w:val="24"/>
          <w:szCs w:val="24"/>
        </w:rPr>
      </w:pPr>
      <w:r w:rsidRPr="0021100C">
        <w:rPr>
          <w:rFonts w:ascii="Times New Roman" w:eastAsia="Arial Unicode MS" w:hAnsi="Times New Roman" w:cs="Times New Roman"/>
          <w:sz w:val="24"/>
          <w:szCs w:val="24"/>
        </w:rPr>
        <w:t>§ 7</w:t>
      </w:r>
      <w:r w:rsidR="0044196C" w:rsidRPr="0021100C">
        <w:rPr>
          <w:rFonts w:ascii="Times New Roman" w:eastAsia="Arial Unicode MS" w:hAnsi="Times New Roman" w:cs="Times New Roman"/>
          <w:sz w:val="24"/>
          <w:szCs w:val="24"/>
        </w:rPr>
        <w:t xml:space="preserve"> вопросы 1-7 на с.</w:t>
      </w:r>
      <w:r w:rsidR="00037F48" w:rsidRPr="0021100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44196C" w:rsidRPr="0021100C">
        <w:rPr>
          <w:rFonts w:ascii="Times New Roman" w:eastAsia="Arial Unicode MS" w:hAnsi="Times New Roman" w:cs="Times New Roman"/>
          <w:sz w:val="24"/>
          <w:szCs w:val="24"/>
        </w:rPr>
        <w:t xml:space="preserve">69-70. </w:t>
      </w:r>
    </w:p>
    <w:p w:rsidR="00C73E54" w:rsidRPr="0021100C" w:rsidRDefault="00C73E54" w:rsidP="0044196C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C73E54" w:rsidRPr="0021100C" w:rsidSect="0021100C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C1"/>
    <w:rsid w:val="000322D8"/>
    <w:rsid w:val="00037F48"/>
    <w:rsid w:val="000909D8"/>
    <w:rsid w:val="000F5630"/>
    <w:rsid w:val="00113863"/>
    <w:rsid w:val="001603CA"/>
    <w:rsid w:val="00185E79"/>
    <w:rsid w:val="0021100C"/>
    <w:rsid w:val="00231F2E"/>
    <w:rsid w:val="002925C1"/>
    <w:rsid w:val="002D122C"/>
    <w:rsid w:val="002D1DDE"/>
    <w:rsid w:val="0041310F"/>
    <w:rsid w:val="0044196C"/>
    <w:rsid w:val="00510966"/>
    <w:rsid w:val="00556EB0"/>
    <w:rsid w:val="00625354"/>
    <w:rsid w:val="006F1FE7"/>
    <w:rsid w:val="00840A7E"/>
    <w:rsid w:val="009627DB"/>
    <w:rsid w:val="00983FFF"/>
    <w:rsid w:val="00A335EE"/>
    <w:rsid w:val="00AC5301"/>
    <w:rsid w:val="00AF5F7C"/>
    <w:rsid w:val="00B13564"/>
    <w:rsid w:val="00BC7C49"/>
    <w:rsid w:val="00C53071"/>
    <w:rsid w:val="00C73E54"/>
    <w:rsid w:val="00CF5FD0"/>
    <w:rsid w:val="00D40E65"/>
    <w:rsid w:val="00D669DE"/>
    <w:rsid w:val="00E33A8B"/>
    <w:rsid w:val="00E508F1"/>
    <w:rsid w:val="00E75DCE"/>
    <w:rsid w:val="00EF2371"/>
    <w:rsid w:val="00F74FEE"/>
    <w:rsid w:val="00F95723"/>
    <w:rsid w:val="00FE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43B51-4020-4433-ABBF-965AA877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96C"/>
    <w:pPr>
      <w:spacing w:after="200" w:line="276" w:lineRule="auto"/>
    </w:pPr>
    <w:rPr>
      <w:rFonts w:ascii="Calibri" w:eastAsia="Calibri" w:hAnsi="Calibri" w:cs="Times New Roman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3C4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FE2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E23C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909D8"/>
  </w:style>
  <w:style w:type="character" w:styleId="a4">
    <w:name w:val="Hyperlink"/>
    <w:basedOn w:val="a0"/>
    <w:uiPriority w:val="99"/>
    <w:semiHidden/>
    <w:unhideWhenUsed/>
    <w:rsid w:val="000909D8"/>
    <w:rPr>
      <w:color w:val="0000FF"/>
      <w:u w:val="single"/>
    </w:rPr>
  </w:style>
  <w:style w:type="paragraph" w:customStyle="1" w:styleId="digression1">
    <w:name w:val="digression_1"/>
    <w:basedOn w:val="a"/>
    <w:rsid w:val="009627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9627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klby.com/index.php/lichnosti/11-lichnosti/66-velikij-knyaz-litovskij-yagajl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Анна Попченко</cp:lastModifiedBy>
  <cp:revision>2</cp:revision>
  <dcterms:created xsi:type="dcterms:W3CDTF">2023-03-14T08:19:00Z</dcterms:created>
  <dcterms:modified xsi:type="dcterms:W3CDTF">2023-03-14T08:19:00Z</dcterms:modified>
</cp:coreProperties>
</file>