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251DA8" w:rsidP="00251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DA8">
        <w:rPr>
          <w:rFonts w:ascii="Times New Roman" w:hAnsi="Times New Roman" w:cs="Times New Roman"/>
          <w:b/>
          <w:sz w:val="28"/>
          <w:szCs w:val="28"/>
        </w:rPr>
        <w:t>9 КЛАСС ВСЕМИ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51DA8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251DA8">
        <w:rPr>
          <w:rFonts w:ascii="Times New Roman" w:hAnsi="Times New Roman" w:cs="Times New Roman"/>
          <w:b/>
          <w:sz w:val="28"/>
          <w:szCs w:val="28"/>
        </w:rPr>
        <w:t xml:space="preserve"> ИСТОРИЯ</w:t>
      </w:r>
    </w:p>
    <w:p w:rsidR="00EE414D" w:rsidRDefault="00EE414D" w:rsidP="00EE41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14D">
        <w:rPr>
          <w:rFonts w:ascii="Times New Roman" w:hAnsi="Times New Roman" w:cs="Times New Roman"/>
          <w:b/>
          <w:sz w:val="28"/>
          <w:szCs w:val="28"/>
        </w:rPr>
        <w:t>Япония</w:t>
      </w: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1.Проблемой японской экономики после окончания Первой мировой войны был</w:t>
      </w:r>
      <w:proofErr w:type="gramStart"/>
      <w:r w:rsidRPr="00E744A4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E744A4">
        <w:rPr>
          <w:rFonts w:ascii="Times New Roman" w:hAnsi="Times New Roman" w:cs="Times New Roman"/>
          <w:sz w:val="28"/>
          <w:szCs w:val="28"/>
        </w:rPr>
        <w:t>о):</w:t>
      </w:r>
    </w:p>
    <w:p w:rsidR="00E744A4" w:rsidRPr="00E744A4" w:rsidRDefault="00E744A4" w:rsidP="00E744A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занижение цен на промышленные товары</w:t>
      </w:r>
    </w:p>
    <w:p w:rsidR="00E744A4" w:rsidRPr="00E744A4" w:rsidRDefault="00E744A4" w:rsidP="00E744A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рост экспорта товаров японской промышленности</w:t>
      </w:r>
    </w:p>
    <w:p w:rsidR="00E744A4" w:rsidRPr="00E744A4" w:rsidRDefault="00E744A4" w:rsidP="00E744A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отставание сельского хозяйства от развития промышленности</w:t>
      </w:r>
    </w:p>
    <w:p w:rsidR="00E744A4" w:rsidRPr="00E744A4" w:rsidRDefault="00E744A4" w:rsidP="00E744A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контроль японской промышленности со стороны государства</w:t>
      </w: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2.В результате мирового экономического кризиса 1929-1933 годов в Японии:</w:t>
      </w:r>
    </w:p>
    <w:p w:rsidR="00E744A4" w:rsidRPr="00E744A4" w:rsidRDefault="00E744A4" w:rsidP="00E744A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уменьшились националистические настроения</w:t>
      </w:r>
    </w:p>
    <w:p w:rsidR="00E744A4" w:rsidRPr="00E744A4" w:rsidRDefault="00E744A4" w:rsidP="00E744A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произошло падение цен на экспорт</w:t>
      </w:r>
    </w:p>
    <w:p w:rsidR="00E744A4" w:rsidRPr="00E744A4" w:rsidRDefault="00E744A4" w:rsidP="00E744A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уменьшилась безработица</w:t>
      </w:r>
    </w:p>
    <w:p w:rsidR="00E744A4" w:rsidRPr="00E744A4" w:rsidRDefault="00E744A4" w:rsidP="00E744A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наблюдался рост благосостояния крестьян</w:t>
      </w: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3.В период Второй мировой войны Япония смогла подчинить себе:</w:t>
      </w:r>
    </w:p>
    <w:p w:rsidR="00E744A4" w:rsidRPr="00E744A4" w:rsidRDefault="00E744A4" w:rsidP="00E744A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Бирму</w:t>
      </w:r>
    </w:p>
    <w:p w:rsidR="00E744A4" w:rsidRPr="00E744A4" w:rsidRDefault="00E744A4" w:rsidP="00E744A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Индию</w:t>
      </w:r>
    </w:p>
    <w:p w:rsidR="00E744A4" w:rsidRPr="00E744A4" w:rsidRDefault="00E744A4" w:rsidP="00E744A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Китай</w:t>
      </w:r>
    </w:p>
    <w:p w:rsidR="00E744A4" w:rsidRPr="00E744A4" w:rsidRDefault="00E744A4" w:rsidP="00E744A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Монголию</w:t>
      </w: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4.Массовые социальные волнения, произошедшие в Японии с июля по октябрь 1918 года, получили название:</w:t>
      </w:r>
    </w:p>
    <w:p w:rsidR="00E744A4" w:rsidRPr="00E744A4" w:rsidRDefault="00E744A4" w:rsidP="00E744A4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«медные бунты»</w:t>
      </w:r>
    </w:p>
    <w:p w:rsidR="00E744A4" w:rsidRPr="00E744A4" w:rsidRDefault="00E744A4" w:rsidP="00E744A4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«соляной поход»</w:t>
      </w:r>
    </w:p>
    <w:p w:rsidR="00E744A4" w:rsidRPr="00E744A4" w:rsidRDefault="00E744A4" w:rsidP="00E744A4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«рисовые бунты»</w:t>
      </w:r>
    </w:p>
    <w:p w:rsidR="00E744A4" w:rsidRPr="00E744A4" w:rsidRDefault="00E744A4" w:rsidP="00E744A4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«чайные бунты»</w:t>
      </w: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5.Сторонники внешнеполитической экспансии Японии считали, что контроль над Азией обеспечит страну:</w:t>
      </w:r>
    </w:p>
    <w:p w:rsidR="00E744A4" w:rsidRPr="00E744A4" w:rsidRDefault="00E744A4" w:rsidP="00E744A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населением</w:t>
      </w:r>
    </w:p>
    <w:p w:rsidR="00E744A4" w:rsidRPr="00E744A4" w:rsidRDefault="00E744A4" w:rsidP="00E744A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сырьём</w:t>
      </w:r>
    </w:p>
    <w:p w:rsidR="00E744A4" w:rsidRPr="00E744A4" w:rsidRDefault="00E744A4" w:rsidP="00E744A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технологиями</w:t>
      </w:r>
    </w:p>
    <w:p w:rsidR="00E744A4" w:rsidRPr="00E744A4" w:rsidRDefault="00E744A4" w:rsidP="00E744A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промышленными товарами</w:t>
      </w: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6.Занятия по предмету «Путь подданных императора» способствовали:</w:t>
      </w:r>
    </w:p>
    <w:p w:rsidR="00E744A4" w:rsidRPr="00E744A4" w:rsidRDefault="00E744A4" w:rsidP="00E744A4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усвоению западных идей</w:t>
      </w:r>
    </w:p>
    <w:p w:rsidR="00E744A4" w:rsidRPr="00E744A4" w:rsidRDefault="00E744A4" w:rsidP="00E744A4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восприятию демократических ценностей и свобод</w:t>
      </w:r>
    </w:p>
    <w:p w:rsidR="00E744A4" w:rsidRPr="00E744A4" w:rsidRDefault="00E744A4" w:rsidP="00E744A4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формированию готовности служить государству</w:t>
      </w:r>
    </w:p>
    <w:p w:rsidR="00E744A4" w:rsidRPr="00E744A4" w:rsidRDefault="00E744A4" w:rsidP="00E744A4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распространению критики императорской власти</w:t>
      </w: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lastRenderedPageBreak/>
        <w:t>7.Японии вышла из Лиги Наций:</w:t>
      </w:r>
    </w:p>
    <w:p w:rsidR="00E744A4" w:rsidRPr="00E744A4" w:rsidRDefault="00E744A4" w:rsidP="00E744A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после осуждения Лигой Наций захвата Маньчжурии</w:t>
      </w:r>
    </w:p>
    <w:p w:rsidR="00E744A4" w:rsidRPr="00E744A4" w:rsidRDefault="00E744A4" w:rsidP="00E744A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в связи с началом полномасштабной войны против Китая</w:t>
      </w:r>
    </w:p>
    <w:p w:rsidR="00E744A4" w:rsidRPr="00E744A4" w:rsidRDefault="00E744A4" w:rsidP="00E744A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после подписания договора о нейтралитете с СССР</w:t>
      </w:r>
    </w:p>
    <w:p w:rsidR="00E744A4" w:rsidRPr="00E744A4" w:rsidRDefault="00E744A4" w:rsidP="00E744A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 xml:space="preserve">вслед за нападением на </w:t>
      </w:r>
      <w:proofErr w:type="spellStart"/>
      <w:r w:rsidRPr="00E744A4">
        <w:rPr>
          <w:rFonts w:ascii="Times New Roman" w:hAnsi="Times New Roman" w:cs="Times New Roman"/>
          <w:sz w:val="28"/>
          <w:szCs w:val="28"/>
        </w:rPr>
        <w:t>Пёрл-Харбор</w:t>
      </w:r>
      <w:proofErr w:type="spellEnd"/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8.Территориальным захватам Японии в годы Второй мировой войны способствовал</w:t>
      </w:r>
      <w:proofErr w:type="gramStart"/>
      <w:r w:rsidRPr="00E744A4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E744A4">
        <w:rPr>
          <w:rFonts w:ascii="Times New Roman" w:hAnsi="Times New Roman" w:cs="Times New Roman"/>
          <w:sz w:val="28"/>
          <w:szCs w:val="28"/>
        </w:rPr>
        <w:t>а):</w:t>
      </w:r>
    </w:p>
    <w:p w:rsidR="00E744A4" w:rsidRPr="00E744A4" w:rsidRDefault="00E744A4" w:rsidP="00E744A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мощный военно-экономический потенциал</w:t>
      </w:r>
    </w:p>
    <w:p w:rsidR="00E744A4" w:rsidRPr="00E744A4" w:rsidRDefault="00E744A4" w:rsidP="00E744A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занятость СССР, США и Великобритания театром военных действий в Европе и борьба против Германии</w:t>
      </w:r>
    </w:p>
    <w:p w:rsidR="00E744A4" w:rsidRPr="00E744A4" w:rsidRDefault="00E744A4" w:rsidP="00E744A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помощь множества союзников в Восточной Азии</w:t>
      </w:r>
    </w:p>
    <w:p w:rsidR="00E744A4" w:rsidRPr="00E744A4" w:rsidRDefault="00E744A4" w:rsidP="00E744A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разобщенность в действиях между СССР, США и Великобританией</w:t>
      </w: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9.Установите соответствие</w:t>
      </w: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А-Хирохито</w:t>
      </w: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Б-</w:t>
      </w:r>
      <w:proofErr w:type="spellStart"/>
      <w:r w:rsidRPr="00E744A4">
        <w:rPr>
          <w:rFonts w:ascii="Times New Roman" w:hAnsi="Times New Roman" w:cs="Times New Roman"/>
          <w:sz w:val="28"/>
          <w:szCs w:val="28"/>
        </w:rPr>
        <w:t>Танака</w:t>
      </w:r>
      <w:proofErr w:type="spellEnd"/>
      <w:r w:rsidRPr="00E74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4A4">
        <w:rPr>
          <w:rFonts w:ascii="Times New Roman" w:hAnsi="Times New Roman" w:cs="Times New Roman"/>
          <w:sz w:val="28"/>
          <w:szCs w:val="28"/>
        </w:rPr>
        <w:t>Гиити</w:t>
      </w:r>
      <w:proofErr w:type="spellEnd"/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В-</w:t>
      </w:r>
      <w:proofErr w:type="spellStart"/>
      <w:r w:rsidRPr="00E744A4">
        <w:rPr>
          <w:rFonts w:ascii="Times New Roman" w:hAnsi="Times New Roman" w:cs="Times New Roman"/>
          <w:sz w:val="28"/>
          <w:szCs w:val="28"/>
        </w:rPr>
        <w:t>Коноэ</w:t>
      </w:r>
      <w:proofErr w:type="spellEnd"/>
      <w:r w:rsidRPr="00E74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4A4">
        <w:rPr>
          <w:rFonts w:ascii="Times New Roman" w:hAnsi="Times New Roman" w:cs="Times New Roman"/>
          <w:sz w:val="28"/>
          <w:szCs w:val="28"/>
        </w:rPr>
        <w:t>Фумимаро</w:t>
      </w:r>
      <w:proofErr w:type="spellEnd"/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Г-</w:t>
      </w:r>
      <w:proofErr w:type="spellStart"/>
      <w:r w:rsidRPr="00E744A4">
        <w:rPr>
          <w:rFonts w:ascii="Times New Roman" w:hAnsi="Times New Roman" w:cs="Times New Roman"/>
          <w:sz w:val="28"/>
          <w:szCs w:val="28"/>
        </w:rPr>
        <w:t>Такуэти</w:t>
      </w:r>
      <w:proofErr w:type="spellEnd"/>
      <w:r w:rsidRPr="00E74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4A4">
        <w:rPr>
          <w:rFonts w:ascii="Times New Roman" w:hAnsi="Times New Roman" w:cs="Times New Roman"/>
          <w:sz w:val="28"/>
          <w:szCs w:val="28"/>
        </w:rPr>
        <w:t>Сэйхо</w:t>
      </w:r>
      <w:proofErr w:type="spellEnd"/>
    </w:p>
    <w:p w:rsidR="00E744A4" w:rsidRPr="00E744A4" w:rsidRDefault="00E744A4" w:rsidP="00E744A4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Японский генерал, глава правительства Японии в 1927-1929 гг.-</w:t>
      </w:r>
    </w:p>
    <w:p w:rsidR="00E744A4" w:rsidRPr="00E744A4" w:rsidRDefault="00E744A4" w:rsidP="00E744A4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Японский принц, премьер- министр, идеолог милитаристских кругов-</w:t>
      </w:r>
    </w:p>
    <w:p w:rsidR="00E744A4" w:rsidRPr="00E744A4" w:rsidRDefault="00E744A4" w:rsidP="00E744A4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Японский император с тронным именем “</w:t>
      </w:r>
      <w:proofErr w:type="spellStart"/>
      <w:r w:rsidRPr="00E744A4">
        <w:rPr>
          <w:rFonts w:ascii="Times New Roman" w:hAnsi="Times New Roman" w:cs="Times New Roman"/>
          <w:sz w:val="28"/>
          <w:szCs w:val="28"/>
        </w:rPr>
        <w:t>Сёва</w:t>
      </w:r>
      <w:proofErr w:type="spellEnd"/>
      <w:r w:rsidRPr="00E744A4">
        <w:rPr>
          <w:rFonts w:ascii="Times New Roman" w:hAnsi="Times New Roman" w:cs="Times New Roman"/>
          <w:sz w:val="28"/>
          <w:szCs w:val="28"/>
        </w:rPr>
        <w:t>”-</w:t>
      </w:r>
    </w:p>
    <w:p w:rsidR="00E744A4" w:rsidRPr="00E744A4" w:rsidRDefault="00E744A4" w:rsidP="00E744A4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Японский художник конца XIX – первой половины XX века-</w:t>
      </w: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10.Установите соответствие</w:t>
      </w: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А-июль 1918 г.</w:t>
      </w: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Б-февраль 1936 г.</w:t>
      </w: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В-апрель 1941 г.</w:t>
      </w: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Г-декабрь 1941 г.</w:t>
      </w:r>
    </w:p>
    <w:p w:rsidR="00E744A4" w:rsidRPr="00E744A4" w:rsidRDefault="00E744A4" w:rsidP="00E744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Захват центра Токио группой “Молодые офицеры”-</w:t>
      </w:r>
    </w:p>
    <w:p w:rsidR="00E744A4" w:rsidRPr="00E744A4" w:rsidRDefault="00E744A4" w:rsidP="00E744A4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Начало “рисовых бунтов”-</w:t>
      </w:r>
    </w:p>
    <w:p w:rsidR="00E744A4" w:rsidRPr="00E744A4" w:rsidRDefault="00E744A4" w:rsidP="00E744A4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Акт агрессии Японии против США-</w:t>
      </w:r>
    </w:p>
    <w:p w:rsidR="00EE414D" w:rsidRPr="00E744A4" w:rsidRDefault="00E744A4" w:rsidP="00E744A4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744A4">
        <w:rPr>
          <w:rFonts w:ascii="Times New Roman" w:hAnsi="Times New Roman" w:cs="Times New Roman"/>
          <w:sz w:val="28"/>
          <w:szCs w:val="28"/>
        </w:rPr>
        <w:t>Подписание договора о нейтралитете с СССР-</w:t>
      </w:r>
    </w:p>
    <w:p w:rsidR="00346C46" w:rsidRPr="00346C46" w:rsidRDefault="00346C46" w:rsidP="00E744A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46C46" w:rsidRPr="00346C46" w:rsidSect="00251D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828"/>
    <w:multiLevelType w:val="hybridMultilevel"/>
    <w:tmpl w:val="6CC2A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C788A"/>
    <w:multiLevelType w:val="hybridMultilevel"/>
    <w:tmpl w:val="179ACC7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877426"/>
    <w:multiLevelType w:val="hybridMultilevel"/>
    <w:tmpl w:val="4C74691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77447A"/>
    <w:multiLevelType w:val="hybridMultilevel"/>
    <w:tmpl w:val="A0FC741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A9B1786"/>
    <w:multiLevelType w:val="hybridMultilevel"/>
    <w:tmpl w:val="474C9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A22B4"/>
    <w:multiLevelType w:val="hybridMultilevel"/>
    <w:tmpl w:val="25B4B88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B03AF5"/>
    <w:multiLevelType w:val="hybridMultilevel"/>
    <w:tmpl w:val="08621A2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6E2670"/>
    <w:multiLevelType w:val="hybridMultilevel"/>
    <w:tmpl w:val="7C7C0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91562A"/>
    <w:multiLevelType w:val="hybridMultilevel"/>
    <w:tmpl w:val="BB8C64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D56367"/>
    <w:multiLevelType w:val="hybridMultilevel"/>
    <w:tmpl w:val="6A4A1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26ED5"/>
    <w:multiLevelType w:val="hybridMultilevel"/>
    <w:tmpl w:val="61EE7D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C02D67"/>
    <w:multiLevelType w:val="hybridMultilevel"/>
    <w:tmpl w:val="FB2453D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12717"/>
    <w:multiLevelType w:val="hybridMultilevel"/>
    <w:tmpl w:val="D3B8DFD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9D728E1"/>
    <w:multiLevelType w:val="hybridMultilevel"/>
    <w:tmpl w:val="106C7AE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2AF66D6"/>
    <w:multiLevelType w:val="hybridMultilevel"/>
    <w:tmpl w:val="C276C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140A2A"/>
    <w:multiLevelType w:val="hybridMultilevel"/>
    <w:tmpl w:val="277282D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8332282"/>
    <w:multiLevelType w:val="hybridMultilevel"/>
    <w:tmpl w:val="3ED26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87037"/>
    <w:multiLevelType w:val="hybridMultilevel"/>
    <w:tmpl w:val="8F90189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A6D7129"/>
    <w:multiLevelType w:val="hybridMultilevel"/>
    <w:tmpl w:val="0B089D3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63074E"/>
    <w:multiLevelType w:val="hybridMultilevel"/>
    <w:tmpl w:val="DF5E990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563A1"/>
    <w:multiLevelType w:val="hybridMultilevel"/>
    <w:tmpl w:val="B3C2B21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D409B"/>
    <w:multiLevelType w:val="hybridMultilevel"/>
    <w:tmpl w:val="714CDCF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2733ADE"/>
    <w:multiLevelType w:val="hybridMultilevel"/>
    <w:tmpl w:val="2B8AD05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C53954"/>
    <w:multiLevelType w:val="hybridMultilevel"/>
    <w:tmpl w:val="1CDCA0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77A3391"/>
    <w:multiLevelType w:val="hybridMultilevel"/>
    <w:tmpl w:val="80A4759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4B4E55"/>
    <w:multiLevelType w:val="hybridMultilevel"/>
    <w:tmpl w:val="A62A3DE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3C5345"/>
    <w:multiLevelType w:val="hybridMultilevel"/>
    <w:tmpl w:val="8ED025C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C417F9"/>
    <w:multiLevelType w:val="hybridMultilevel"/>
    <w:tmpl w:val="C912690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A016BDA"/>
    <w:multiLevelType w:val="hybridMultilevel"/>
    <w:tmpl w:val="B0AEA77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DF768C"/>
    <w:multiLevelType w:val="hybridMultilevel"/>
    <w:tmpl w:val="40CAEE9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40E0B85"/>
    <w:multiLevelType w:val="hybridMultilevel"/>
    <w:tmpl w:val="645462F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9058F"/>
    <w:multiLevelType w:val="hybridMultilevel"/>
    <w:tmpl w:val="BAE6828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DBC61C0"/>
    <w:multiLevelType w:val="hybridMultilevel"/>
    <w:tmpl w:val="B15C9D2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26"/>
  </w:num>
  <w:num w:numId="3">
    <w:abstractNumId w:val="20"/>
  </w:num>
  <w:num w:numId="4">
    <w:abstractNumId w:val="11"/>
  </w:num>
  <w:num w:numId="5">
    <w:abstractNumId w:val="24"/>
  </w:num>
  <w:num w:numId="6">
    <w:abstractNumId w:val="30"/>
  </w:num>
  <w:num w:numId="7">
    <w:abstractNumId w:val="25"/>
  </w:num>
  <w:num w:numId="8">
    <w:abstractNumId w:val="19"/>
  </w:num>
  <w:num w:numId="9">
    <w:abstractNumId w:val="16"/>
  </w:num>
  <w:num w:numId="10">
    <w:abstractNumId w:val="4"/>
  </w:num>
  <w:num w:numId="11">
    <w:abstractNumId w:val="7"/>
  </w:num>
  <w:num w:numId="12">
    <w:abstractNumId w:val="13"/>
  </w:num>
  <w:num w:numId="13">
    <w:abstractNumId w:val="12"/>
  </w:num>
  <w:num w:numId="14">
    <w:abstractNumId w:val="15"/>
  </w:num>
  <w:num w:numId="15">
    <w:abstractNumId w:val="1"/>
  </w:num>
  <w:num w:numId="16">
    <w:abstractNumId w:val="21"/>
  </w:num>
  <w:num w:numId="17">
    <w:abstractNumId w:val="10"/>
  </w:num>
  <w:num w:numId="18">
    <w:abstractNumId w:val="23"/>
  </w:num>
  <w:num w:numId="19">
    <w:abstractNumId w:val="5"/>
  </w:num>
  <w:num w:numId="20">
    <w:abstractNumId w:val="6"/>
  </w:num>
  <w:num w:numId="21">
    <w:abstractNumId w:val="17"/>
  </w:num>
  <w:num w:numId="22">
    <w:abstractNumId w:val="27"/>
  </w:num>
  <w:num w:numId="23">
    <w:abstractNumId w:val="28"/>
  </w:num>
  <w:num w:numId="24">
    <w:abstractNumId w:val="18"/>
  </w:num>
  <w:num w:numId="25">
    <w:abstractNumId w:val="32"/>
  </w:num>
  <w:num w:numId="26">
    <w:abstractNumId w:val="2"/>
  </w:num>
  <w:num w:numId="27">
    <w:abstractNumId w:val="29"/>
  </w:num>
  <w:num w:numId="28">
    <w:abstractNumId w:val="31"/>
  </w:num>
  <w:num w:numId="29">
    <w:abstractNumId w:val="8"/>
  </w:num>
  <w:num w:numId="30">
    <w:abstractNumId w:val="0"/>
  </w:num>
  <w:num w:numId="31">
    <w:abstractNumId w:val="14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A8"/>
    <w:rsid w:val="00251DA8"/>
    <w:rsid w:val="00346C46"/>
    <w:rsid w:val="00953618"/>
    <w:rsid w:val="00A83E44"/>
    <w:rsid w:val="00E744A4"/>
    <w:rsid w:val="00E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2022-12-25T17:37:00Z</dcterms:created>
  <dcterms:modified xsi:type="dcterms:W3CDTF">2022-12-25T17:37:00Z</dcterms:modified>
</cp:coreProperties>
</file>