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86" w:rsidRDefault="00A25286" w:rsidP="00A25286">
      <w:pPr>
        <w:pStyle w:val="zfr3q"/>
        <w:jc w:val="center"/>
        <w:rPr>
          <w:rStyle w:val="puwcif"/>
          <w:rFonts w:ascii="Georgia" w:hAnsi="Georgia"/>
          <w:b/>
          <w:bCs/>
        </w:rPr>
      </w:pPr>
      <w:r>
        <w:rPr>
          <w:rStyle w:val="puwcif"/>
          <w:rFonts w:ascii="Georgia" w:hAnsi="Georgia"/>
          <w:b/>
          <w:bCs/>
        </w:rPr>
        <w:t>Билет 7.</w:t>
      </w:r>
      <w:r>
        <w:rPr>
          <w:rStyle w:val="puwcif"/>
          <w:rFonts w:ascii="Georgia" w:hAnsi="Georgia"/>
          <w:b/>
          <w:bCs/>
        </w:rPr>
        <w:t>1. Беларусь в период Отечественной войны 1812 г.: боевые действия на территории Беларуси, отношение к войне разных слоев населения, итоги войны для Беларуси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b/>
          <w:sz w:val="28"/>
          <w:szCs w:val="28"/>
        </w:rPr>
      </w:pPr>
      <w:r w:rsidRPr="00A25286">
        <w:rPr>
          <w:b/>
          <w:sz w:val="28"/>
          <w:szCs w:val="28"/>
        </w:rPr>
        <w:t xml:space="preserve">Положение белорусских земель накануне войны 1812 г.: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sz w:val="28"/>
          <w:szCs w:val="28"/>
        </w:rPr>
      </w:pPr>
      <w:r w:rsidRPr="00A25286">
        <w:rPr>
          <w:sz w:val="28"/>
          <w:szCs w:val="28"/>
        </w:rPr>
        <w:t xml:space="preserve">• Шляхта надеялась на восстановление Речь </w:t>
      </w:r>
      <w:proofErr w:type="spellStart"/>
      <w:r w:rsidRPr="00A25286">
        <w:rPr>
          <w:sz w:val="28"/>
          <w:szCs w:val="28"/>
        </w:rPr>
        <w:t>Посполитой</w:t>
      </w:r>
      <w:proofErr w:type="spellEnd"/>
      <w:r w:rsidRPr="00A25286">
        <w:rPr>
          <w:sz w:val="28"/>
          <w:szCs w:val="28"/>
        </w:rPr>
        <w:t xml:space="preserve">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Царскому правительству был предложен план по восстановлению ВКЛ (План Огинского), но он </w:t>
      </w:r>
      <w:proofErr w:type="gramStart"/>
      <w:r w:rsidRPr="00A25286">
        <w:rPr>
          <w:sz w:val="28"/>
          <w:szCs w:val="28"/>
        </w:rPr>
        <w:t>был</w:t>
      </w:r>
      <w:proofErr w:type="gramEnd"/>
      <w:r w:rsidRPr="00A25286">
        <w:rPr>
          <w:sz w:val="28"/>
          <w:szCs w:val="28"/>
        </w:rPr>
        <w:t xml:space="preserve"> отвергнут • Крестьяне надеялись на отмену крепостного права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Июнь 1812 г. – начало </w:t>
      </w:r>
      <w:proofErr w:type="gramStart"/>
      <w:r w:rsidRPr="00A25286">
        <w:rPr>
          <w:sz w:val="28"/>
          <w:szCs w:val="28"/>
        </w:rPr>
        <w:t>боевых</w:t>
      </w:r>
      <w:proofErr w:type="gramEnd"/>
      <w:r w:rsidRPr="00A25286">
        <w:rPr>
          <w:sz w:val="28"/>
          <w:szCs w:val="28"/>
        </w:rPr>
        <w:t xml:space="preserve"> </w:t>
      </w:r>
      <w:proofErr w:type="spellStart"/>
      <w:r w:rsidRPr="00A25286">
        <w:rPr>
          <w:sz w:val="28"/>
          <w:szCs w:val="28"/>
        </w:rPr>
        <w:t>действи</w:t>
      </w:r>
      <w:proofErr w:type="spellEnd"/>
      <w:r w:rsidRPr="00A25286">
        <w:rPr>
          <w:sz w:val="28"/>
          <w:szCs w:val="28"/>
        </w:rPr>
        <w:t xml:space="preserve">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b/>
          <w:sz w:val="28"/>
          <w:szCs w:val="28"/>
        </w:rPr>
      </w:pPr>
      <w:r w:rsidRPr="00A25286">
        <w:rPr>
          <w:b/>
          <w:sz w:val="28"/>
          <w:szCs w:val="28"/>
        </w:rPr>
        <w:t xml:space="preserve">Основные события: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sz w:val="28"/>
          <w:szCs w:val="28"/>
        </w:rPr>
      </w:pPr>
      <w:r w:rsidRPr="00A25286">
        <w:rPr>
          <w:sz w:val="28"/>
          <w:szCs w:val="28"/>
        </w:rPr>
        <w:t xml:space="preserve">• 12 (24) июня - начала боевых действий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11 июля - битва под </w:t>
      </w:r>
      <w:proofErr w:type="spellStart"/>
      <w:r w:rsidRPr="00A25286">
        <w:rPr>
          <w:sz w:val="28"/>
          <w:szCs w:val="28"/>
        </w:rPr>
        <w:t>Салтановкой</w:t>
      </w:r>
      <w:proofErr w:type="spellEnd"/>
      <w:r w:rsidRPr="00A25286">
        <w:rPr>
          <w:sz w:val="28"/>
          <w:szCs w:val="28"/>
        </w:rPr>
        <w:t xml:space="preserve">. Замедлили продвижение французских войск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15 июля - битва под </w:t>
      </w:r>
      <w:proofErr w:type="spellStart"/>
      <w:r w:rsidRPr="00A25286">
        <w:rPr>
          <w:sz w:val="28"/>
          <w:szCs w:val="28"/>
        </w:rPr>
        <w:t>Кобрином</w:t>
      </w:r>
      <w:proofErr w:type="spellEnd"/>
      <w:r w:rsidRPr="00A25286">
        <w:rPr>
          <w:sz w:val="28"/>
          <w:szCs w:val="28"/>
        </w:rPr>
        <w:t xml:space="preserve">. Первая значительная победа русских войск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18 июля - битва под </w:t>
      </w:r>
      <w:proofErr w:type="spellStart"/>
      <w:r w:rsidRPr="00A25286">
        <w:rPr>
          <w:sz w:val="28"/>
          <w:szCs w:val="28"/>
        </w:rPr>
        <w:t>Клястицами</w:t>
      </w:r>
      <w:proofErr w:type="spellEnd"/>
      <w:r w:rsidRPr="00A25286">
        <w:rPr>
          <w:sz w:val="28"/>
          <w:szCs w:val="28"/>
        </w:rPr>
        <w:t xml:space="preserve">. Срыв наступления на Санкт-Петербург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b/>
          <w:sz w:val="28"/>
          <w:szCs w:val="28"/>
        </w:rPr>
      </w:pPr>
      <w:r w:rsidRPr="00A25286">
        <w:rPr>
          <w:b/>
          <w:sz w:val="28"/>
          <w:szCs w:val="28"/>
        </w:rPr>
        <w:t xml:space="preserve">Политика французских властей: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sz w:val="28"/>
          <w:szCs w:val="28"/>
        </w:rPr>
      </w:pPr>
      <w:r w:rsidRPr="00A25286">
        <w:rPr>
          <w:sz w:val="28"/>
          <w:szCs w:val="28"/>
        </w:rPr>
        <w:t xml:space="preserve">• Создание Временного правительства Великого Княжества Литовского 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Введение французской военной администрации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Изъятия провианта у местного населения 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Создание местных военных формирований </w:t>
      </w:r>
    </w:p>
    <w:p w:rsidR="00A25286" w:rsidRPr="00A25286" w:rsidRDefault="00A25286" w:rsidP="00A25286">
      <w:pPr>
        <w:pStyle w:val="zfr3q"/>
        <w:rPr>
          <w:b/>
          <w:sz w:val="28"/>
          <w:szCs w:val="28"/>
        </w:rPr>
      </w:pPr>
      <w:r w:rsidRPr="00A25286">
        <w:rPr>
          <w:b/>
          <w:sz w:val="28"/>
          <w:szCs w:val="28"/>
        </w:rPr>
        <w:t xml:space="preserve">Причины возникновения партизанского движения: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Изъятие французами продовольствия 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Разорение деревней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Поддержка российского правительства в войне  • Надежда на избавление от крепостного права 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b/>
          <w:sz w:val="28"/>
          <w:szCs w:val="28"/>
        </w:rPr>
      </w:pPr>
      <w:r w:rsidRPr="00A25286">
        <w:rPr>
          <w:b/>
          <w:sz w:val="28"/>
          <w:szCs w:val="28"/>
        </w:rPr>
        <w:t>Итоги войны для белорусских земель:</w:t>
      </w:r>
    </w:p>
    <w:p w:rsidR="00A25286" w:rsidRPr="00A25286" w:rsidRDefault="00A25286" w:rsidP="00A25286">
      <w:pPr>
        <w:pStyle w:val="zfr3q"/>
        <w:spacing w:before="0" w:beforeAutospacing="0" w:after="0" w:afterAutospacing="0"/>
        <w:rPr>
          <w:sz w:val="28"/>
          <w:szCs w:val="28"/>
        </w:rPr>
      </w:pPr>
      <w:r w:rsidRPr="00A25286">
        <w:rPr>
          <w:sz w:val="28"/>
          <w:szCs w:val="28"/>
        </w:rPr>
        <w:t xml:space="preserve"> • Разорение местного населения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Сожжение городов и деревней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Упадок сельского хозяйства 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Крепостное право не отменили  </w:t>
      </w:r>
    </w:p>
    <w:p w:rsid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Крестьяне ничего не получили  </w:t>
      </w:r>
    </w:p>
    <w:p w:rsidR="00A25286" w:rsidRPr="00A25286" w:rsidRDefault="00A25286" w:rsidP="00A25286">
      <w:pPr>
        <w:pStyle w:val="zfr3q"/>
        <w:rPr>
          <w:sz w:val="28"/>
          <w:szCs w:val="28"/>
        </w:rPr>
      </w:pPr>
      <w:r w:rsidRPr="00A25286">
        <w:rPr>
          <w:sz w:val="28"/>
          <w:szCs w:val="28"/>
        </w:rPr>
        <w:t xml:space="preserve">• </w:t>
      </w:r>
      <w:proofErr w:type="gramStart"/>
      <w:r w:rsidRPr="00A25286">
        <w:rPr>
          <w:sz w:val="28"/>
          <w:szCs w:val="28"/>
        </w:rPr>
        <w:t>Те</w:t>
      </w:r>
      <w:proofErr w:type="gramEnd"/>
      <w:r w:rsidRPr="00A25286">
        <w:rPr>
          <w:sz w:val="28"/>
          <w:szCs w:val="28"/>
        </w:rPr>
        <w:t xml:space="preserve"> кто поддержала Наполеона были прощены</w:t>
      </w:r>
    </w:p>
    <w:p w:rsidR="00A25286" w:rsidRPr="00A25286" w:rsidRDefault="00A25286" w:rsidP="00A2528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286">
        <w:rPr>
          <w:rStyle w:val="c9dxtc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Причины и ход войны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 xml:space="preserve">Положение белорусских земель накануне войны 1812 г. характеризовалось тем, что шляхта надеялась на восстановление Речь </w:t>
      </w:r>
      <w:proofErr w:type="spellStart"/>
      <w:r>
        <w:rPr>
          <w:rStyle w:val="c9dxtc"/>
          <w:color w:val="000000"/>
          <w:sz w:val="28"/>
          <w:szCs w:val="28"/>
        </w:rPr>
        <w:t>Посполитой</w:t>
      </w:r>
      <w:proofErr w:type="spellEnd"/>
      <w:r>
        <w:rPr>
          <w:rStyle w:val="c9dxtc"/>
          <w:color w:val="000000"/>
          <w:sz w:val="28"/>
          <w:szCs w:val="28"/>
        </w:rPr>
        <w:t xml:space="preserve">, в т. ч. и при поддержке французского императора Наполеона. При этом еще до войны 1812 г.  российскому императору Александру I были предложены варианты воссоздания ВКЛ. </w:t>
      </w:r>
      <w:r>
        <w:rPr>
          <w:rStyle w:val="c9dxtc"/>
          <w:b/>
          <w:bCs/>
          <w:color w:val="000000"/>
          <w:sz w:val="28"/>
          <w:szCs w:val="28"/>
        </w:rPr>
        <w:t xml:space="preserve">Михаил </w:t>
      </w:r>
      <w:proofErr w:type="spellStart"/>
      <w:r>
        <w:rPr>
          <w:rStyle w:val="c9dxtc"/>
          <w:b/>
          <w:bCs/>
          <w:color w:val="000000"/>
          <w:sz w:val="28"/>
          <w:szCs w:val="28"/>
        </w:rPr>
        <w:t>Клеофас</w:t>
      </w:r>
      <w:proofErr w:type="spellEnd"/>
      <w:r>
        <w:rPr>
          <w:rStyle w:val="c9dxtc"/>
          <w:b/>
          <w:bCs/>
          <w:color w:val="000000"/>
          <w:sz w:val="28"/>
          <w:szCs w:val="28"/>
        </w:rPr>
        <w:t xml:space="preserve"> Огинский </w:t>
      </w:r>
      <w:r>
        <w:rPr>
          <w:rStyle w:val="c9dxtc"/>
          <w:color w:val="000000"/>
          <w:sz w:val="28"/>
          <w:szCs w:val="28"/>
        </w:rPr>
        <w:t>предлагал восстановить ВКЛ на правах широкой автономии, однако российские власти данный план отвергли. 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>Боевые действия на территории Беларуси начнутся</w:t>
      </w:r>
      <w:r>
        <w:rPr>
          <w:rStyle w:val="c9dxtc"/>
          <w:b/>
          <w:bCs/>
          <w:color w:val="000000"/>
          <w:sz w:val="28"/>
          <w:szCs w:val="28"/>
        </w:rPr>
        <w:t xml:space="preserve"> в июне 1812 г.</w:t>
      </w:r>
      <w:r>
        <w:rPr>
          <w:rStyle w:val="c9dxtc"/>
          <w:color w:val="000000"/>
          <w:sz w:val="28"/>
          <w:szCs w:val="28"/>
        </w:rPr>
        <w:t xml:space="preserve">, когда на территорию Беларуси вторгнется 600-тысячная армия Наполеона. </w:t>
      </w:r>
      <w:r>
        <w:rPr>
          <w:rStyle w:val="c9dxtc"/>
          <w:b/>
          <w:bCs/>
          <w:color w:val="000000"/>
          <w:sz w:val="28"/>
          <w:szCs w:val="28"/>
        </w:rPr>
        <w:t xml:space="preserve">Причинами войны </w:t>
      </w:r>
      <w:r>
        <w:rPr>
          <w:rStyle w:val="c9dxtc"/>
          <w:color w:val="000000"/>
          <w:sz w:val="28"/>
          <w:szCs w:val="28"/>
        </w:rPr>
        <w:t xml:space="preserve">послужит желание Наполеона покорить Российскую империю, а также тот факт, что Россия нарушала условия </w:t>
      </w:r>
      <w:proofErr w:type="spellStart"/>
      <w:r>
        <w:rPr>
          <w:rStyle w:val="c9dxtc"/>
          <w:b/>
          <w:bCs/>
          <w:color w:val="000000"/>
          <w:sz w:val="28"/>
          <w:szCs w:val="28"/>
        </w:rPr>
        <w:t>Тильзитского</w:t>
      </w:r>
      <w:proofErr w:type="spellEnd"/>
      <w:r>
        <w:rPr>
          <w:rStyle w:val="c9dxtc"/>
          <w:b/>
          <w:bCs/>
          <w:color w:val="000000"/>
          <w:sz w:val="28"/>
          <w:szCs w:val="28"/>
        </w:rPr>
        <w:t xml:space="preserve"> мира</w:t>
      </w:r>
      <w:r>
        <w:rPr>
          <w:rStyle w:val="c9dxtc"/>
          <w:color w:val="000000"/>
          <w:sz w:val="28"/>
          <w:szCs w:val="28"/>
        </w:rPr>
        <w:t xml:space="preserve"> и торговала с Англией - главным конкурентом и противником Франции. 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 xml:space="preserve"> Наполеон рассчитывал разбить русскую армию в приграничных боях и заставить Александра I подписать мирный договор. Однако российские армии предпочли отступление и избегание крупных сражений </w:t>
      </w:r>
      <w:r>
        <w:rPr>
          <w:rStyle w:val="c9dxtc"/>
          <w:b/>
          <w:bCs/>
          <w:color w:val="000000"/>
          <w:sz w:val="28"/>
          <w:szCs w:val="28"/>
        </w:rPr>
        <w:t xml:space="preserve">1-я армия генерала М. Барклая де Толли и 2-я армия генерала П. Багратиона </w:t>
      </w:r>
      <w:r>
        <w:rPr>
          <w:rStyle w:val="c9dxtc"/>
          <w:color w:val="000000"/>
          <w:sz w:val="28"/>
          <w:szCs w:val="28"/>
        </w:rPr>
        <w:t xml:space="preserve">отступили с территории </w:t>
      </w:r>
      <w:proofErr w:type="gramStart"/>
      <w:r>
        <w:rPr>
          <w:rStyle w:val="c9dxtc"/>
          <w:color w:val="000000"/>
          <w:sz w:val="28"/>
          <w:szCs w:val="28"/>
        </w:rPr>
        <w:t>Беларуси</w:t>
      </w:r>
      <w:proofErr w:type="gramEnd"/>
      <w:r>
        <w:rPr>
          <w:rStyle w:val="c9dxtc"/>
          <w:color w:val="000000"/>
          <w:sz w:val="28"/>
          <w:szCs w:val="28"/>
        </w:rPr>
        <w:t xml:space="preserve"> под Смоленск всячески избегая крупных столкновений с французами. При отступлении русские войска использовали тактику "выжженной земли" - уничтожая запасы продовольствия и провианта, чтобы оно не досталось врагу.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 xml:space="preserve">На территории Беларуси русская армия смогла одержать и ряд побед над Наполеоном. Так </w:t>
      </w:r>
      <w:r>
        <w:rPr>
          <w:rStyle w:val="c9dxtc"/>
          <w:b/>
          <w:bCs/>
          <w:color w:val="000000"/>
          <w:sz w:val="28"/>
          <w:szCs w:val="28"/>
        </w:rPr>
        <w:t>15 июля 1812 г.</w:t>
      </w:r>
      <w:r>
        <w:rPr>
          <w:rStyle w:val="c9dxtc"/>
          <w:color w:val="000000"/>
          <w:sz w:val="28"/>
          <w:szCs w:val="28"/>
        </w:rPr>
        <w:t xml:space="preserve"> русские войска одержали победу в битве под </w:t>
      </w:r>
      <w:proofErr w:type="spellStart"/>
      <w:r>
        <w:rPr>
          <w:rStyle w:val="c9dxtc"/>
          <w:color w:val="000000"/>
          <w:sz w:val="28"/>
          <w:szCs w:val="28"/>
        </w:rPr>
        <w:t>Кобрином</w:t>
      </w:r>
      <w:proofErr w:type="spellEnd"/>
      <w:r>
        <w:rPr>
          <w:rStyle w:val="c9dxtc"/>
          <w:color w:val="000000"/>
          <w:sz w:val="28"/>
          <w:szCs w:val="28"/>
        </w:rPr>
        <w:t xml:space="preserve">. Победа под </w:t>
      </w:r>
      <w:proofErr w:type="spellStart"/>
      <w:r>
        <w:rPr>
          <w:rStyle w:val="c9dxtc"/>
          <w:color w:val="000000"/>
          <w:sz w:val="28"/>
          <w:szCs w:val="28"/>
        </w:rPr>
        <w:t>Кобрином</w:t>
      </w:r>
      <w:proofErr w:type="spellEnd"/>
      <w:r>
        <w:rPr>
          <w:rStyle w:val="c9dxtc"/>
          <w:color w:val="000000"/>
          <w:sz w:val="28"/>
          <w:szCs w:val="28"/>
        </w:rPr>
        <w:t xml:space="preserve"> не позволила французским войскам проникнуть на территорию современной Украины. В оборонительных боях </w:t>
      </w:r>
      <w:r>
        <w:rPr>
          <w:rStyle w:val="c9dxtc"/>
          <w:b/>
          <w:bCs/>
          <w:color w:val="000000"/>
          <w:sz w:val="28"/>
          <w:szCs w:val="28"/>
        </w:rPr>
        <w:t xml:space="preserve">под Полоцком (деревня </w:t>
      </w:r>
      <w:proofErr w:type="spellStart"/>
      <w:r>
        <w:rPr>
          <w:rStyle w:val="c9dxtc"/>
          <w:b/>
          <w:bCs/>
          <w:color w:val="000000"/>
          <w:sz w:val="28"/>
          <w:szCs w:val="28"/>
        </w:rPr>
        <w:t>Клястицы</w:t>
      </w:r>
      <w:proofErr w:type="spellEnd"/>
      <w:r>
        <w:rPr>
          <w:rStyle w:val="c9dxtc"/>
          <w:b/>
          <w:bCs/>
          <w:color w:val="000000"/>
          <w:sz w:val="28"/>
          <w:szCs w:val="28"/>
        </w:rPr>
        <w:t>)</w:t>
      </w:r>
      <w:r>
        <w:rPr>
          <w:rStyle w:val="c9dxtc"/>
          <w:color w:val="000000"/>
          <w:sz w:val="28"/>
          <w:szCs w:val="28"/>
        </w:rPr>
        <w:t xml:space="preserve"> русские войска под командованием Якова </w:t>
      </w:r>
      <w:proofErr w:type="spellStart"/>
      <w:r>
        <w:rPr>
          <w:rStyle w:val="c9dxtc"/>
          <w:color w:val="000000"/>
          <w:sz w:val="28"/>
          <w:szCs w:val="28"/>
        </w:rPr>
        <w:t>Кульнева</w:t>
      </w:r>
      <w:proofErr w:type="spellEnd"/>
      <w:r>
        <w:rPr>
          <w:rStyle w:val="c9dxtc"/>
          <w:color w:val="000000"/>
          <w:sz w:val="28"/>
          <w:szCs w:val="28"/>
        </w:rPr>
        <w:t xml:space="preserve"> нанесли поражение французским войскам и остановили продвижение противника на север, на столицу Российской империи Санкт-Петербург. </w:t>
      </w:r>
      <w:r>
        <w:rPr>
          <w:rStyle w:val="c9dxtc"/>
          <w:b/>
          <w:bCs/>
          <w:color w:val="000000"/>
          <w:sz w:val="28"/>
          <w:szCs w:val="28"/>
        </w:rPr>
        <w:t xml:space="preserve">Под Могилевом (деревня </w:t>
      </w:r>
      <w:proofErr w:type="spellStart"/>
      <w:r>
        <w:rPr>
          <w:rStyle w:val="c9dxtc"/>
          <w:b/>
          <w:bCs/>
          <w:color w:val="000000"/>
          <w:sz w:val="28"/>
          <w:szCs w:val="28"/>
        </w:rPr>
        <w:t>Салтановка</w:t>
      </w:r>
      <w:proofErr w:type="spellEnd"/>
      <w:r>
        <w:rPr>
          <w:rStyle w:val="c9dxtc"/>
          <w:b/>
          <w:bCs/>
          <w:color w:val="000000"/>
          <w:sz w:val="28"/>
          <w:szCs w:val="28"/>
        </w:rPr>
        <w:t>)</w:t>
      </w:r>
      <w:r>
        <w:rPr>
          <w:rStyle w:val="c9dxtc"/>
          <w:color w:val="000000"/>
          <w:sz w:val="28"/>
          <w:szCs w:val="28"/>
        </w:rPr>
        <w:t xml:space="preserve"> продвижение французских войск сдерживал корпус генерала Николая Раевского. Действия Раевского позволили основным частям российской армии отойти на более выгодные позиции. Четырёхмесячную осаду выдержала и </w:t>
      </w:r>
      <w:proofErr w:type="spellStart"/>
      <w:r>
        <w:rPr>
          <w:rStyle w:val="c9dxtc"/>
          <w:color w:val="000000"/>
          <w:sz w:val="28"/>
          <w:szCs w:val="28"/>
        </w:rPr>
        <w:t>Бобруйская</w:t>
      </w:r>
      <w:proofErr w:type="spellEnd"/>
      <w:r>
        <w:rPr>
          <w:rStyle w:val="c9dxtc"/>
          <w:color w:val="000000"/>
          <w:sz w:val="28"/>
          <w:szCs w:val="28"/>
        </w:rPr>
        <w:t xml:space="preserve"> крепость.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 xml:space="preserve">В последующем состоится Бородинская битва, где среди прочего участвовали полки, сформированные из уроженцев Беларуси, захват Москвы Наполеоном, томительное ожидание и бегство из нее. Во время отступления французских войск </w:t>
      </w:r>
      <w:r>
        <w:rPr>
          <w:rStyle w:val="c9dxtc"/>
          <w:b/>
          <w:bCs/>
          <w:color w:val="000000"/>
          <w:sz w:val="28"/>
          <w:szCs w:val="28"/>
        </w:rPr>
        <w:t xml:space="preserve">осенью 1812 г. </w:t>
      </w:r>
      <w:r>
        <w:rPr>
          <w:rStyle w:val="c9dxtc"/>
          <w:color w:val="000000"/>
          <w:sz w:val="28"/>
          <w:szCs w:val="28"/>
        </w:rPr>
        <w:t xml:space="preserve">– боевые действия вновь прокатились по территории Беларуси. В ноябре 1812 г. решающая битва произошла возле </w:t>
      </w:r>
      <w:r>
        <w:rPr>
          <w:rStyle w:val="c9dxtc"/>
          <w:b/>
          <w:bCs/>
          <w:color w:val="000000"/>
          <w:sz w:val="28"/>
          <w:szCs w:val="28"/>
        </w:rPr>
        <w:t>д. Студенка (под Борисовом).</w:t>
      </w:r>
      <w:r>
        <w:rPr>
          <w:rStyle w:val="c9dxtc"/>
          <w:color w:val="000000"/>
          <w:sz w:val="28"/>
          <w:szCs w:val="28"/>
        </w:rPr>
        <w:t xml:space="preserve"> Здесь французские войска пытались переправиться через реку Березина. Наполеону и остаткам французской армии удастся покинуть Российскую империю. Однако из 600-тысячной армии в Европу вернется всего 60 тысяч человек. Война 1812 г. закончится тотальным поражением французской армии.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center"/>
      </w:pPr>
      <w:r>
        <w:rPr>
          <w:rStyle w:val="c9dxtc"/>
          <w:b/>
          <w:bCs/>
          <w:color w:val="000000"/>
          <w:sz w:val="28"/>
          <w:szCs w:val="28"/>
        </w:rPr>
        <w:t>2. Положение местного населения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color w:val="000000"/>
          <w:sz w:val="28"/>
          <w:szCs w:val="28"/>
        </w:rPr>
        <w:t xml:space="preserve">Местное население по-разному отнеслось к приходу наполеоновских войск. Часть шляхты, сторонники восстановления ВКЛ, приветствовали и поддержали приход Наполеона. Часть шляхты пошло на службу к французскому императору, а наиболее состоятельные шляхтичи даже сформировали на собственные деньги военные отряды. Наполеон, стремясь заручиться поддержкой шляхты, даже создал Временное </w:t>
      </w:r>
      <w:r>
        <w:rPr>
          <w:rStyle w:val="c9dxtc"/>
          <w:color w:val="000000"/>
          <w:sz w:val="28"/>
          <w:szCs w:val="28"/>
        </w:rPr>
        <w:lastRenderedPageBreak/>
        <w:t xml:space="preserve">правительство ВКЛ, которое </w:t>
      </w:r>
      <w:proofErr w:type="gramStart"/>
      <w:r>
        <w:rPr>
          <w:rStyle w:val="c9dxtc"/>
          <w:color w:val="000000"/>
          <w:sz w:val="28"/>
          <w:szCs w:val="28"/>
        </w:rPr>
        <w:t>занималось</w:t>
      </w:r>
      <w:proofErr w:type="gramEnd"/>
      <w:r>
        <w:rPr>
          <w:rStyle w:val="c9dxtc"/>
          <w:color w:val="000000"/>
          <w:sz w:val="28"/>
          <w:szCs w:val="28"/>
        </w:rPr>
        <w:t xml:space="preserve"> прежде всего обеспечением французской армии.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b/>
          <w:bCs/>
          <w:color w:val="000000"/>
          <w:sz w:val="28"/>
          <w:szCs w:val="28"/>
        </w:rPr>
        <w:t>Крестьянство надеялось, что Наполеон отменит крепостное право</w:t>
      </w:r>
      <w:r>
        <w:rPr>
          <w:rStyle w:val="c9dxtc"/>
          <w:color w:val="000000"/>
          <w:sz w:val="28"/>
          <w:szCs w:val="28"/>
        </w:rPr>
        <w:t>. Однако французский император крепостное право так и не отменил. А постоянное насильственное изъятие имущества и грабеж со стороны французских войск – лишь настроило местное население против Наполеона. В таких условиях крестьяне отказывались от выполнения повинностей, уходили в партизаны и стали нападать на французские гарнизоны и помещиков, поддерживающих Наполеона. Купеческое и мещанское (горожане) сословие также испытали на себе все тягости войны и были недовольны постоянными изъятиями имущества со стороны французской военной администрации.</w:t>
      </w:r>
      <w:bookmarkStart w:id="0" w:name="_GoBack"/>
      <w:bookmarkEnd w:id="0"/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b/>
          <w:bCs/>
          <w:color w:val="000000"/>
          <w:sz w:val="28"/>
          <w:szCs w:val="28"/>
        </w:rPr>
        <w:t>На территории Беларуси массово действовали отряды самообороны, партизанские отряды, а также гусарские отряды,</w:t>
      </w:r>
      <w:r>
        <w:rPr>
          <w:rStyle w:val="c9dxtc"/>
          <w:color w:val="000000"/>
          <w:sz w:val="28"/>
          <w:szCs w:val="28"/>
        </w:rPr>
        <w:t xml:space="preserve"> которые эффективно действовали в тылу противника, уничтожая гарнизоны, провиант противника и обозы с едой. Наиболее ярким эпизодом партизанской борьбы является </w:t>
      </w:r>
      <w:r>
        <w:rPr>
          <w:rStyle w:val="c9dxtc"/>
          <w:b/>
          <w:bCs/>
          <w:color w:val="000000"/>
          <w:sz w:val="28"/>
          <w:szCs w:val="28"/>
        </w:rPr>
        <w:t xml:space="preserve">деятельность жителей деревни </w:t>
      </w:r>
      <w:proofErr w:type="spellStart"/>
      <w:r>
        <w:rPr>
          <w:rStyle w:val="c9dxtc"/>
          <w:b/>
          <w:bCs/>
          <w:color w:val="000000"/>
          <w:sz w:val="28"/>
          <w:szCs w:val="28"/>
        </w:rPr>
        <w:t>Жарцы</w:t>
      </w:r>
      <w:proofErr w:type="spellEnd"/>
      <w:r>
        <w:rPr>
          <w:rStyle w:val="c9dxtc"/>
          <w:color w:val="000000"/>
          <w:sz w:val="28"/>
          <w:szCs w:val="28"/>
        </w:rPr>
        <w:t>, которые не только оказали сопротивление французским войскам, но и участвовали в освобождении Полоцка. Белорусские крестьяне также составляли значительную часть российской армии. Так шесть дивизий 1-й армии были укомплектованы белорусами.</w:t>
      </w:r>
    </w:p>
    <w:p w:rsidR="00A25286" w:rsidRDefault="00A25286" w:rsidP="00A25286">
      <w:pPr>
        <w:pStyle w:val="zfr3q"/>
        <w:spacing w:before="0" w:beforeAutospacing="0" w:after="160" w:afterAutospacing="0"/>
        <w:ind w:firstLine="300"/>
        <w:jc w:val="both"/>
      </w:pPr>
      <w:r>
        <w:rPr>
          <w:rStyle w:val="c9dxtc"/>
          <w:b/>
          <w:bCs/>
          <w:color w:val="000000"/>
          <w:sz w:val="28"/>
          <w:szCs w:val="28"/>
        </w:rPr>
        <w:t>Война привела к массовым жертвам среди мирного населения.</w:t>
      </w:r>
      <w:r>
        <w:rPr>
          <w:rStyle w:val="c9dxtc"/>
          <w:color w:val="000000"/>
          <w:sz w:val="28"/>
          <w:szCs w:val="28"/>
        </w:rPr>
        <w:t xml:space="preserve"> Ряд деревень и городов оказались разграбленными или уничтоженными, обезлюдили. Бесконечные грабежи и реквизиции со стороны воющих армий подорвали экономическое состояние хозяйства. Посевные площади сократились наполовину, по целому ряду районов прокатилась волна голода и эпидемий. При этом крестьяне, которые активно поддержали российское правительство, желаемую ими свободу не получили. Только жителей деревне </w:t>
      </w:r>
      <w:proofErr w:type="spellStart"/>
      <w:r>
        <w:rPr>
          <w:rStyle w:val="c9dxtc"/>
          <w:color w:val="000000"/>
          <w:sz w:val="28"/>
          <w:szCs w:val="28"/>
        </w:rPr>
        <w:t>Жарцы</w:t>
      </w:r>
      <w:proofErr w:type="spellEnd"/>
      <w:r>
        <w:rPr>
          <w:rStyle w:val="c9dxtc"/>
          <w:color w:val="000000"/>
          <w:sz w:val="28"/>
          <w:szCs w:val="28"/>
        </w:rPr>
        <w:t xml:space="preserve"> в 1819 г. царское правительство выкупило вместе с землей в свободные хлеборобы. Остальные крестьяне так и остались крепостными. Российское правительство также простит часть тех шляхтичей, которые поддержали Наполеона. Им вернут их владения, права и привилегии</w:t>
      </w:r>
    </w:p>
    <w:p w:rsidR="00A25286" w:rsidRDefault="00A25286" w:rsidP="00A25286">
      <w:pPr>
        <w:pStyle w:val="zfr3q"/>
        <w:rPr>
          <w:sz w:val="28"/>
          <w:szCs w:val="28"/>
        </w:rPr>
      </w:pPr>
    </w:p>
    <w:p w:rsidR="00A25286" w:rsidRDefault="00A252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F4BAC" w:rsidRDefault="00903F74"/>
    <w:sectPr w:rsidR="00AF4BAC" w:rsidSect="00A2528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86"/>
    <w:rsid w:val="00903F74"/>
    <w:rsid w:val="00953618"/>
    <w:rsid w:val="00A25286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A2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wcif">
    <w:name w:val="puwcif"/>
    <w:basedOn w:val="a0"/>
    <w:rsid w:val="00A25286"/>
  </w:style>
  <w:style w:type="character" w:customStyle="1" w:styleId="c9dxtc">
    <w:name w:val="c9dxtc"/>
    <w:basedOn w:val="a0"/>
    <w:rsid w:val="00A25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A2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wcif">
    <w:name w:val="puwcif"/>
    <w:basedOn w:val="a0"/>
    <w:rsid w:val="00A25286"/>
  </w:style>
  <w:style w:type="character" w:customStyle="1" w:styleId="c9dxtc">
    <w:name w:val="c9dxtc"/>
    <w:basedOn w:val="a0"/>
    <w:rsid w:val="00A2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3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4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2023-04-25T10:25:00Z</cp:lastPrinted>
  <dcterms:created xsi:type="dcterms:W3CDTF">2023-04-25T10:15:00Z</dcterms:created>
  <dcterms:modified xsi:type="dcterms:W3CDTF">2023-04-25T10:28:00Z</dcterms:modified>
</cp:coreProperties>
</file>