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3A" w:rsidRPr="00A6503A" w:rsidRDefault="00A6503A" w:rsidP="00A6503A">
      <w:pPr>
        <w:spacing w:before="240" w:after="0" w:line="240" w:lineRule="auto"/>
        <w:jc w:val="center"/>
        <w:rPr>
          <w:rFonts w:ascii="Times New Roman" w:eastAsia="Times New Roman" w:hAnsi="Times New Roman" w:cs="Times New Roman"/>
          <w:sz w:val="24"/>
          <w:szCs w:val="24"/>
          <w:lang w:eastAsia="ru-RU"/>
        </w:rPr>
      </w:pPr>
      <w:r>
        <w:rPr>
          <w:rFonts w:ascii="Georgia" w:eastAsia="Times New Roman" w:hAnsi="Georgia" w:cs="Times New Roman"/>
          <w:b/>
          <w:bCs/>
          <w:color w:val="000000"/>
          <w:sz w:val="24"/>
          <w:szCs w:val="24"/>
          <w:lang w:eastAsia="ru-RU"/>
        </w:rPr>
        <w:t>2.</w:t>
      </w:r>
      <w:r w:rsidRPr="00A6503A">
        <w:rPr>
          <w:rFonts w:ascii="Georgia" w:eastAsia="Times New Roman" w:hAnsi="Georgia" w:cs="Times New Roman"/>
          <w:b/>
          <w:bCs/>
          <w:color w:val="000000"/>
          <w:sz w:val="24"/>
          <w:szCs w:val="24"/>
          <w:lang w:eastAsia="ru-RU"/>
        </w:rPr>
        <w:t xml:space="preserve">1. </w:t>
      </w:r>
      <w:proofErr w:type="gramStart"/>
      <w:r w:rsidRPr="00A6503A">
        <w:rPr>
          <w:rFonts w:ascii="Georgia" w:eastAsia="Times New Roman" w:hAnsi="Georgia" w:cs="Times New Roman"/>
          <w:b/>
          <w:bCs/>
          <w:color w:val="000000"/>
          <w:sz w:val="24"/>
          <w:szCs w:val="24"/>
          <w:lang w:eastAsia="ru-RU"/>
        </w:rPr>
        <w:t>Полоцкое</w:t>
      </w:r>
      <w:proofErr w:type="gramEnd"/>
      <w:r w:rsidRPr="00A6503A">
        <w:rPr>
          <w:rFonts w:ascii="Georgia" w:eastAsia="Times New Roman" w:hAnsi="Georgia" w:cs="Times New Roman"/>
          <w:b/>
          <w:bCs/>
          <w:color w:val="000000"/>
          <w:sz w:val="24"/>
          <w:szCs w:val="24"/>
          <w:lang w:eastAsia="ru-RU"/>
        </w:rPr>
        <w:t xml:space="preserve"> и </w:t>
      </w:r>
      <w:proofErr w:type="spellStart"/>
      <w:r w:rsidRPr="00A6503A">
        <w:rPr>
          <w:rFonts w:ascii="Georgia" w:eastAsia="Times New Roman" w:hAnsi="Georgia" w:cs="Times New Roman"/>
          <w:b/>
          <w:bCs/>
          <w:color w:val="000000"/>
          <w:sz w:val="24"/>
          <w:szCs w:val="24"/>
          <w:lang w:eastAsia="ru-RU"/>
        </w:rPr>
        <w:t>Туровское</w:t>
      </w:r>
      <w:proofErr w:type="spellEnd"/>
      <w:r w:rsidRPr="00A6503A">
        <w:rPr>
          <w:rFonts w:ascii="Georgia" w:eastAsia="Times New Roman" w:hAnsi="Georgia" w:cs="Times New Roman"/>
          <w:b/>
          <w:bCs/>
          <w:color w:val="000000"/>
          <w:sz w:val="24"/>
          <w:szCs w:val="24"/>
          <w:lang w:eastAsia="ru-RU"/>
        </w:rPr>
        <w:t xml:space="preserve"> княжества в X – XII вв.: территория, действия князей по укреплению и возвышению княжеств, раздробленность Полоцкой и </w:t>
      </w:r>
      <w:proofErr w:type="spellStart"/>
      <w:r w:rsidRPr="00A6503A">
        <w:rPr>
          <w:rFonts w:ascii="Georgia" w:eastAsia="Times New Roman" w:hAnsi="Georgia" w:cs="Times New Roman"/>
          <w:b/>
          <w:bCs/>
          <w:color w:val="000000"/>
          <w:sz w:val="24"/>
          <w:szCs w:val="24"/>
          <w:lang w:eastAsia="ru-RU"/>
        </w:rPr>
        <w:t>Туровской</w:t>
      </w:r>
      <w:proofErr w:type="spellEnd"/>
      <w:r w:rsidRPr="00A6503A">
        <w:rPr>
          <w:rFonts w:ascii="Georgia" w:eastAsia="Times New Roman" w:hAnsi="Georgia" w:cs="Times New Roman"/>
          <w:b/>
          <w:bCs/>
          <w:color w:val="000000"/>
          <w:sz w:val="24"/>
          <w:szCs w:val="24"/>
          <w:lang w:eastAsia="ru-RU"/>
        </w:rPr>
        <w:t xml:space="preserve"> земель. </w:t>
      </w:r>
    </w:p>
    <w:p w:rsidR="00A6503A" w:rsidRPr="00A6503A" w:rsidRDefault="00A6503A" w:rsidP="00A6503A">
      <w:pPr>
        <w:spacing w:before="100" w:beforeAutospacing="1" w:after="100" w:afterAutospacing="1" w:line="240" w:lineRule="auto"/>
        <w:ind w:left="600"/>
        <w:jc w:val="center"/>
        <w:rPr>
          <w:rFonts w:ascii="Times New Roman" w:eastAsia="Times New Roman" w:hAnsi="Times New Roman" w:cs="Times New Roman"/>
          <w:sz w:val="24"/>
          <w:szCs w:val="24"/>
          <w:lang w:eastAsia="ru-RU"/>
        </w:rPr>
      </w:pPr>
      <w:bookmarkStart w:id="0" w:name="_GoBack"/>
      <w:bookmarkEnd w:id="0"/>
      <w:r w:rsidRPr="00A6503A">
        <w:rPr>
          <w:rFonts w:ascii="Times New Roman" w:eastAsia="Times New Roman" w:hAnsi="Times New Roman" w:cs="Times New Roman"/>
          <w:b/>
          <w:bCs/>
          <w:sz w:val="28"/>
          <w:szCs w:val="28"/>
          <w:lang w:eastAsia="ru-RU"/>
        </w:rPr>
        <w:t>1. Полоцкое княжество</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Согласно Повести Временных  лет, в  </w:t>
      </w:r>
      <w:r w:rsidRPr="00A6503A">
        <w:rPr>
          <w:rFonts w:ascii="Times New Roman" w:eastAsia="Times New Roman" w:hAnsi="Times New Roman" w:cs="Times New Roman"/>
          <w:b/>
          <w:bCs/>
          <w:sz w:val="28"/>
          <w:szCs w:val="28"/>
          <w:lang w:eastAsia="ru-RU"/>
        </w:rPr>
        <w:t>862 г.</w:t>
      </w:r>
      <w:r w:rsidRPr="00A6503A">
        <w:rPr>
          <w:rFonts w:ascii="Times New Roman" w:eastAsia="Times New Roman" w:hAnsi="Times New Roman" w:cs="Times New Roman"/>
          <w:sz w:val="28"/>
          <w:szCs w:val="28"/>
          <w:lang w:eastAsia="ru-RU"/>
        </w:rPr>
        <w:t xml:space="preserve"> произошло призвание варягов, во главе с легендарным князем </w:t>
      </w:r>
      <w:r w:rsidRPr="00A6503A">
        <w:rPr>
          <w:rFonts w:ascii="Times New Roman" w:eastAsia="Times New Roman" w:hAnsi="Times New Roman" w:cs="Times New Roman"/>
          <w:b/>
          <w:bCs/>
          <w:sz w:val="28"/>
          <w:szCs w:val="28"/>
          <w:lang w:eastAsia="ru-RU"/>
        </w:rPr>
        <w:t>Рюриком</w:t>
      </w:r>
      <w:r w:rsidRPr="00A6503A">
        <w:rPr>
          <w:rFonts w:ascii="Times New Roman" w:eastAsia="Times New Roman" w:hAnsi="Times New Roman" w:cs="Times New Roman"/>
          <w:sz w:val="28"/>
          <w:szCs w:val="28"/>
          <w:lang w:eastAsia="ru-RU"/>
        </w:rPr>
        <w:t xml:space="preserve">, на Русь. Именно с этого момента берет своё начало Киевская Русь - древнерусское государство восточных славян. В </w:t>
      </w:r>
      <w:r w:rsidRPr="00A6503A">
        <w:rPr>
          <w:rFonts w:ascii="Times New Roman" w:eastAsia="Times New Roman" w:hAnsi="Times New Roman" w:cs="Times New Roman"/>
          <w:b/>
          <w:bCs/>
          <w:sz w:val="28"/>
          <w:szCs w:val="28"/>
          <w:lang w:eastAsia="ru-RU"/>
        </w:rPr>
        <w:t>882 г.</w:t>
      </w:r>
      <w:r w:rsidRPr="00A6503A">
        <w:rPr>
          <w:rFonts w:ascii="Times New Roman" w:eastAsia="Times New Roman" w:hAnsi="Times New Roman" w:cs="Times New Roman"/>
          <w:sz w:val="28"/>
          <w:szCs w:val="28"/>
          <w:lang w:eastAsia="ru-RU"/>
        </w:rPr>
        <w:t xml:space="preserve">, уже наследник Рюрика, князь Олег совершит поход на Киев, подчинив по дороге племена славян, и перенесёт столицу молодого государства на берега Днепра. В состав Киевской Руси входили все современные земли Беларуси, в том числе территории Полоцкого и </w:t>
      </w:r>
      <w:proofErr w:type="spellStart"/>
      <w:r w:rsidRPr="00A6503A">
        <w:rPr>
          <w:rFonts w:ascii="Times New Roman" w:eastAsia="Times New Roman" w:hAnsi="Times New Roman" w:cs="Times New Roman"/>
          <w:sz w:val="28"/>
          <w:szCs w:val="28"/>
          <w:lang w:eastAsia="ru-RU"/>
        </w:rPr>
        <w:t>Туровского</w:t>
      </w:r>
      <w:proofErr w:type="spellEnd"/>
      <w:r w:rsidRPr="00A6503A">
        <w:rPr>
          <w:rFonts w:ascii="Times New Roman" w:eastAsia="Times New Roman" w:hAnsi="Times New Roman" w:cs="Times New Roman"/>
          <w:sz w:val="28"/>
          <w:szCs w:val="28"/>
          <w:lang w:eastAsia="ru-RU"/>
        </w:rPr>
        <w:t xml:space="preserve"> княжества. </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Впервые Полоцк упоминается в летописи "Повесть Временных лет" в </w:t>
      </w:r>
      <w:r w:rsidRPr="00A6503A">
        <w:rPr>
          <w:rFonts w:ascii="Times New Roman" w:eastAsia="Times New Roman" w:hAnsi="Times New Roman" w:cs="Times New Roman"/>
          <w:b/>
          <w:bCs/>
          <w:sz w:val="28"/>
          <w:szCs w:val="28"/>
          <w:lang w:eastAsia="ru-RU"/>
        </w:rPr>
        <w:t>862 г.</w:t>
      </w:r>
      <w:r w:rsidRPr="00A6503A">
        <w:rPr>
          <w:rFonts w:ascii="Times New Roman" w:eastAsia="Times New Roman" w:hAnsi="Times New Roman" w:cs="Times New Roman"/>
          <w:sz w:val="28"/>
          <w:szCs w:val="28"/>
          <w:lang w:eastAsia="ru-RU"/>
        </w:rPr>
        <w:t xml:space="preserve"> При этом, к тому моменту, город </w:t>
      </w:r>
      <w:proofErr w:type="gramStart"/>
      <w:r w:rsidRPr="00A6503A">
        <w:rPr>
          <w:rFonts w:ascii="Times New Roman" w:eastAsia="Times New Roman" w:hAnsi="Times New Roman" w:cs="Times New Roman"/>
          <w:sz w:val="28"/>
          <w:szCs w:val="28"/>
          <w:lang w:eastAsia="ru-RU"/>
        </w:rPr>
        <w:t>представлял из себя</w:t>
      </w:r>
      <w:proofErr w:type="gramEnd"/>
      <w:r w:rsidRPr="00A6503A">
        <w:rPr>
          <w:rFonts w:ascii="Times New Roman" w:eastAsia="Times New Roman" w:hAnsi="Times New Roman" w:cs="Times New Roman"/>
          <w:sz w:val="28"/>
          <w:szCs w:val="28"/>
          <w:lang w:eastAsia="ru-RU"/>
        </w:rPr>
        <w:t xml:space="preserve"> достаточно крупное поселение и занимал важное место в политической и экономической жизни региона. Город располагался на реке Западная Двина, по которой проходил важнейший торговый путь </w:t>
      </w:r>
      <w:r w:rsidRPr="00A6503A">
        <w:rPr>
          <w:rFonts w:ascii="Times New Roman" w:eastAsia="Times New Roman" w:hAnsi="Times New Roman" w:cs="Times New Roman"/>
          <w:b/>
          <w:bCs/>
          <w:sz w:val="28"/>
          <w:szCs w:val="28"/>
          <w:lang w:eastAsia="ru-RU"/>
        </w:rPr>
        <w:t>"</w:t>
      </w:r>
      <w:proofErr w:type="gramStart"/>
      <w:r w:rsidRPr="00A6503A">
        <w:rPr>
          <w:rFonts w:ascii="Times New Roman" w:eastAsia="Times New Roman" w:hAnsi="Times New Roman" w:cs="Times New Roman"/>
          <w:b/>
          <w:bCs/>
          <w:sz w:val="28"/>
          <w:szCs w:val="28"/>
          <w:lang w:eastAsia="ru-RU"/>
        </w:rPr>
        <w:t>Из</w:t>
      </w:r>
      <w:proofErr w:type="gramEnd"/>
      <w:r w:rsidRPr="00A6503A">
        <w:rPr>
          <w:rFonts w:ascii="Times New Roman" w:eastAsia="Times New Roman" w:hAnsi="Times New Roman" w:cs="Times New Roman"/>
          <w:b/>
          <w:bCs/>
          <w:sz w:val="28"/>
          <w:szCs w:val="28"/>
          <w:lang w:eastAsia="ru-RU"/>
        </w:rPr>
        <w:t xml:space="preserve"> Варяг в Греки"</w:t>
      </w:r>
      <w:r w:rsidRPr="00A6503A">
        <w:rPr>
          <w:rFonts w:ascii="Times New Roman" w:eastAsia="Times New Roman" w:hAnsi="Times New Roman" w:cs="Times New Roman"/>
          <w:sz w:val="28"/>
          <w:szCs w:val="28"/>
          <w:lang w:eastAsia="ru-RU"/>
        </w:rPr>
        <w:t>, соединявший Северную Европу с Византийской империей. Выгодное географическое положение на пересечении торговых путей, обеспечило Полоцку быстрый рост и превращение его в крупный торговый и ремесленный город Киевской Руси. Именно Полоцкое княжество, занимавшее всю современную Витебскую область и частично северную часть Минской, стало первой формой раннефеодальной государственности на белорусских землях. </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Первым достоверно известным полоцким князем был </w:t>
      </w:r>
      <w:proofErr w:type="spellStart"/>
      <w:r w:rsidRPr="00A6503A">
        <w:rPr>
          <w:rFonts w:ascii="Times New Roman" w:eastAsia="Times New Roman" w:hAnsi="Times New Roman" w:cs="Times New Roman"/>
          <w:b/>
          <w:bCs/>
          <w:sz w:val="28"/>
          <w:szCs w:val="28"/>
          <w:lang w:eastAsia="ru-RU"/>
        </w:rPr>
        <w:t>Рогволод</w:t>
      </w:r>
      <w:proofErr w:type="spellEnd"/>
      <w:r w:rsidRPr="00A6503A">
        <w:rPr>
          <w:rFonts w:ascii="Times New Roman" w:eastAsia="Times New Roman" w:hAnsi="Times New Roman" w:cs="Times New Roman"/>
          <w:sz w:val="28"/>
          <w:szCs w:val="28"/>
          <w:lang w:eastAsia="ru-RU"/>
        </w:rPr>
        <w:t xml:space="preserve">. Согласно имеющимся данным, он имеет либо </w:t>
      </w:r>
      <w:proofErr w:type="spellStart"/>
      <w:r w:rsidRPr="00A6503A">
        <w:rPr>
          <w:rFonts w:ascii="Times New Roman" w:eastAsia="Times New Roman" w:hAnsi="Times New Roman" w:cs="Times New Roman"/>
          <w:sz w:val="28"/>
          <w:szCs w:val="28"/>
          <w:lang w:eastAsia="ru-RU"/>
        </w:rPr>
        <w:t>балтское</w:t>
      </w:r>
      <w:proofErr w:type="spellEnd"/>
      <w:r w:rsidRPr="00A6503A">
        <w:rPr>
          <w:rFonts w:ascii="Times New Roman" w:eastAsia="Times New Roman" w:hAnsi="Times New Roman" w:cs="Times New Roman"/>
          <w:sz w:val="28"/>
          <w:szCs w:val="28"/>
          <w:lang w:eastAsia="ru-RU"/>
        </w:rPr>
        <w:t xml:space="preserve">, либо варяжское происхождение. Полоцк занимал важное место не только в экономической, но и в политической жизни Киевской Руси. Полоцку придавалось </w:t>
      </w:r>
      <w:proofErr w:type="gramStart"/>
      <w:r w:rsidRPr="00A6503A">
        <w:rPr>
          <w:rFonts w:ascii="Times New Roman" w:eastAsia="Times New Roman" w:hAnsi="Times New Roman" w:cs="Times New Roman"/>
          <w:sz w:val="28"/>
          <w:szCs w:val="28"/>
          <w:lang w:eastAsia="ru-RU"/>
        </w:rPr>
        <w:t>важное значение</w:t>
      </w:r>
      <w:proofErr w:type="gramEnd"/>
      <w:r w:rsidRPr="00A6503A">
        <w:rPr>
          <w:rFonts w:ascii="Times New Roman" w:eastAsia="Times New Roman" w:hAnsi="Times New Roman" w:cs="Times New Roman"/>
          <w:sz w:val="28"/>
          <w:szCs w:val="28"/>
          <w:lang w:eastAsia="ru-RU"/>
        </w:rPr>
        <w:t xml:space="preserve"> в соперничестве между Киевом и Новгородом - политических центров Руси. Князь </w:t>
      </w:r>
      <w:proofErr w:type="spellStart"/>
      <w:r w:rsidRPr="00A6503A">
        <w:rPr>
          <w:rFonts w:ascii="Times New Roman" w:eastAsia="Times New Roman" w:hAnsi="Times New Roman" w:cs="Times New Roman"/>
          <w:sz w:val="28"/>
          <w:szCs w:val="28"/>
          <w:lang w:eastAsia="ru-RU"/>
        </w:rPr>
        <w:t>Рогволод</w:t>
      </w:r>
      <w:proofErr w:type="spellEnd"/>
      <w:r w:rsidRPr="00A6503A">
        <w:rPr>
          <w:rFonts w:ascii="Times New Roman" w:eastAsia="Times New Roman" w:hAnsi="Times New Roman" w:cs="Times New Roman"/>
          <w:sz w:val="28"/>
          <w:szCs w:val="28"/>
          <w:lang w:eastAsia="ru-RU"/>
        </w:rPr>
        <w:t xml:space="preserve"> согласился отдать свою дочь </w:t>
      </w:r>
      <w:proofErr w:type="spellStart"/>
      <w:r w:rsidRPr="00A6503A">
        <w:rPr>
          <w:rFonts w:ascii="Times New Roman" w:eastAsia="Times New Roman" w:hAnsi="Times New Roman" w:cs="Times New Roman"/>
          <w:b/>
          <w:bCs/>
          <w:sz w:val="28"/>
          <w:szCs w:val="28"/>
          <w:lang w:eastAsia="ru-RU"/>
        </w:rPr>
        <w:t>Рогнеду</w:t>
      </w:r>
      <w:proofErr w:type="spellEnd"/>
      <w:r w:rsidRPr="00A6503A">
        <w:rPr>
          <w:rFonts w:ascii="Times New Roman" w:eastAsia="Times New Roman" w:hAnsi="Times New Roman" w:cs="Times New Roman"/>
          <w:sz w:val="28"/>
          <w:szCs w:val="28"/>
          <w:lang w:eastAsia="ru-RU"/>
        </w:rPr>
        <w:t xml:space="preserve"> замуж за киевского князя </w:t>
      </w:r>
      <w:r w:rsidRPr="00A6503A">
        <w:rPr>
          <w:rFonts w:ascii="Times New Roman" w:eastAsia="Times New Roman" w:hAnsi="Times New Roman" w:cs="Times New Roman"/>
          <w:b/>
          <w:bCs/>
          <w:sz w:val="28"/>
          <w:szCs w:val="28"/>
          <w:lang w:eastAsia="ru-RU"/>
        </w:rPr>
        <w:t>Ярополка</w:t>
      </w:r>
      <w:r w:rsidRPr="00A6503A">
        <w:rPr>
          <w:rFonts w:ascii="Times New Roman" w:eastAsia="Times New Roman" w:hAnsi="Times New Roman" w:cs="Times New Roman"/>
          <w:sz w:val="28"/>
          <w:szCs w:val="28"/>
          <w:lang w:eastAsia="ru-RU"/>
        </w:rPr>
        <w:t xml:space="preserve">, при этом отказав новгородскому князю </w:t>
      </w:r>
      <w:r w:rsidRPr="00A6503A">
        <w:rPr>
          <w:rFonts w:ascii="Times New Roman" w:eastAsia="Times New Roman" w:hAnsi="Times New Roman" w:cs="Times New Roman"/>
          <w:b/>
          <w:bCs/>
          <w:sz w:val="28"/>
          <w:szCs w:val="28"/>
          <w:lang w:eastAsia="ru-RU"/>
        </w:rPr>
        <w:t>Владимиру</w:t>
      </w:r>
      <w:r w:rsidRPr="00A6503A">
        <w:rPr>
          <w:rFonts w:ascii="Times New Roman" w:eastAsia="Times New Roman" w:hAnsi="Times New Roman" w:cs="Times New Roman"/>
          <w:sz w:val="28"/>
          <w:szCs w:val="28"/>
          <w:lang w:eastAsia="ru-RU"/>
        </w:rPr>
        <w:t xml:space="preserve">. Данное событие послужило поводом для начала войны, в результате которой Полоцк был взят и сожжен Владимиром, </w:t>
      </w:r>
      <w:proofErr w:type="spellStart"/>
      <w:r w:rsidRPr="00A6503A">
        <w:rPr>
          <w:rFonts w:ascii="Times New Roman" w:eastAsia="Times New Roman" w:hAnsi="Times New Roman" w:cs="Times New Roman"/>
          <w:sz w:val="28"/>
          <w:szCs w:val="28"/>
          <w:lang w:eastAsia="ru-RU"/>
        </w:rPr>
        <w:t>Рогволод</w:t>
      </w:r>
      <w:proofErr w:type="spellEnd"/>
      <w:r w:rsidRPr="00A6503A">
        <w:rPr>
          <w:rFonts w:ascii="Times New Roman" w:eastAsia="Times New Roman" w:hAnsi="Times New Roman" w:cs="Times New Roman"/>
          <w:sz w:val="28"/>
          <w:szCs w:val="28"/>
          <w:lang w:eastAsia="ru-RU"/>
        </w:rPr>
        <w:t xml:space="preserve"> и его сыновья убиты. </w:t>
      </w:r>
      <w:proofErr w:type="spellStart"/>
      <w:r w:rsidRPr="00A6503A">
        <w:rPr>
          <w:rFonts w:ascii="Times New Roman" w:eastAsia="Times New Roman" w:hAnsi="Times New Roman" w:cs="Times New Roman"/>
          <w:sz w:val="28"/>
          <w:szCs w:val="28"/>
          <w:lang w:eastAsia="ru-RU"/>
        </w:rPr>
        <w:t>Рогнеда</w:t>
      </w:r>
      <w:proofErr w:type="spellEnd"/>
      <w:r w:rsidRPr="00A6503A">
        <w:rPr>
          <w:rFonts w:ascii="Times New Roman" w:eastAsia="Times New Roman" w:hAnsi="Times New Roman" w:cs="Times New Roman"/>
          <w:sz w:val="28"/>
          <w:szCs w:val="28"/>
          <w:lang w:eastAsia="ru-RU"/>
        </w:rPr>
        <w:t xml:space="preserve"> была насильно выдана замуж за Владимира. В последующем Владимир убьёт Ярополка и станет Великим Князем Киевским. Именно при Владимире в </w:t>
      </w:r>
      <w:r w:rsidRPr="00A6503A">
        <w:rPr>
          <w:rFonts w:ascii="Times New Roman" w:eastAsia="Times New Roman" w:hAnsi="Times New Roman" w:cs="Times New Roman"/>
          <w:b/>
          <w:bCs/>
          <w:sz w:val="28"/>
          <w:szCs w:val="28"/>
          <w:lang w:eastAsia="ru-RU"/>
        </w:rPr>
        <w:t>988 г. произойдет крещение Руси</w:t>
      </w:r>
      <w:r w:rsidRPr="00A6503A">
        <w:rPr>
          <w:rFonts w:ascii="Times New Roman" w:eastAsia="Times New Roman" w:hAnsi="Times New Roman" w:cs="Times New Roman"/>
          <w:sz w:val="28"/>
          <w:szCs w:val="28"/>
          <w:lang w:eastAsia="ru-RU"/>
        </w:rPr>
        <w:t>, а само княжество достигнет точки наивысшего могущества. </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После замужества </w:t>
      </w:r>
      <w:proofErr w:type="spellStart"/>
      <w:r w:rsidRPr="00A6503A">
        <w:rPr>
          <w:rFonts w:ascii="Times New Roman" w:eastAsia="Times New Roman" w:hAnsi="Times New Roman" w:cs="Times New Roman"/>
          <w:sz w:val="28"/>
          <w:szCs w:val="28"/>
          <w:lang w:eastAsia="ru-RU"/>
        </w:rPr>
        <w:t>Рогнеда</w:t>
      </w:r>
      <w:proofErr w:type="spellEnd"/>
      <w:r w:rsidRPr="00A6503A">
        <w:rPr>
          <w:rFonts w:ascii="Times New Roman" w:eastAsia="Times New Roman" w:hAnsi="Times New Roman" w:cs="Times New Roman"/>
          <w:sz w:val="28"/>
          <w:szCs w:val="28"/>
          <w:lang w:eastAsia="ru-RU"/>
        </w:rPr>
        <w:t xml:space="preserve"> получила имя </w:t>
      </w:r>
      <w:proofErr w:type="spellStart"/>
      <w:r w:rsidRPr="00A6503A">
        <w:rPr>
          <w:rFonts w:ascii="Times New Roman" w:eastAsia="Times New Roman" w:hAnsi="Times New Roman" w:cs="Times New Roman"/>
          <w:sz w:val="28"/>
          <w:szCs w:val="28"/>
          <w:lang w:eastAsia="ru-RU"/>
        </w:rPr>
        <w:t>Горислава</w:t>
      </w:r>
      <w:proofErr w:type="spellEnd"/>
      <w:r w:rsidRPr="00A6503A">
        <w:rPr>
          <w:rFonts w:ascii="Times New Roman" w:eastAsia="Times New Roman" w:hAnsi="Times New Roman" w:cs="Times New Roman"/>
          <w:sz w:val="28"/>
          <w:szCs w:val="28"/>
          <w:lang w:eastAsia="ru-RU"/>
        </w:rPr>
        <w:t>. По одной версии оно означает "сияет славой", а по другой версии - "</w:t>
      </w:r>
      <w:proofErr w:type="gramStart"/>
      <w:r w:rsidRPr="00A6503A">
        <w:rPr>
          <w:rFonts w:ascii="Times New Roman" w:eastAsia="Times New Roman" w:hAnsi="Times New Roman" w:cs="Times New Roman"/>
          <w:sz w:val="28"/>
          <w:szCs w:val="28"/>
          <w:lang w:eastAsia="ru-RU"/>
        </w:rPr>
        <w:t>известная</w:t>
      </w:r>
      <w:proofErr w:type="gramEnd"/>
      <w:r w:rsidRPr="00A6503A">
        <w:rPr>
          <w:rFonts w:ascii="Times New Roman" w:eastAsia="Times New Roman" w:hAnsi="Times New Roman" w:cs="Times New Roman"/>
          <w:sz w:val="28"/>
          <w:szCs w:val="28"/>
          <w:lang w:eastAsia="ru-RU"/>
        </w:rPr>
        <w:t xml:space="preserve"> горем". И хотя у Владимира и </w:t>
      </w:r>
      <w:proofErr w:type="spellStart"/>
      <w:r w:rsidRPr="00A6503A">
        <w:rPr>
          <w:rFonts w:ascii="Times New Roman" w:eastAsia="Times New Roman" w:hAnsi="Times New Roman" w:cs="Times New Roman"/>
          <w:sz w:val="28"/>
          <w:szCs w:val="28"/>
          <w:lang w:eastAsia="ru-RU"/>
        </w:rPr>
        <w:t>Рогнеды</w:t>
      </w:r>
      <w:proofErr w:type="spellEnd"/>
      <w:r w:rsidRPr="00A6503A">
        <w:rPr>
          <w:rFonts w:ascii="Times New Roman" w:eastAsia="Times New Roman" w:hAnsi="Times New Roman" w:cs="Times New Roman"/>
          <w:sz w:val="28"/>
          <w:szCs w:val="28"/>
          <w:lang w:eastAsia="ru-RU"/>
        </w:rPr>
        <w:t xml:space="preserve"> были дети, сама </w:t>
      </w:r>
      <w:proofErr w:type="spellStart"/>
      <w:r w:rsidRPr="00A6503A">
        <w:rPr>
          <w:rFonts w:ascii="Times New Roman" w:eastAsia="Times New Roman" w:hAnsi="Times New Roman" w:cs="Times New Roman"/>
          <w:sz w:val="28"/>
          <w:szCs w:val="28"/>
          <w:lang w:eastAsia="ru-RU"/>
        </w:rPr>
        <w:t>Рогнеда</w:t>
      </w:r>
      <w:proofErr w:type="spellEnd"/>
      <w:r w:rsidRPr="00A6503A">
        <w:rPr>
          <w:rFonts w:ascii="Times New Roman" w:eastAsia="Times New Roman" w:hAnsi="Times New Roman" w:cs="Times New Roman"/>
          <w:sz w:val="28"/>
          <w:szCs w:val="28"/>
          <w:lang w:eastAsia="ru-RU"/>
        </w:rPr>
        <w:t xml:space="preserve"> теплых чувств к мужу не питала. </w:t>
      </w:r>
      <w:proofErr w:type="spellStart"/>
      <w:r w:rsidRPr="00A6503A">
        <w:rPr>
          <w:rFonts w:ascii="Times New Roman" w:eastAsia="Times New Roman" w:hAnsi="Times New Roman" w:cs="Times New Roman"/>
          <w:sz w:val="28"/>
          <w:szCs w:val="28"/>
          <w:lang w:eastAsia="ru-RU"/>
        </w:rPr>
        <w:t>Рогнеда</w:t>
      </w:r>
      <w:proofErr w:type="spellEnd"/>
      <w:r w:rsidRPr="00A6503A">
        <w:rPr>
          <w:rFonts w:ascii="Times New Roman" w:eastAsia="Times New Roman" w:hAnsi="Times New Roman" w:cs="Times New Roman"/>
          <w:sz w:val="28"/>
          <w:szCs w:val="28"/>
          <w:lang w:eastAsia="ru-RU"/>
        </w:rPr>
        <w:t xml:space="preserve"> даже попыталась убить Владимира, однако покушение </w:t>
      </w:r>
      <w:r w:rsidRPr="00A6503A">
        <w:rPr>
          <w:rFonts w:ascii="Times New Roman" w:eastAsia="Times New Roman" w:hAnsi="Times New Roman" w:cs="Times New Roman"/>
          <w:sz w:val="28"/>
          <w:szCs w:val="28"/>
          <w:lang w:eastAsia="ru-RU"/>
        </w:rPr>
        <w:lastRenderedPageBreak/>
        <w:t xml:space="preserve">закончилось неуспешно. По законам того времени </w:t>
      </w:r>
      <w:proofErr w:type="spellStart"/>
      <w:r w:rsidRPr="00A6503A">
        <w:rPr>
          <w:rFonts w:ascii="Times New Roman" w:eastAsia="Times New Roman" w:hAnsi="Times New Roman" w:cs="Times New Roman"/>
          <w:sz w:val="28"/>
          <w:szCs w:val="28"/>
          <w:lang w:eastAsia="ru-RU"/>
        </w:rPr>
        <w:t>Рогнеду</w:t>
      </w:r>
      <w:proofErr w:type="spellEnd"/>
      <w:r w:rsidRPr="00A6503A">
        <w:rPr>
          <w:rFonts w:ascii="Times New Roman" w:eastAsia="Times New Roman" w:hAnsi="Times New Roman" w:cs="Times New Roman"/>
          <w:sz w:val="28"/>
          <w:szCs w:val="28"/>
          <w:lang w:eastAsia="ru-RU"/>
        </w:rPr>
        <w:t xml:space="preserve"> ждала смерть, однако за мать с мечом в руках заступился малолетний</w:t>
      </w:r>
      <w:r w:rsidRPr="00A6503A">
        <w:rPr>
          <w:rFonts w:ascii="Times New Roman" w:eastAsia="Times New Roman" w:hAnsi="Times New Roman" w:cs="Times New Roman"/>
          <w:b/>
          <w:bCs/>
          <w:sz w:val="28"/>
          <w:szCs w:val="28"/>
          <w:lang w:eastAsia="ru-RU"/>
        </w:rPr>
        <w:t xml:space="preserve"> сын Изяслав</w:t>
      </w:r>
      <w:r w:rsidRPr="00A6503A">
        <w:rPr>
          <w:rFonts w:ascii="Times New Roman" w:eastAsia="Times New Roman" w:hAnsi="Times New Roman" w:cs="Times New Roman"/>
          <w:sz w:val="28"/>
          <w:szCs w:val="28"/>
          <w:lang w:eastAsia="ru-RU"/>
        </w:rPr>
        <w:t>. Поступок Изяслава впечатлили Владимира и по совету своих бояр (</w:t>
      </w:r>
      <w:proofErr w:type="gramStart"/>
      <w:r w:rsidRPr="00A6503A">
        <w:rPr>
          <w:rFonts w:ascii="Times New Roman" w:eastAsia="Times New Roman" w:hAnsi="Times New Roman" w:cs="Times New Roman"/>
          <w:sz w:val="28"/>
          <w:szCs w:val="28"/>
          <w:lang w:eastAsia="ru-RU"/>
        </w:rPr>
        <w:t xml:space="preserve">феодалов) </w:t>
      </w:r>
      <w:proofErr w:type="gramEnd"/>
      <w:r w:rsidRPr="00A6503A">
        <w:rPr>
          <w:rFonts w:ascii="Times New Roman" w:eastAsia="Times New Roman" w:hAnsi="Times New Roman" w:cs="Times New Roman"/>
          <w:sz w:val="28"/>
          <w:szCs w:val="28"/>
          <w:lang w:eastAsia="ru-RU"/>
        </w:rPr>
        <w:t xml:space="preserve">он выслал </w:t>
      </w:r>
      <w:proofErr w:type="spellStart"/>
      <w:r w:rsidRPr="00A6503A">
        <w:rPr>
          <w:rFonts w:ascii="Times New Roman" w:eastAsia="Times New Roman" w:hAnsi="Times New Roman" w:cs="Times New Roman"/>
          <w:sz w:val="28"/>
          <w:szCs w:val="28"/>
          <w:lang w:eastAsia="ru-RU"/>
        </w:rPr>
        <w:t>Рогнеду</w:t>
      </w:r>
      <w:proofErr w:type="spellEnd"/>
      <w:r w:rsidRPr="00A6503A">
        <w:rPr>
          <w:rFonts w:ascii="Times New Roman" w:eastAsia="Times New Roman" w:hAnsi="Times New Roman" w:cs="Times New Roman"/>
          <w:sz w:val="28"/>
          <w:szCs w:val="28"/>
          <w:lang w:eastAsia="ru-RU"/>
        </w:rPr>
        <w:t xml:space="preserve"> вместе с сыном на родину, в Полоцкую землю. Там был построен город, который получит имя </w:t>
      </w:r>
      <w:proofErr w:type="spellStart"/>
      <w:r w:rsidRPr="00A6503A">
        <w:rPr>
          <w:rFonts w:ascii="Times New Roman" w:eastAsia="Times New Roman" w:hAnsi="Times New Roman" w:cs="Times New Roman"/>
          <w:b/>
          <w:bCs/>
          <w:sz w:val="28"/>
          <w:szCs w:val="28"/>
          <w:lang w:eastAsia="ru-RU"/>
        </w:rPr>
        <w:t>Изяславль</w:t>
      </w:r>
      <w:proofErr w:type="spellEnd"/>
      <w:r w:rsidRPr="00A6503A">
        <w:rPr>
          <w:rFonts w:ascii="Times New Roman" w:eastAsia="Times New Roman" w:hAnsi="Times New Roman" w:cs="Times New Roman"/>
          <w:sz w:val="28"/>
          <w:szCs w:val="28"/>
          <w:lang w:eastAsia="ru-RU"/>
        </w:rPr>
        <w:t xml:space="preserve"> в честь сына </w:t>
      </w:r>
      <w:proofErr w:type="spellStart"/>
      <w:r w:rsidRPr="00A6503A">
        <w:rPr>
          <w:rFonts w:ascii="Times New Roman" w:eastAsia="Times New Roman" w:hAnsi="Times New Roman" w:cs="Times New Roman"/>
          <w:sz w:val="28"/>
          <w:szCs w:val="28"/>
          <w:lang w:eastAsia="ru-RU"/>
        </w:rPr>
        <w:t>Рогнеды</w:t>
      </w:r>
      <w:proofErr w:type="spellEnd"/>
      <w:r w:rsidRPr="00A6503A">
        <w:rPr>
          <w:rFonts w:ascii="Times New Roman" w:eastAsia="Times New Roman" w:hAnsi="Times New Roman" w:cs="Times New Roman"/>
          <w:sz w:val="28"/>
          <w:szCs w:val="28"/>
          <w:lang w:eastAsia="ru-RU"/>
        </w:rPr>
        <w:t xml:space="preserve">. Сама </w:t>
      </w:r>
      <w:proofErr w:type="spellStart"/>
      <w:r w:rsidRPr="00A6503A">
        <w:rPr>
          <w:rFonts w:ascii="Times New Roman" w:eastAsia="Times New Roman" w:hAnsi="Times New Roman" w:cs="Times New Roman"/>
          <w:sz w:val="28"/>
          <w:szCs w:val="28"/>
          <w:lang w:eastAsia="ru-RU"/>
        </w:rPr>
        <w:t>Рогнеда</w:t>
      </w:r>
      <w:proofErr w:type="spellEnd"/>
      <w:r w:rsidRPr="00A6503A">
        <w:rPr>
          <w:rFonts w:ascii="Times New Roman" w:eastAsia="Times New Roman" w:hAnsi="Times New Roman" w:cs="Times New Roman"/>
          <w:sz w:val="28"/>
          <w:szCs w:val="28"/>
          <w:lang w:eastAsia="ru-RU"/>
        </w:rPr>
        <w:t xml:space="preserve"> уйдет в монастырь, где возьмёт имя </w:t>
      </w:r>
      <w:r w:rsidRPr="00A6503A">
        <w:rPr>
          <w:rFonts w:ascii="Times New Roman" w:eastAsia="Times New Roman" w:hAnsi="Times New Roman" w:cs="Times New Roman"/>
          <w:b/>
          <w:bCs/>
          <w:sz w:val="28"/>
          <w:szCs w:val="28"/>
          <w:lang w:eastAsia="ru-RU"/>
        </w:rPr>
        <w:t>Анастасия</w:t>
      </w:r>
      <w:r w:rsidRPr="00A6503A">
        <w:rPr>
          <w:rFonts w:ascii="Times New Roman" w:eastAsia="Times New Roman" w:hAnsi="Times New Roman" w:cs="Times New Roman"/>
          <w:sz w:val="28"/>
          <w:szCs w:val="28"/>
          <w:lang w:eastAsia="ru-RU"/>
        </w:rPr>
        <w:t xml:space="preserve"> и войдет в историю, как княжна с тремя именами и одна из первых монахинь в Восточной Европе. Изяслав в последующем будет приглашен на княжение в Полоцк, где станет известен ка князь-книжник, занимавшийся расширение письменности и распространением христианства в Полоцкой земле. </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Усиление Полоцкого княжества произойдет при сыне Изяслава -</w:t>
      </w:r>
      <w:r w:rsidRPr="00A6503A">
        <w:rPr>
          <w:rFonts w:ascii="Times New Roman" w:eastAsia="Times New Roman" w:hAnsi="Times New Roman" w:cs="Times New Roman"/>
          <w:b/>
          <w:bCs/>
          <w:sz w:val="28"/>
          <w:szCs w:val="28"/>
          <w:lang w:eastAsia="ru-RU"/>
        </w:rPr>
        <w:t xml:space="preserve"> </w:t>
      </w:r>
      <w:proofErr w:type="spellStart"/>
      <w:r w:rsidRPr="00A6503A">
        <w:rPr>
          <w:rFonts w:ascii="Times New Roman" w:eastAsia="Times New Roman" w:hAnsi="Times New Roman" w:cs="Times New Roman"/>
          <w:b/>
          <w:bCs/>
          <w:sz w:val="28"/>
          <w:szCs w:val="28"/>
          <w:lang w:eastAsia="ru-RU"/>
        </w:rPr>
        <w:t>Брячиславе</w:t>
      </w:r>
      <w:proofErr w:type="spellEnd"/>
      <w:r w:rsidRPr="00A6503A">
        <w:rPr>
          <w:rFonts w:ascii="Times New Roman" w:eastAsia="Times New Roman" w:hAnsi="Times New Roman" w:cs="Times New Roman"/>
          <w:sz w:val="28"/>
          <w:szCs w:val="28"/>
          <w:lang w:eastAsia="ru-RU"/>
        </w:rPr>
        <w:t xml:space="preserve"> (правил в 1003-1044 гг.). </w:t>
      </w:r>
      <w:proofErr w:type="spellStart"/>
      <w:r w:rsidRPr="00A6503A">
        <w:rPr>
          <w:rFonts w:ascii="Times New Roman" w:eastAsia="Times New Roman" w:hAnsi="Times New Roman" w:cs="Times New Roman"/>
          <w:sz w:val="28"/>
          <w:szCs w:val="28"/>
          <w:lang w:eastAsia="ru-RU"/>
        </w:rPr>
        <w:t>Брячислав</w:t>
      </w:r>
      <w:proofErr w:type="spellEnd"/>
      <w:r w:rsidRPr="00A6503A">
        <w:rPr>
          <w:rFonts w:ascii="Times New Roman" w:eastAsia="Times New Roman" w:hAnsi="Times New Roman" w:cs="Times New Roman"/>
          <w:sz w:val="28"/>
          <w:szCs w:val="28"/>
          <w:lang w:eastAsia="ru-RU"/>
        </w:rPr>
        <w:t xml:space="preserve"> расширил территорию Полоцкого княжества, а также усилил контроль за торговым путём "</w:t>
      </w:r>
      <w:proofErr w:type="gramStart"/>
      <w:r w:rsidRPr="00A6503A">
        <w:rPr>
          <w:rFonts w:ascii="Times New Roman" w:eastAsia="Times New Roman" w:hAnsi="Times New Roman" w:cs="Times New Roman"/>
          <w:sz w:val="28"/>
          <w:szCs w:val="28"/>
          <w:lang w:eastAsia="ru-RU"/>
        </w:rPr>
        <w:t>Из</w:t>
      </w:r>
      <w:proofErr w:type="gramEnd"/>
      <w:r w:rsidRPr="00A6503A">
        <w:rPr>
          <w:rFonts w:ascii="Times New Roman" w:eastAsia="Times New Roman" w:hAnsi="Times New Roman" w:cs="Times New Roman"/>
          <w:sz w:val="28"/>
          <w:szCs w:val="28"/>
          <w:lang w:eastAsia="ru-RU"/>
        </w:rPr>
        <w:t xml:space="preserve"> варяг в греки". Однако успехи </w:t>
      </w:r>
      <w:proofErr w:type="spellStart"/>
      <w:r w:rsidRPr="00A6503A">
        <w:rPr>
          <w:rFonts w:ascii="Times New Roman" w:eastAsia="Times New Roman" w:hAnsi="Times New Roman" w:cs="Times New Roman"/>
          <w:sz w:val="28"/>
          <w:szCs w:val="28"/>
          <w:lang w:eastAsia="ru-RU"/>
        </w:rPr>
        <w:t>Брячислава</w:t>
      </w:r>
      <w:proofErr w:type="spellEnd"/>
      <w:r w:rsidRPr="00A6503A">
        <w:rPr>
          <w:rFonts w:ascii="Times New Roman" w:eastAsia="Times New Roman" w:hAnsi="Times New Roman" w:cs="Times New Roman"/>
          <w:sz w:val="28"/>
          <w:szCs w:val="28"/>
          <w:lang w:eastAsia="ru-RU"/>
        </w:rPr>
        <w:t xml:space="preserve"> были недолгими. В последующем он был разбит войсками киевского князя </w:t>
      </w:r>
      <w:r w:rsidRPr="00A6503A">
        <w:rPr>
          <w:rFonts w:ascii="Times New Roman" w:eastAsia="Times New Roman" w:hAnsi="Times New Roman" w:cs="Times New Roman"/>
          <w:b/>
          <w:bCs/>
          <w:sz w:val="28"/>
          <w:szCs w:val="28"/>
          <w:lang w:eastAsia="ru-RU"/>
        </w:rPr>
        <w:t>Ярослава Мудрого</w:t>
      </w:r>
      <w:r w:rsidRPr="00A6503A">
        <w:rPr>
          <w:rFonts w:ascii="Times New Roman" w:eastAsia="Times New Roman" w:hAnsi="Times New Roman" w:cs="Times New Roman"/>
          <w:sz w:val="28"/>
          <w:szCs w:val="28"/>
          <w:lang w:eastAsia="ru-RU"/>
        </w:rPr>
        <w:t>, желавшего контролировать торговый путь. </w:t>
      </w:r>
    </w:p>
    <w:p w:rsidR="00A6503A" w:rsidRPr="00A6503A" w:rsidRDefault="00A6503A" w:rsidP="00A6503A">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sidRPr="00A6503A">
        <w:rPr>
          <w:rFonts w:ascii="Times New Roman" w:eastAsia="Times New Roman" w:hAnsi="Times New Roman" w:cs="Times New Roman"/>
          <w:b/>
          <w:bCs/>
          <w:sz w:val="28"/>
          <w:szCs w:val="28"/>
          <w:lang w:eastAsia="ru-RU"/>
        </w:rPr>
        <w:t>2. Правление Всеслава Чародея</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При сыне </w:t>
      </w:r>
      <w:proofErr w:type="spellStart"/>
      <w:r w:rsidRPr="00A6503A">
        <w:rPr>
          <w:rFonts w:ascii="Times New Roman" w:eastAsia="Times New Roman" w:hAnsi="Times New Roman" w:cs="Times New Roman"/>
          <w:sz w:val="28"/>
          <w:szCs w:val="28"/>
          <w:lang w:eastAsia="ru-RU"/>
        </w:rPr>
        <w:t>Брячислава</w:t>
      </w:r>
      <w:proofErr w:type="spellEnd"/>
      <w:r w:rsidRPr="00A6503A">
        <w:rPr>
          <w:rFonts w:ascii="Times New Roman" w:eastAsia="Times New Roman" w:hAnsi="Times New Roman" w:cs="Times New Roman"/>
          <w:sz w:val="28"/>
          <w:szCs w:val="28"/>
          <w:lang w:eastAsia="ru-RU"/>
        </w:rPr>
        <w:t xml:space="preserve"> - </w:t>
      </w:r>
      <w:r w:rsidRPr="00A6503A">
        <w:rPr>
          <w:rFonts w:ascii="Times New Roman" w:eastAsia="Times New Roman" w:hAnsi="Times New Roman" w:cs="Times New Roman"/>
          <w:b/>
          <w:bCs/>
          <w:sz w:val="28"/>
          <w:szCs w:val="28"/>
          <w:lang w:eastAsia="ru-RU"/>
        </w:rPr>
        <w:t>Всеславе, прозванного Чародеем</w:t>
      </w:r>
      <w:r w:rsidRPr="00A6503A">
        <w:rPr>
          <w:rFonts w:ascii="Times New Roman" w:eastAsia="Times New Roman" w:hAnsi="Times New Roman" w:cs="Times New Roman"/>
          <w:sz w:val="28"/>
          <w:szCs w:val="28"/>
          <w:lang w:eastAsia="ru-RU"/>
        </w:rPr>
        <w:t xml:space="preserve">, произошло дальнейшее усиление княжества. Прозвище "Чародей" Всеслав получил из-за того, что он якобы родился с помощью и в результате колдовства. Ходили также легенды, что Всеслав мог обращаться то ли в зверя, то ли в оборотня. Правление Всеслава Чародея длилось более 50 лет (с 1044 по 1101 гг.). Он расширил территорию Полоцкого княжества, а также захватил и сжег Новгород. В ответ на это трое сыновей Ярослава Мудрого организовали поход на территорию Полоцкого государства. </w:t>
      </w:r>
      <w:r w:rsidRPr="00A6503A">
        <w:rPr>
          <w:rFonts w:ascii="Times New Roman" w:eastAsia="Times New Roman" w:hAnsi="Times New Roman" w:cs="Times New Roman"/>
          <w:b/>
          <w:bCs/>
          <w:sz w:val="28"/>
          <w:szCs w:val="28"/>
          <w:lang w:eastAsia="ru-RU"/>
        </w:rPr>
        <w:t>3 марта 1067 г. на р. Немига</w:t>
      </w:r>
      <w:r w:rsidRPr="00A6503A">
        <w:rPr>
          <w:rFonts w:ascii="Times New Roman" w:eastAsia="Times New Roman" w:hAnsi="Times New Roman" w:cs="Times New Roman"/>
          <w:sz w:val="28"/>
          <w:szCs w:val="28"/>
          <w:lang w:eastAsia="ru-RU"/>
        </w:rPr>
        <w:t xml:space="preserve"> (современный Минск) состоялась битва между войсками братьев и Всеслава. В "Слово о полку Игореве" содержаться сведения о битве. Битва не выявила победителя. Тогда сыновья Ярослава Мудрого обманом заманили Всеслава на переговоры, пообещав не трогать его и его сыновей, однако нарушили клятву, схватили его и бросили в тюрьму в Киеве. В последующем Всеслав будет освобожден восставшими киевлянами и даже 7 месяцев будет Великим Князем Киевским, однако в последующем вернется в Полоцк. Во время его правления </w:t>
      </w:r>
      <w:r w:rsidRPr="00A6503A">
        <w:rPr>
          <w:rFonts w:ascii="Times New Roman" w:eastAsia="Times New Roman" w:hAnsi="Times New Roman" w:cs="Times New Roman"/>
          <w:b/>
          <w:bCs/>
          <w:sz w:val="28"/>
          <w:szCs w:val="28"/>
          <w:lang w:eastAsia="ru-RU"/>
        </w:rPr>
        <w:t>Полоцкое княжество достигнет максимального и наивысшего подъёма</w:t>
      </w:r>
      <w:r w:rsidRPr="00A6503A">
        <w:rPr>
          <w:rFonts w:ascii="Times New Roman" w:eastAsia="Times New Roman" w:hAnsi="Times New Roman" w:cs="Times New Roman"/>
          <w:sz w:val="28"/>
          <w:szCs w:val="28"/>
          <w:lang w:eastAsia="ru-RU"/>
        </w:rPr>
        <w:t xml:space="preserve">. При его сыновьях Полоцкое княжество потеряет былое могущество и начнёт приходить в упадок, распавшись на более мелкие княжества (например, Минское, Витебское, </w:t>
      </w:r>
      <w:proofErr w:type="spellStart"/>
      <w:r w:rsidRPr="00A6503A">
        <w:rPr>
          <w:rFonts w:ascii="Times New Roman" w:eastAsia="Times New Roman" w:hAnsi="Times New Roman" w:cs="Times New Roman"/>
          <w:sz w:val="28"/>
          <w:szCs w:val="28"/>
          <w:lang w:eastAsia="ru-RU"/>
        </w:rPr>
        <w:t>Изяславское</w:t>
      </w:r>
      <w:proofErr w:type="spellEnd"/>
      <w:r w:rsidRPr="00A6503A">
        <w:rPr>
          <w:rFonts w:ascii="Times New Roman" w:eastAsia="Times New Roman" w:hAnsi="Times New Roman" w:cs="Times New Roman"/>
          <w:sz w:val="28"/>
          <w:szCs w:val="28"/>
          <w:lang w:eastAsia="ru-RU"/>
        </w:rPr>
        <w:t>). Начнётся период феодальной раздробленности. </w:t>
      </w:r>
    </w:p>
    <w:p w:rsidR="00A6503A" w:rsidRPr="00A6503A" w:rsidRDefault="00A6503A" w:rsidP="00A6503A">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sidRPr="00A6503A">
        <w:rPr>
          <w:rFonts w:ascii="Times New Roman" w:eastAsia="Times New Roman" w:hAnsi="Times New Roman" w:cs="Times New Roman"/>
          <w:b/>
          <w:bCs/>
          <w:sz w:val="28"/>
          <w:szCs w:val="28"/>
          <w:lang w:eastAsia="ru-RU"/>
        </w:rPr>
        <w:t>3. Княжеско-вечевой строй</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Система княжеского правления в Полоцке сочеталось с властью </w:t>
      </w:r>
      <w:r w:rsidRPr="00A6503A">
        <w:rPr>
          <w:rFonts w:ascii="Times New Roman" w:eastAsia="Times New Roman" w:hAnsi="Times New Roman" w:cs="Times New Roman"/>
          <w:b/>
          <w:bCs/>
          <w:sz w:val="28"/>
          <w:szCs w:val="28"/>
          <w:lang w:eastAsia="ru-RU"/>
        </w:rPr>
        <w:t>вече</w:t>
      </w:r>
      <w:r w:rsidRPr="00A6503A">
        <w:rPr>
          <w:rFonts w:ascii="Times New Roman" w:eastAsia="Times New Roman" w:hAnsi="Times New Roman" w:cs="Times New Roman"/>
          <w:sz w:val="28"/>
          <w:szCs w:val="28"/>
          <w:lang w:eastAsia="ru-RU"/>
        </w:rPr>
        <w:t xml:space="preserve"> - общего собрания взрослых мужчин, имевшего права назначать или снимать с </w:t>
      </w:r>
      <w:r w:rsidRPr="00A6503A">
        <w:rPr>
          <w:rFonts w:ascii="Times New Roman" w:eastAsia="Times New Roman" w:hAnsi="Times New Roman" w:cs="Times New Roman"/>
          <w:sz w:val="28"/>
          <w:szCs w:val="28"/>
          <w:lang w:eastAsia="ru-RU"/>
        </w:rPr>
        <w:lastRenderedPageBreak/>
        <w:t xml:space="preserve">должности князя. Решение принималось по силе крика тех, кто его поддерживал или не поддерживал. Вече решало наиболее важные государственные вопросы, заключало договоры или объявляло войны. Сам князь командовал войсками, занимался сбором дани. Войско  Полоцкого княжества состояло из </w:t>
      </w:r>
      <w:r w:rsidRPr="00A6503A">
        <w:rPr>
          <w:rFonts w:ascii="Times New Roman" w:eastAsia="Times New Roman" w:hAnsi="Times New Roman" w:cs="Times New Roman"/>
          <w:b/>
          <w:bCs/>
          <w:sz w:val="28"/>
          <w:szCs w:val="28"/>
          <w:lang w:eastAsia="ru-RU"/>
        </w:rPr>
        <w:t>дружины князя</w:t>
      </w:r>
      <w:r w:rsidRPr="00A6503A">
        <w:rPr>
          <w:rFonts w:ascii="Times New Roman" w:eastAsia="Times New Roman" w:hAnsi="Times New Roman" w:cs="Times New Roman"/>
          <w:sz w:val="28"/>
          <w:szCs w:val="28"/>
          <w:lang w:eastAsia="ru-RU"/>
        </w:rPr>
        <w:t xml:space="preserve"> (профессиональные войны) и </w:t>
      </w:r>
      <w:r w:rsidRPr="00A6503A">
        <w:rPr>
          <w:rFonts w:ascii="Times New Roman" w:eastAsia="Times New Roman" w:hAnsi="Times New Roman" w:cs="Times New Roman"/>
          <w:b/>
          <w:bCs/>
          <w:sz w:val="28"/>
          <w:szCs w:val="28"/>
          <w:lang w:eastAsia="ru-RU"/>
        </w:rPr>
        <w:t>ополчения</w:t>
      </w:r>
      <w:r w:rsidRPr="00A6503A">
        <w:rPr>
          <w:rFonts w:ascii="Times New Roman" w:eastAsia="Times New Roman" w:hAnsi="Times New Roman" w:cs="Times New Roman"/>
          <w:sz w:val="28"/>
          <w:szCs w:val="28"/>
          <w:lang w:eastAsia="ru-RU"/>
        </w:rPr>
        <w:t xml:space="preserve"> (горожане, прозывавшееся на время войны). Суд также осуществлял князь или его представители. Наиболее известным сборником законов того времени является</w:t>
      </w:r>
      <w:r w:rsidRPr="00A6503A">
        <w:rPr>
          <w:rFonts w:ascii="Times New Roman" w:eastAsia="Times New Roman" w:hAnsi="Times New Roman" w:cs="Times New Roman"/>
          <w:b/>
          <w:bCs/>
          <w:sz w:val="28"/>
          <w:szCs w:val="28"/>
          <w:lang w:eastAsia="ru-RU"/>
        </w:rPr>
        <w:t xml:space="preserve"> "Русская Правда" </w:t>
      </w:r>
      <w:r w:rsidRPr="00A6503A">
        <w:rPr>
          <w:rFonts w:ascii="Times New Roman" w:eastAsia="Times New Roman" w:hAnsi="Times New Roman" w:cs="Times New Roman"/>
          <w:sz w:val="28"/>
          <w:szCs w:val="28"/>
          <w:lang w:eastAsia="ru-RU"/>
        </w:rPr>
        <w:t>Ярослава Мудрого, которая также действовала и в Полоцком княжестве. Наиболее распространёнными формами наказания являлись денежные штрафы или физическое наказание, однако существовали и преступления, за которые предусматривалась и смертная казнь (кровная месть). </w:t>
      </w:r>
    </w:p>
    <w:p w:rsidR="00A6503A" w:rsidRPr="00A6503A" w:rsidRDefault="00A6503A" w:rsidP="00A6503A">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sidRPr="00A6503A">
        <w:rPr>
          <w:rFonts w:ascii="Times New Roman" w:eastAsia="Times New Roman" w:hAnsi="Times New Roman" w:cs="Times New Roman"/>
          <w:b/>
          <w:bCs/>
          <w:sz w:val="28"/>
          <w:szCs w:val="28"/>
          <w:lang w:eastAsia="ru-RU"/>
        </w:rPr>
        <w:t xml:space="preserve">4. </w:t>
      </w:r>
      <w:proofErr w:type="spellStart"/>
      <w:r w:rsidRPr="00A6503A">
        <w:rPr>
          <w:rFonts w:ascii="Times New Roman" w:eastAsia="Times New Roman" w:hAnsi="Times New Roman" w:cs="Times New Roman"/>
          <w:b/>
          <w:bCs/>
          <w:sz w:val="28"/>
          <w:szCs w:val="28"/>
          <w:lang w:eastAsia="ru-RU"/>
        </w:rPr>
        <w:t>Туровское</w:t>
      </w:r>
      <w:proofErr w:type="spellEnd"/>
      <w:r w:rsidRPr="00A6503A">
        <w:rPr>
          <w:rFonts w:ascii="Times New Roman" w:eastAsia="Times New Roman" w:hAnsi="Times New Roman" w:cs="Times New Roman"/>
          <w:b/>
          <w:bCs/>
          <w:sz w:val="28"/>
          <w:szCs w:val="28"/>
          <w:lang w:eastAsia="ru-RU"/>
        </w:rPr>
        <w:t xml:space="preserve"> княжество</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proofErr w:type="spellStart"/>
      <w:r w:rsidRPr="00A6503A">
        <w:rPr>
          <w:rFonts w:ascii="Times New Roman" w:eastAsia="Times New Roman" w:hAnsi="Times New Roman" w:cs="Times New Roman"/>
          <w:sz w:val="28"/>
          <w:szCs w:val="28"/>
          <w:lang w:eastAsia="ru-RU"/>
        </w:rPr>
        <w:t>Туровское</w:t>
      </w:r>
      <w:proofErr w:type="spellEnd"/>
      <w:r w:rsidRPr="00A6503A">
        <w:rPr>
          <w:rFonts w:ascii="Times New Roman" w:eastAsia="Times New Roman" w:hAnsi="Times New Roman" w:cs="Times New Roman"/>
          <w:sz w:val="28"/>
          <w:szCs w:val="28"/>
          <w:lang w:eastAsia="ru-RU"/>
        </w:rPr>
        <w:t xml:space="preserve"> княжество располагалось на территории современного белорусского Полесья. Центром княжества являлся город </w:t>
      </w:r>
      <w:r w:rsidRPr="00A6503A">
        <w:rPr>
          <w:rFonts w:ascii="Times New Roman" w:eastAsia="Times New Roman" w:hAnsi="Times New Roman" w:cs="Times New Roman"/>
          <w:b/>
          <w:bCs/>
          <w:sz w:val="28"/>
          <w:szCs w:val="28"/>
          <w:lang w:eastAsia="ru-RU"/>
        </w:rPr>
        <w:t>Туров</w:t>
      </w:r>
      <w:r w:rsidRPr="00A6503A">
        <w:rPr>
          <w:rFonts w:ascii="Times New Roman" w:eastAsia="Times New Roman" w:hAnsi="Times New Roman" w:cs="Times New Roman"/>
          <w:sz w:val="28"/>
          <w:szCs w:val="28"/>
          <w:lang w:eastAsia="ru-RU"/>
        </w:rPr>
        <w:t xml:space="preserve">, впервые упоминающийся в </w:t>
      </w:r>
      <w:r w:rsidRPr="00A6503A">
        <w:rPr>
          <w:rFonts w:ascii="Times New Roman" w:eastAsia="Times New Roman" w:hAnsi="Times New Roman" w:cs="Times New Roman"/>
          <w:b/>
          <w:bCs/>
          <w:sz w:val="28"/>
          <w:szCs w:val="28"/>
          <w:lang w:eastAsia="ru-RU"/>
        </w:rPr>
        <w:t xml:space="preserve">980 г. </w:t>
      </w:r>
      <w:r w:rsidRPr="00A6503A">
        <w:rPr>
          <w:rFonts w:ascii="Times New Roman" w:eastAsia="Times New Roman" w:hAnsi="Times New Roman" w:cs="Times New Roman"/>
          <w:sz w:val="28"/>
          <w:szCs w:val="28"/>
          <w:lang w:eastAsia="ru-RU"/>
        </w:rPr>
        <w:t xml:space="preserve">После образования Киевской Руси – </w:t>
      </w:r>
      <w:proofErr w:type="spellStart"/>
      <w:r w:rsidRPr="00A6503A">
        <w:rPr>
          <w:rFonts w:ascii="Times New Roman" w:eastAsia="Times New Roman" w:hAnsi="Times New Roman" w:cs="Times New Roman"/>
          <w:sz w:val="28"/>
          <w:szCs w:val="28"/>
          <w:lang w:eastAsia="ru-RU"/>
        </w:rPr>
        <w:t>Туровское</w:t>
      </w:r>
      <w:proofErr w:type="spellEnd"/>
      <w:r w:rsidRPr="00A6503A">
        <w:rPr>
          <w:rFonts w:ascii="Times New Roman" w:eastAsia="Times New Roman" w:hAnsi="Times New Roman" w:cs="Times New Roman"/>
          <w:sz w:val="28"/>
          <w:szCs w:val="28"/>
          <w:lang w:eastAsia="ru-RU"/>
        </w:rPr>
        <w:t xml:space="preserve"> княжество оставалось в серьезной зависимости от Киева. Зачастую </w:t>
      </w:r>
      <w:proofErr w:type="spellStart"/>
      <w:r w:rsidRPr="00A6503A">
        <w:rPr>
          <w:rFonts w:ascii="Times New Roman" w:eastAsia="Times New Roman" w:hAnsi="Times New Roman" w:cs="Times New Roman"/>
          <w:sz w:val="28"/>
          <w:szCs w:val="28"/>
          <w:lang w:eastAsia="ru-RU"/>
        </w:rPr>
        <w:t>Туровское</w:t>
      </w:r>
      <w:proofErr w:type="spellEnd"/>
      <w:r w:rsidRPr="00A6503A">
        <w:rPr>
          <w:rFonts w:ascii="Times New Roman" w:eastAsia="Times New Roman" w:hAnsi="Times New Roman" w:cs="Times New Roman"/>
          <w:sz w:val="28"/>
          <w:szCs w:val="28"/>
          <w:lang w:eastAsia="ru-RU"/>
        </w:rPr>
        <w:t xml:space="preserve"> княжество подчинялось наследнику киевского престола – старшему сыну Киевского князя. Фактически </w:t>
      </w:r>
      <w:proofErr w:type="spellStart"/>
      <w:r w:rsidRPr="00A6503A">
        <w:rPr>
          <w:rFonts w:ascii="Times New Roman" w:eastAsia="Times New Roman" w:hAnsi="Times New Roman" w:cs="Times New Roman"/>
          <w:sz w:val="28"/>
          <w:szCs w:val="28"/>
          <w:lang w:eastAsia="ru-RU"/>
        </w:rPr>
        <w:t>туровская</w:t>
      </w:r>
      <w:proofErr w:type="spellEnd"/>
      <w:r w:rsidRPr="00A6503A">
        <w:rPr>
          <w:rFonts w:ascii="Times New Roman" w:eastAsia="Times New Roman" w:hAnsi="Times New Roman" w:cs="Times New Roman"/>
          <w:sz w:val="28"/>
          <w:szCs w:val="28"/>
          <w:lang w:eastAsia="ru-RU"/>
        </w:rPr>
        <w:t xml:space="preserve"> земля являлась волостью киевских князей, что значительно отличает его от Полоцкого княжества, которое во многих вопросах оставалось самостоятельным. </w:t>
      </w:r>
    </w:p>
    <w:p w:rsidR="00A6503A" w:rsidRPr="00A6503A" w:rsidRDefault="00A6503A" w:rsidP="00A6503A">
      <w:pPr>
        <w:spacing w:before="100" w:beforeAutospacing="1" w:after="100" w:afterAutospacing="1" w:line="240" w:lineRule="auto"/>
        <w:ind w:firstLine="300"/>
        <w:jc w:val="both"/>
        <w:rPr>
          <w:rFonts w:ascii="Times New Roman" w:eastAsia="Times New Roman" w:hAnsi="Times New Roman" w:cs="Times New Roman"/>
          <w:sz w:val="24"/>
          <w:szCs w:val="24"/>
          <w:lang w:eastAsia="ru-RU"/>
        </w:rPr>
      </w:pPr>
      <w:r w:rsidRPr="00A6503A">
        <w:rPr>
          <w:rFonts w:ascii="Times New Roman" w:eastAsia="Times New Roman" w:hAnsi="Times New Roman" w:cs="Times New Roman"/>
          <w:sz w:val="28"/>
          <w:szCs w:val="28"/>
          <w:lang w:eastAsia="ru-RU"/>
        </w:rPr>
        <w:t xml:space="preserve">Только </w:t>
      </w:r>
      <w:r w:rsidRPr="00A6503A">
        <w:rPr>
          <w:rFonts w:ascii="Times New Roman" w:eastAsia="Times New Roman" w:hAnsi="Times New Roman" w:cs="Times New Roman"/>
          <w:b/>
          <w:bCs/>
          <w:sz w:val="28"/>
          <w:szCs w:val="28"/>
          <w:lang w:eastAsia="ru-RU"/>
        </w:rPr>
        <w:t>в середине XII в. в Турове установилась самостоятельная княжеская династия</w:t>
      </w:r>
      <w:r w:rsidRPr="00A6503A">
        <w:rPr>
          <w:rFonts w:ascii="Times New Roman" w:eastAsia="Times New Roman" w:hAnsi="Times New Roman" w:cs="Times New Roman"/>
          <w:sz w:val="28"/>
          <w:szCs w:val="28"/>
          <w:lang w:eastAsia="ru-RU"/>
        </w:rPr>
        <w:t xml:space="preserve">. Крупным городом </w:t>
      </w:r>
      <w:proofErr w:type="spellStart"/>
      <w:r w:rsidRPr="00A6503A">
        <w:rPr>
          <w:rFonts w:ascii="Times New Roman" w:eastAsia="Times New Roman" w:hAnsi="Times New Roman" w:cs="Times New Roman"/>
          <w:sz w:val="28"/>
          <w:szCs w:val="28"/>
          <w:lang w:eastAsia="ru-RU"/>
        </w:rPr>
        <w:t>Туровского</w:t>
      </w:r>
      <w:proofErr w:type="spellEnd"/>
      <w:r w:rsidRPr="00A6503A">
        <w:rPr>
          <w:rFonts w:ascii="Times New Roman" w:eastAsia="Times New Roman" w:hAnsi="Times New Roman" w:cs="Times New Roman"/>
          <w:sz w:val="28"/>
          <w:szCs w:val="28"/>
          <w:lang w:eastAsia="ru-RU"/>
        </w:rPr>
        <w:t xml:space="preserve"> княжества был Пинск. Он располагался на важном водном пути из Киева в Польшу. Благодаря этому Пинск играл важную роль в экономической и политической жизни </w:t>
      </w:r>
      <w:proofErr w:type="spellStart"/>
      <w:r w:rsidRPr="00A6503A">
        <w:rPr>
          <w:rFonts w:ascii="Times New Roman" w:eastAsia="Times New Roman" w:hAnsi="Times New Roman" w:cs="Times New Roman"/>
          <w:sz w:val="28"/>
          <w:szCs w:val="28"/>
          <w:lang w:eastAsia="ru-RU"/>
        </w:rPr>
        <w:t>Туровского</w:t>
      </w:r>
      <w:proofErr w:type="spellEnd"/>
      <w:r w:rsidRPr="00A6503A">
        <w:rPr>
          <w:rFonts w:ascii="Times New Roman" w:eastAsia="Times New Roman" w:hAnsi="Times New Roman" w:cs="Times New Roman"/>
          <w:sz w:val="28"/>
          <w:szCs w:val="28"/>
          <w:lang w:eastAsia="ru-RU"/>
        </w:rPr>
        <w:t xml:space="preserve"> княжества. С течением времени Пинск возвысился над Туровом. В период феодальной раздробленности </w:t>
      </w:r>
      <w:proofErr w:type="spellStart"/>
      <w:r w:rsidRPr="00A6503A">
        <w:rPr>
          <w:rFonts w:ascii="Times New Roman" w:eastAsia="Times New Roman" w:hAnsi="Times New Roman" w:cs="Times New Roman"/>
          <w:sz w:val="28"/>
          <w:szCs w:val="28"/>
          <w:lang w:eastAsia="ru-RU"/>
        </w:rPr>
        <w:t>Туровское</w:t>
      </w:r>
      <w:proofErr w:type="spellEnd"/>
      <w:r w:rsidRPr="00A6503A">
        <w:rPr>
          <w:rFonts w:ascii="Times New Roman" w:eastAsia="Times New Roman" w:hAnsi="Times New Roman" w:cs="Times New Roman"/>
          <w:sz w:val="28"/>
          <w:szCs w:val="28"/>
          <w:lang w:eastAsia="ru-RU"/>
        </w:rPr>
        <w:t xml:space="preserve"> княжество распадётся на ряд мелких княжеств.</w:t>
      </w:r>
    </w:p>
    <w:p w:rsidR="00AF4BAC" w:rsidRDefault="00A6503A"/>
    <w:sectPr w:rsidR="00AF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63"/>
    <w:rsid w:val="005F7063"/>
    <w:rsid w:val="00953618"/>
    <w:rsid w:val="00A6503A"/>
    <w:rsid w:val="00A83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224750">
      <w:bodyDiv w:val="1"/>
      <w:marLeft w:val="0"/>
      <w:marRight w:val="0"/>
      <w:marTop w:val="0"/>
      <w:marBottom w:val="0"/>
      <w:divBdr>
        <w:top w:val="none" w:sz="0" w:space="0" w:color="auto"/>
        <w:left w:val="none" w:sz="0" w:space="0" w:color="auto"/>
        <w:bottom w:val="none" w:sz="0" w:space="0" w:color="auto"/>
        <w:right w:val="none" w:sz="0" w:space="0" w:color="auto"/>
      </w:divBdr>
      <w:divsChild>
        <w:div w:id="1649438914">
          <w:marLeft w:val="0"/>
          <w:marRight w:val="0"/>
          <w:marTop w:val="0"/>
          <w:marBottom w:val="0"/>
          <w:divBdr>
            <w:top w:val="none" w:sz="0" w:space="0" w:color="auto"/>
            <w:left w:val="none" w:sz="0" w:space="0" w:color="auto"/>
            <w:bottom w:val="none" w:sz="0" w:space="0" w:color="auto"/>
            <w:right w:val="none" w:sz="0" w:space="0" w:color="auto"/>
          </w:divBdr>
          <w:divsChild>
            <w:div w:id="1464883472">
              <w:marLeft w:val="0"/>
              <w:marRight w:val="0"/>
              <w:marTop w:val="0"/>
              <w:marBottom w:val="0"/>
              <w:divBdr>
                <w:top w:val="none" w:sz="0" w:space="0" w:color="auto"/>
                <w:left w:val="none" w:sz="0" w:space="0" w:color="auto"/>
                <w:bottom w:val="none" w:sz="0" w:space="0" w:color="auto"/>
                <w:right w:val="none" w:sz="0" w:space="0" w:color="auto"/>
              </w:divBdr>
              <w:divsChild>
                <w:div w:id="1564826799">
                  <w:marLeft w:val="0"/>
                  <w:marRight w:val="0"/>
                  <w:marTop w:val="0"/>
                  <w:marBottom w:val="0"/>
                  <w:divBdr>
                    <w:top w:val="none" w:sz="0" w:space="0" w:color="auto"/>
                    <w:left w:val="none" w:sz="0" w:space="0" w:color="auto"/>
                    <w:bottom w:val="none" w:sz="0" w:space="0" w:color="auto"/>
                    <w:right w:val="none" w:sz="0" w:space="0" w:color="auto"/>
                  </w:divBdr>
                  <w:divsChild>
                    <w:div w:id="275601513">
                      <w:marLeft w:val="0"/>
                      <w:marRight w:val="0"/>
                      <w:marTop w:val="0"/>
                      <w:marBottom w:val="0"/>
                      <w:divBdr>
                        <w:top w:val="none" w:sz="0" w:space="0" w:color="auto"/>
                        <w:left w:val="none" w:sz="0" w:space="0" w:color="auto"/>
                        <w:bottom w:val="none" w:sz="0" w:space="0" w:color="auto"/>
                        <w:right w:val="none" w:sz="0" w:space="0" w:color="auto"/>
                      </w:divBdr>
                      <w:divsChild>
                        <w:div w:id="1643271214">
                          <w:marLeft w:val="0"/>
                          <w:marRight w:val="0"/>
                          <w:marTop w:val="0"/>
                          <w:marBottom w:val="0"/>
                          <w:divBdr>
                            <w:top w:val="none" w:sz="0" w:space="0" w:color="auto"/>
                            <w:left w:val="none" w:sz="0" w:space="0" w:color="auto"/>
                            <w:bottom w:val="none" w:sz="0" w:space="0" w:color="auto"/>
                            <w:right w:val="none" w:sz="0" w:space="0" w:color="auto"/>
                          </w:divBdr>
                          <w:divsChild>
                            <w:div w:id="2022315592">
                              <w:marLeft w:val="0"/>
                              <w:marRight w:val="0"/>
                              <w:marTop w:val="0"/>
                              <w:marBottom w:val="0"/>
                              <w:divBdr>
                                <w:top w:val="none" w:sz="0" w:space="0" w:color="auto"/>
                                <w:left w:val="none" w:sz="0" w:space="0" w:color="auto"/>
                                <w:bottom w:val="none" w:sz="0" w:space="0" w:color="auto"/>
                                <w:right w:val="none" w:sz="0" w:space="0" w:color="auto"/>
                              </w:divBdr>
                              <w:divsChild>
                                <w:div w:id="1107776688">
                                  <w:marLeft w:val="0"/>
                                  <w:marRight w:val="0"/>
                                  <w:marTop w:val="0"/>
                                  <w:marBottom w:val="0"/>
                                  <w:divBdr>
                                    <w:top w:val="none" w:sz="0" w:space="0" w:color="auto"/>
                                    <w:left w:val="none" w:sz="0" w:space="0" w:color="auto"/>
                                    <w:bottom w:val="none" w:sz="0" w:space="0" w:color="auto"/>
                                    <w:right w:val="none" w:sz="0" w:space="0" w:color="auto"/>
                                  </w:divBdr>
                                  <w:divsChild>
                                    <w:div w:id="520243353">
                                      <w:marLeft w:val="0"/>
                                      <w:marRight w:val="0"/>
                                      <w:marTop w:val="0"/>
                                      <w:marBottom w:val="0"/>
                                      <w:divBdr>
                                        <w:top w:val="none" w:sz="0" w:space="0" w:color="auto"/>
                                        <w:left w:val="none" w:sz="0" w:space="0" w:color="auto"/>
                                        <w:bottom w:val="none" w:sz="0" w:space="0" w:color="auto"/>
                                        <w:right w:val="none" w:sz="0" w:space="0" w:color="auto"/>
                                      </w:divBdr>
                                      <w:divsChild>
                                        <w:div w:id="1929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79561">
          <w:marLeft w:val="0"/>
          <w:marRight w:val="0"/>
          <w:marTop w:val="0"/>
          <w:marBottom w:val="0"/>
          <w:divBdr>
            <w:top w:val="none" w:sz="0" w:space="0" w:color="auto"/>
            <w:left w:val="none" w:sz="0" w:space="0" w:color="auto"/>
            <w:bottom w:val="none" w:sz="0" w:space="0" w:color="auto"/>
            <w:right w:val="none" w:sz="0" w:space="0" w:color="auto"/>
          </w:divBdr>
          <w:divsChild>
            <w:div w:id="421921105">
              <w:marLeft w:val="0"/>
              <w:marRight w:val="0"/>
              <w:marTop w:val="0"/>
              <w:marBottom w:val="0"/>
              <w:divBdr>
                <w:top w:val="none" w:sz="0" w:space="0" w:color="auto"/>
                <w:left w:val="none" w:sz="0" w:space="0" w:color="auto"/>
                <w:bottom w:val="none" w:sz="0" w:space="0" w:color="auto"/>
                <w:right w:val="none" w:sz="0" w:space="0" w:color="auto"/>
              </w:divBdr>
              <w:divsChild>
                <w:div w:id="20821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9699">
          <w:marLeft w:val="0"/>
          <w:marRight w:val="0"/>
          <w:marTop w:val="0"/>
          <w:marBottom w:val="0"/>
          <w:divBdr>
            <w:top w:val="none" w:sz="0" w:space="0" w:color="auto"/>
            <w:left w:val="none" w:sz="0" w:space="0" w:color="auto"/>
            <w:bottom w:val="none" w:sz="0" w:space="0" w:color="auto"/>
            <w:right w:val="none" w:sz="0" w:space="0" w:color="auto"/>
          </w:divBdr>
          <w:divsChild>
            <w:div w:id="2024504522">
              <w:marLeft w:val="0"/>
              <w:marRight w:val="0"/>
              <w:marTop w:val="0"/>
              <w:marBottom w:val="0"/>
              <w:divBdr>
                <w:top w:val="none" w:sz="0" w:space="0" w:color="auto"/>
                <w:left w:val="none" w:sz="0" w:space="0" w:color="auto"/>
                <w:bottom w:val="none" w:sz="0" w:space="0" w:color="auto"/>
                <w:right w:val="none" w:sz="0" w:space="0" w:color="auto"/>
              </w:divBdr>
              <w:divsChild>
                <w:div w:id="1713383076">
                  <w:marLeft w:val="0"/>
                  <w:marRight w:val="0"/>
                  <w:marTop w:val="0"/>
                  <w:marBottom w:val="0"/>
                  <w:divBdr>
                    <w:top w:val="none" w:sz="0" w:space="0" w:color="auto"/>
                    <w:left w:val="none" w:sz="0" w:space="0" w:color="auto"/>
                    <w:bottom w:val="none" w:sz="0" w:space="0" w:color="auto"/>
                    <w:right w:val="none" w:sz="0" w:space="0" w:color="auto"/>
                  </w:divBdr>
                  <w:divsChild>
                    <w:div w:id="1753165289">
                      <w:marLeft w:val="0"/>
                      <w:marRight w:val="0"/>
                      <w:marTop w:val="0"/>
                      <w:marBottom w:val="0"/>
                      <w:divBdr>
                        <w:top w:val="none" w:sz="0" w:space="0" w:color="auto"/>
                        <w:left w:val="none" w:sz="0" w:space="0" w:color="auto"/>
                        <w:bottom w:val="none" w:sz="0" w:space="0" w:color="auto"/>
                        <w:right w:val="none" w:sz="0" w:space="0" w:color="auto"/>
                      </w:divBdr>
                      <w:divsChild>
                        <w:div w:id="1209806801">
                          <w:marLeft w:val="0"/>
                          <w:marRight w:val="0"/>
                          <w:marTop w:val="0"/>
                          <w:marBottom w:val="0"/>
                          <w:divBdr>
                            <w:top w:val="none" w:sz="0" w:space="0" w:color="auto"/>
                            <w:left w:val="none" w:sz="0" w:space="0" w:color="auto"/>
                            <w:bottom w:val="none" w:sz="0" w:space="0" w:color="auto"/>
                            <w:right w:val="none" w:sz="0" w:space="0" w:color="auto"/>
                          </w:divBdr>
                          <w:divsChild>
                            <w:div w:id="916398141">
                              <w:marLeft w:val="0"/>
                              <w:marRight w:val="0"/>
                              <w:marTop w:val="0"/>
                              <w:marBottom w:val="0"/>
                              <w:divBdr>
                                <w:top w:val="none" w:sz="0" w:space="0" w:color="auto"/>
                                <w:left w:val="none" w:sz="0" w:space="0" w:color="auto"/>
                                <w:bottom w:val="none" w:sz="0" w:space="0" w:color="auto"/>
                                <w:right w:val="none" w:sz="0" w:space="0" w:color="auto"/>
                              </w:divBdr>
                              <w:divsChild>
                                <w:div w:id="1135441806">
                                  <w:marLeft w:val="0"/>
                                  <w:marRight w:val="0"/>
                                  <w:marTop w:val="0"/>
                                  <w:marBottom w:val="0"/>
                                  <w:divBdr>
                                    <w:top w:val="none" w:sz="0" w:space="0" w:color="auto"/>
                                    <w:left w:val="none" w:sz="0" w:space="0" w:color="auto"/>
                                    <w:bottom w:val="none" w:sz="0" w:space="0" w:color="auto"/>
                                    <w:right w:val="none" w:sz="0" w:space="0" w:color="auto"/>
                                  </w:divBdr>
                                  <w:divsChild>
                                    <w:div w:id="1328168312">
                                      <w:marLeft w:val="0"/>
                                      <w:marRight w:val="0"/>
                                      <w:marTop w:val="0"/>
                                      <w:marBottom w:val="0"/>
                                      <w:divBdr>
                                        <w:top w:val="none" w:sz="0" w:space="0" w:color="auto"/>
                                        <w:left w:val="none" w:sz="0" w:space="0" w:color="auto"/>
                                        <w:bottom w:val="none" w:sz="0" w:space="0" w:color="auto"/>
                                        <w:right w:val="none" w:sz="0" w:space="0" w:color="auto"/>
                                      </w:divBdr>
                                      <w:divsChild>
                                        <w:div w:id="9949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2023-08-09T06:06:00Z</dcterms:created>
  <dcterms:modified xsi:type="dcterms:W3CDTF">2023-08-09T06:07:00Z</dcterms:modified>
</cp:coreProperties>
</file>