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both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ИБ, 7 кл. Опрос по теме 6 “Культура”, 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карточка 2</w:t>
      </w:r>
    </w:p>
    <w:p w:rsidR="00000000" w:rsidDel="00000000" w:rsidP="00000000" w:rsidRDefault="00000000" w:rsidRPr="00000000" w14:paraId="00000002">
      <w:pPr>
        <w:pageBreakBefore w:val="0"/>
        <w:jc w:val="both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 ( 1-2 б.)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В каком городе Ф. Скорина издал свою первую книгу на языке, приближенном к старобелорусскому: а) Менске,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 б) Вильно, в) Прага, г) Краков, д) Падуя.</w:t>
      </w:r>
    </w:p>
    <w:p w:rsidR="00000000" w:rsidDel="00000000" w:rsidP="00000000" w:rsidRDefault="00000000" w:rsidRPr="00000000" w14:paraId="00000004">
      <w:pPr>
        <w:pageBreakBefore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( 3-4 б.) Соотнесите элементы двух множеств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: </w:t>
      </w:r>
    </w:p>
    <w:tbl>
      <w:tblPr>
        <w:tblStyle w:val="Table1"/>
        <w:tblW w:w="8280.0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65"/>
        <w:gridCol w:w="5415"/>
        <w:tblGridChange w:id="0">
          <w:tblGrid>
            <w:gridCol w:w="2865"/>
            <w:gridCol w:w="541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1523 г.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а) издание ”Псалтыри” Ф. Скориной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2. 6 августа 1517 г.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б) церковь Рождества Богородицы в  Мурованке ( Щучинский район Гродненской области)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3. 1516 - 1524 г.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в) появление гравюры на дереве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4. нач. XVI в.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widowControl w:val="0"/>
              <w:spacing w:line="240" w:lineRule="auto"/>
              <w:rPr>
                <w:rFonts w:ascii="Times New Roman" w:cs="Times New Roman" w:eastAsia="Times New Roman" w:hAnsi="Times New Roman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highlight w:val="white"/>
                <w:rtl w:val="0"/>
              </w:rPr>
              <w:t xml:space="preserve">г) издание  “Песни о зубре” Н. Гусовского</w:t>
            </w:r>
          </w:p>
        </w:tc>
      </w:tr>
    </w:tbl>
    <w:p w:rsidR="00000000" w:rsidDel="00000000" w:rsidP="00000000" w:rsidRDefault="00000000" w:rsidRPr="00000000" w14:paraId="0000000D">
      <w:pPr>
        <w:pageBreakBefore w:val="0"/>
        <w:ind w:left="720" w:firstLine="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(5-6 б.) Напишите название поэмы и имя ее автора,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который описывает события, изображенные на рисунке. Назовите имя великого князя литовского, которого автор данного произведения сравнивает с величественной фигурой животного, что упоминается в названии поэмы, и определите почему. Объясните, почему плэма написана на латинском языке.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1"/>
        </w:numPr>
        <w:ind w:left="720" w:hanging="36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( 7-8 б.)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Перечислите особенности культуры Ренессанса на белорусских землях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542925</wp:posOffset>
            </wp:positionH>
            <wp:positionV relativeFrom="paragraph">
              <wp:posOffset>180975</wp:posOffset>
            </wp:positionV>
            <wp:extent cx="5076825" cy="2305050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27212" l="3156" r="8305" t="19247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3050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pageBreakBefore w:val="0"/>
        <w:jc w:val="both"/>
        <w:rPr>
          <w:rFonts w:ascii="Times New Roman" w:cs="Times New Roman" w:eastAsia="Times New Roman" w:hAnsi="Times New Roman"/>
          <w:shd w:fill="cccccc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jc w:val="both"/>
        <w:rPr>
          <w:rFonts w:ascii="Times New Roman" w:cs="Times New Roman" w:eastAsia="Times New Roman" w:hAnsi="Times New Roman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1"/>
          <w:highlight w:val="white"/>
          <w:rtl w:val="0"/>
        </w:rPr>
        <w:t xml:space="preserve">( 9-10 б.) </w:t>
      </w:r>
      <w:r w:rsidDel="00000000" w:rsidR="00000000" w:rsidRPr="00000000">
        <w:rPr>
          <w:rFonts w:ascii="Times New Roman" w:cs="Times New Roman" w:eastAsia="Times New Roman" w:hAnsi="Times New Roman"/>
          <w:highlight w:val="white"/>
          <w:rtl w:val="0"/>
        </w:rPr>
        <w:t xml:space="preserve">Назовите данные архитектурные памятники. Укажите, где они находятся, в каком архитектурном стиле ( стилях) построены. выявите архитектурные элементы, доказывающие вашу мысль. Как называются храмы подобного типа? Почему?</w:t>
      </w:r>
    </w:p>
    <w:p w:rsidR="00000000" w:rsidDel="00000000" w:rsidP="00000000" w:rsidRDefault="00000000" w:rsidRPr="00000000" w14:paraId="00000012">
      <w:pPr>
        <w:pageBreakBefore w:val="0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а)                                                                              б)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3505200</wp:posOffset>
            </wp:positionH>
            <wp:positionV relativeFrom="paragraph">
              <wp:posOffset>142875</wp:posOffset>
            </wp:positionV>
            <wp:extent cx="1665917" cy="1119188"/>
            <wp:effectExtent b="0" l="0" r="0" t="0"/>
            <wp:wrapSquare wrapText="bothSides" distB="114300" distT="11430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5917" cy="1119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390525</wp:posOffset>
            </wp:positionH>
            <wp:positionV relativeFrom="paragraph">
              <wp:posOffset>142875</wp:posOffset>
            </wp:positionV>
            <wp:extent cx="1600407" cy="112395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407" cy="1123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