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8B" w:rsidRPr="0002228B" w:rsidRDefault="0002228B" w:rsidP="000222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28B">
        <w:rPr>
          <w:rFonts w:ascii="Times New Roman" w:eastAsia="Times New Roman" w:hAnsi="Times New Roman" w:cs="Times New Roman"/>
          <w:sz w:val="32"/>
          <w:szCs w:val="32"/>
          <w:shd w:val="clear" w:color="auto" w:fill="F9F9F9"/>
          <w:lang w:eastAsia="ru-RU"/>
        </w:rPr>
        <w:t>Столыпинские</w:t>
      </w:r>
      <w:proofErr w:type="spellEnd"/>
      <w:r w:rsidRPr="0002228B">
        <w:rPr>
          <w:rFonts w:ascii="Times New Roman" w:eastAsia="Times New Roman" w:hAnsi="Times New Roman" w:cs="Times New Roman"/>
          <w:sz w:val="32"/>
          <w:szCs w:val="32"/>
          <w:shd w:val="clear" w:color="auto" w:fill="F9F9F9"/>
          <w:lang w:eastAsia="ru-RU"/>
        </w:rPr>
        <w:t xml:space="preserve"> реформы и их осуществление в Беларуси</w:t>
      </w:r>
    </w:p>
    <w:p w:rsidR="0002228B" w:rsidRPr="0002228B" w:rsidRDefault="0002228B" w:rsidP="000222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28B" w:rsidRPr="0002228B" w:rsidRDefault="0002228B" w:rsidP="00022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28B" w:rsidRPr="0002228B" w:rsidRDefault="0002228B" w:rsidP="0002228B">
      <w:pPr>
        <w:tabs>
          <w:tab w:val="left" w:pos="7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2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 белорусской деревне сохранялись феодальные пережитки:</w:t>
      </w:r>
    </w:p>
    <w:p w:rsidR="0002228B" w:rsidRPr="0002228B" w:rsidRDefault="0002228B" w:rsidP="0002228B">
      <w:pPr>
        <w:tabs>
          <w:tab w:val="left" w:pos="7185"/>
        </w:tabs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2228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22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помещичье землевладение, </w:t>
      </w:r>
    </w:p>
    <w:p w:rsidR="0002228B" w:rsidRPr="0002228B" w:rsidRDefault="0002228B" w:rsidP="0002228B">
      <w:pPr>
        <w:tabs>
          <w:tab w:val="left" w:pos="7185"/>
        </w:tabs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2228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22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выкупные платежи, </w:t>
      </w:r>
    </w:p>
    <w:p w:rsidR="0002228B" w:rsidRPr="0002228B" w:rsidRDefault="0002228B" w:rsidP="0002228B">
      <w:pPr>
        <w:tabs>
          <w:tab w:val="left" w:pos="7185"/>
        </w:tabs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2228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22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малоземелье, </w:t>
      </w:r>
    </w:p>
    <w:p w:rsidR="0002228B" w:rsidRPr="0002228B" w:rsidRDefault="0002228B" w:rsidP="0002228B">
      <w:pPr>
        <w:tabs>
          <w:tab w:val="left" w:pos="7185"/>
        </w:tabs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2228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22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чересполосица</w:t>
      </w: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28B" w:rsidRPr="0002228B" w:rsidRDefault="0002228B" w:rsidP="00022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28B" w:rsidRPr="0002228B" w:rsidRDefault="0002228B" w:rsidP="0002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Причины реформы</w:t>
      </w: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первая русская революция показала, что главным вопросом был аграрный вопрос; крестьяне не поддерживали самодержавие.</w:t>
      </w:r>
    </w:p>
    <w:p w:rsidR="0002228B" w:rsidRPr="0002228B" w:rsidRDefault="0002228B" w:rsidP="0002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самодержавие не хотело терять опору среди помещиков. </w:t>
      </w:r>
    </w:p>
    <w:p w:rsidR="0002228B" w:rsidRPr="0002228B" w:rsidRDefault="0002228B" w:rsidP="0002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правительство решило обогатить одних крестьян за счет других.</w:t>
      </w:r>
    </w:p>
    <w:p w:rsidR="0002228B" w:rsidRPr="0002228B" w:rsidRDefault="0002228B" w:rsidP="0002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Экономическая цель царского правительства заключалась в обеспечении условий для более быстрого, беспрепятственного развития капитализма в сельском хозяйстве при сохранении помещичьего землевладения. </w:t>
      </w:r>
    </w:p>
    <w:p w:rsidR="0002228B" w:rsidRPr="0002228B" w:rsidRDefault="0002228B" w:rsidP="0002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Политической целью был раскол деревни на бедное и зажиточное крестьянство и ликвидация общекрестьянского «фронта» борьбы против помещиков, чтобы создать преграду на пути революционного движения.</w:t>
      </w:r>
    </w:p>
    <w:p w:rsidR="0002228B" w:rsidRPr="0002228B" w:rsidRDefault="0002228B" w:rsidP="0002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ноября  1906 г. – начало аграрной реформы – указ об изменении в крестьянском землевладении.</w:t>
      </w:r>
    </w:p>
    <w:p w:rsidR="0002228B" w:rsidRPr="0002228B" w:rsidRDefault="0002228B" w:rsidP="0002228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 w:rsidRPr="0002228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Крестьяне получали право на выход из общины и закрепление надельной земли в личную собственность. </w:t>
      </w:r>
    </w:p>
    <w:p w:rsidR="0002228B" w:rsidRPr="0002228B" w:rsidRDefault="0002228B" w:rsidP="0002228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Courier New" w:eastAsia="Times New Roman" w:hAnsi="Courier New" w:cs="Courier New"/>
          <w:sz w:val="28"/>
          <w:szCs w:val="28"/>
          <w:shd w:val="clear" w:color="auto" w:fill="FFFF00"/>
          <w:lang w:eastAsia="ru-RU"/>
        </w:rPr>
        <w:t>o</w:t>
      </w:r>
      <w:proofErr w:type="gramStart"/>
      <w:r w:rsidRPr="0002228B">
        <w:rPr>
          <w:rFonts w:ascii="Times New Roman" w:eastAsia="Times New Roman" w:hAnsi="Times New Roman" w:cs="Times New Roman"/>
          <w:sz w:val="14"/>
          <w:szCs w:val="14"/>
          <w:shd w:val="clear" w:color="auto" w:fill="FFFF00"/>
          <w:lang w:eastAsia="ru-RU"/>
        </w:rPr>
        <w:t xml:space="preserve">   </w:t>
      </w: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крестьянской семьи выделялся </w:t>
      </w:r>
      <w:r w:rsidRPr="0002228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 xml:space="preserve">отруб — обособленный надел земли, выделенный из сельского общинного землепользования в одном месте взамен ранее существовавших в нескольких местах «полос» земли. </w:t>
      </w:r>
    </w:p>
    <w:p w:rsidR="0002228B" w:rsidRPr="0002228B" w:rsidRDefault="0002228B" w:rsidP="0002228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 w:rsidRPr="0002228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Крестьянин не переносил свою усадьбу на этот надел, а оставался жить в деревне.</w:t>
      </w:r>
    </w:p>
    <w:p w:rsidR="0002228B" w:rsidRPr="0002228B" w:rsidRDefault="0002228B" w:rsidP="0002228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 w:rsidRPr="0002228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чересполосицы.</w:t>
      </w:r>
    </w:p>
    <w:p w:rsidR="0002228B" w:rsidRPr="0002228B" w:rsidRDefault="0002228B" w:rsidP="0002228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Courier New" w:eastAsia="Times New Roman" w:hAnsi="Courier New" w:cs="Courier New"/>
          <w:sz w:val="28"/>
          <w:szCs w:val="28"/>
          <w:shd w:val="clear" w:color="auto" w:fill="FFFF00"/>
          <w:lang w:eastAsia="ru-RU"/>
        </w:rPr>
        <w:t>o</w:t>
      </w:r>
      <w:r w:rsidRPr="0002228B">
        <w:rPr>
          <w:rFonts w:ascii="Times New Roman" w:eastAsia="Times New Roman" w:hAnsi="Times New Roman" w:cs="Times New Roman"/>
          <w:sz w:val="14"/>
          <w:szCs w:val="14"/>
          <w:shd w:val="clear" w:color="auto" w:fill="FFFF00"/>
          <w:lang w:eastAsia="ru-RU"/>
        </w:rPr>
        <w:t xml:space="preserve">   </w:t>
      </w: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Реформа поощряла переселение крестьян из деревень на </w:t>
      </w:r>
      <w:r w:rsidRPr="0002228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хутора — обособленные участки земли, которые крестьяне закрепляли в личную собственность и куда переносили всю усадьбу или часть построек и сельскохозяйственный инвентарь.</w:t>
      </w:r>
    </w:p>
    <w:p w:rsidR="0002228B" w:rsidRPr="0002228B" w:rsidRDefault="0002228B" w:rsidP="0002228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proofErr w:type="gramStart"/>
      <w:r w:rsidRPr="0002228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крестьянин-хуторянин мог «стать на ноги» только при хорошей организации труда, приобретя новые сельскохозяйственные машины. </w:t>
      </w:r>
    </w:p>
    <w:p w:rsidR="0002228B" w:rsidRPr="0002228B" w:rsidRDefault="0002228B" w:rsidP="0002228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proofErr w:type="gramStart"/>
      <w:r w:rsidRPr="0002228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очти каждый владелец хутора нуждался в кредите. </w:t>
      </w:r>
    </w:p>
    <w:p w:rsidR="0002228B" w:rsidRPr="0002228B" w:rsidRDefault="0002228B" w:rsidP="0002228B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 w:rsidRPr="0002228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помогало, однако оно не могло обеспечить всех желающих.</w:t>
      </w:r>
    </w:p>
    <w:p w:rsidR="0002228B" w:rsidRPr="0002228B" w:rsidRDefault="0002228B" w:rsidP="0002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28B" w:rsidRPr="0002228B" w:rsidRDefault="0002228B" w:rsidP="000222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аграрной реформы появился новый слой земельных собственников — сельская буржуазия.</w:t>
      </w:r>
    </w:p>
    <w:p w:rsidR="0002228B" w:rsidRPr="0002228B" w:rsidRDefault="0002228B" w:rsidP="000222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Земства — органы местного самоуправления.</w:t>
      </w:r>
    </w:p>
    <w:p w:rsidR="0002228B" w:rsidRPr="0002228B" w:rsidRDefault="0002228B" w:rsidP="000222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время проведения выборов в земства предусматривалось деление избирателей на курии.</w:t>
      </w:r>
    </w:p>
    <w:p w:rsidR="0002228B" w:rsidRPr="0002228B" w:rsidRDefault="0002228B" w:rsidP="000222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Гродненской</w:t>
      </w:r>
      <w:proofErr w:type="gramEnd"/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Виленской</w:t>
      </w:r>
      <w:proofErr w:type="spellEnd"/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Ковенской</w:t>
      </w:r>
      <w:proofErr w:type="spellEnd"/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губерниях – земства здесь не вводились.</w:t>
      </w:r>
    </w:p>
    <w:p w:rsidR="0002228B" w:rsidRPr="0002228B" w:rsidRDefault="0002228B" w:rsidP="000222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28B" w:rsidRPr="0002228B" w:rsidRDefault="0002228B" w:rsidP="000222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b/>
          <w:sz w:val="28"/>
          <w:szCs w:val="28"/>
          <w:shd w:val="clear" w:color="auto" w:fill="FF00FF"/>
          <w:lang w:eastAsia="ru-RU"/>
        </w:rPr>
        <w:t>Итоги реформ для Беларуси.</w:t>
      </w:r>
      <w:r w:rsidRPr="00022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228B" w:rsidRPr="0002228B" w:rsidRDefault="0002228B" w:rsidP="000222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посевных площадей, </w:t>
      </w:r>
    </w:p>
    <w:p w:rsidR="0002228B" w:rsidRPr="0002228B" w:rsidRDefault="0002228B" w:rsidP="000222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происходил рост сельскохозяйственного производства. </w:t>
      </w:r>
    </w:p>
    <w:p w:rsidR="0002228B" w:rsidRPr="0002228B" w:rsidRDefault="0002228B" w:rsidP="000222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активно использовались сельскохозяйственные машины, минеральные удобрения. </w:t>
      </w:r>
    </w:p>
    <w:p w:rsidR="0002228B" w:rsidRPr="0002228B" w:rsidRDefault="0002228B" w:rsidP="000222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Стабильными стали урожаи. </w:t>
      </w:r>
    </w:p>
    <w:p w:rsidR="0002228B" w:rsidRPr="0002228B" w:rsidRDefault="0002228B" w:rsidP="000222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Разрушение сельской общины и разрешение крестьянам закреплять свои земельные наделы в собственность создали условия для реализации «американского» пути развития капитализма в сельском хозяйстве.</w:t>
      </w:r>
    </w:p>
    <w:p w:rsidR="0002228B" w:rsidRPr="0002228B" w:rsidRDefault="0002228B" w:rsidP="000222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28B" w:rsidRPr="0002228B" w:rsidRDefault="0002228B" w:rsidP="000222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proofErr w:type="spellStart"/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столыпинская</w:t>
      </w:r>
      <w:proofErr w:type="spellEnd"/>
      <w:r w:rsidRPr="0002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реформа оказалась незавершенной, сохранилось и помещичье землевладение. Ограниченный характер имело и введение земств, что произошло только в трех белорусских губерниях. И все же это свидетельствовало о развитии буржуазных отношений путем реформ.</w:t>
      </w:r>
    </w:p>
    <w:p w:rsidR="00AF4BAC" w:rsidRDefault="0002228B">
      <w:bookmarkStart w:id="0" w:name="_GoBack"/>
      <w:bookmarkEnd w:id="0"/>
    </w:p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09"/>
    <w:rsid w:val="0002228B"/>
    <w:rsid w:val="00953618"/>
    <w:rsid w:val="00A83E44"/>
    <w:rsid w:val="00D7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7451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853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218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417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02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10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65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429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987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64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611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053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2022-12-17T14:39:00Z</dcterms:created>
  <dcterms:modified xsi:type="dcterms:W3CDTF">2022-12-17T14:39:00Z</dcterms:modified>
</cp:coreProperties>
</file>