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36" w:rsidRPr="00566A90" w:rsidRDefault="006A686B">
      <w:pPr>
        <w:rPr>
          <w:rFonts w:ascii="Times New Roman" w:hAnsi="Times New Roman" w:cs="Times New Roman"/>
          <w:sz w:val="24"/>
          <w:szCs w:val="24"/>
        </w:rPr>
      </w:pPr>
    </w:p>
    <w:p w:rsidR="00566A90" w:rsidRPr="00566A90" w:rsidRDefault="00566A90" w:rsidP="00566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A90">
        <w:rPr>
          <w:rFonts w:ascii="Times New Roman" w:hAnsi="Times New Roman" w:cs="Times New Roman"/>
          <w:b/>
          <w:bCs/>
          <w:sz w:val="24"/>
          <w:szCs w:val="24"/>
        </w:rPr>
        <w:t>КУЛЬТУРА ЗАПАДНОЕВРОПЕЙСКОГО СРЕДНЕВЕКОВЬЯ</w:t>
      </w:r>
    </w:p>
    <w:p w:rsidR="00566A90" w:rsidRPr="00566A90" w:rsidRDefault="00566A90" w:rsidP="00566A90">
      <w:pPr>
        <w:pStyle w:val="Default"/>
        <w:rPr>
          <w:rFonts w:ascii="Times New Roman" w:hAnsi="Times New Roman" w:cs="Times New Roman"/>
        </w:rPr>
      </w:pPr>
    </w:p>
    <w:p w:rsidR="00566A90" w:rsidRPr="00566A90" w:rsidRDefault="00566A90" w:rsidP="00566A90">
      <w:pPr>
        <w:pStyle w:val="Default"/>
        <w:rPr>
          <w:rFonts w:ascii="Times New Roman" w:hAnsi="Times New Roman" w:cs="Times New Roman"/>
        </w:rPr>
      </w:pPr>
      <w:r w:rsidRPr="00566A90">
        <w:rPr>
          <w:rFonts w:ascii="Times New Roman" w:hAnsi="Times New Roman" w:cs="Times New Roman"/>
        </w:rPr>
        <w:t xml:space="preserve"> </w:t>
      </w:r>
      <w:r w:rsidRPr="00566A90">
        <w:rPr>
          <w:rFonts w:ascii="Times New Roman" w:hAnsi="Times New Roman" w:cs="Times New Roman"/>
          <w:b/>
          <w:bCs/>
        </w:rPr>
        <w:t xml:space="preserve">1. Дайте определение понятия: </w:t>
      </w:r>
    </w:p>
    <w:p w:rsidR="00566A90" w:rsidRPr="00566A90" w:rsidRDefault="00566A90" w:rsidP="00566A90">
      <w:pPr>
        <w:pStyle w:val="Default"/>
        <w:rPr>
          <w:rFonts w:ascii="Times New Roman" w:hAnsi="Times New Roman" w:cs="Times New Roman"/>
        </w:rPr>
      </w:pPr>
      <w:r w:rsidRPr="00566A90">
        <w:rPr>
          <w:rFonts w:ascii="Times New Roman" w:hAnsi="Times New Roman" w:cs="Times New Roman"/>
        </w:rPr>
        <w:t xml:space="preserve">а) Возрождение (Ренессанс) – это …; </w:t>
      </w:r>
    </w:p>
    <w:p w:rsidR="00566A90" w:rsidRPr="00566A90" w:rsidRDefault="00566A90" w:rsidP="00566A90">
      <w:pPr>
        <w:pStyle w:val="Default"/>
        <w:rPr>
          <w:rFonts w:ascii="Times New Roman" w:hAnsi="Times New Roman" w:cs="Times New Roman"/>
        </w:rPr>
      </w:pPr>
      <w:r w:rsidRPr="00566A90">
        <w:rPr>
          <w:rFonts w:ascii="Times New Roman" w:hAnsi="Times New Roman" w:cs="Times New Roman"/>
        </w:rPr>
        <w:t xml:space="preserve">б) гуманизм – это … </w:t>
      </w:r>
    </w:p>
    <w:p w:rsidR="00566A90" w:rsidRPr="00566A90" w:rsidRDefault="00566A90" w:rsidP="00566A90">
      <w:pPr>
        <w:rPr>
          <w:rFonts w:ascii="Times New Roman" w:hAnsi="Times New Roman" w:cs="Times New Roman"/>
          <w:sz w:val="24"/>
          <w:szCs w:val="24"/>
        </w:rPr>
      </w:pPr>
      <w:r w:rsidRPr="00566A9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66A90">
        <w:rPr>
          <w:rFonts w:ascii="Times New Roman" w:hAnsi="Times New Roman" w:cs="Times New Roman"/>
          <w:sz w:val="24"/>
          <w:szCs w:val="24"/>
        </w:rPr>
        <w:t>Заполните таблицу «Развитие системы образования в средневековой Европе»: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6A90" w:rsidRPr="00566A90" w:rsidTr="00566A90"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Характерные черты</w:t>
            </w:r>
          </w:p>
        </w:tc>
      </w:tr>
      <w:tr w:rsidR="00566A90" w:rsidRPr="00566A90" w:rsidTr="00566A90">
        <w:trPr>
          <w:trHeight w:val="355"/>
        </w:trPr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 xml:space="preserve">VI-VII </w:t>
            </w:r>
            <w:proofErr w:type="spellStart"/>
            <w:proofErr w:type="gramStart"/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90" w:rsidRPr="00566A90" w:rsidTr="00566A90">
        <w:tc>
          <w:tcPr>
            <w:tcW w:w="48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09"/>
            </w:tblGrid>
            <w:tr w:rsidR="00566A90" w:rsidRPr="00566A90" w:rsidTr="00A40C99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566A90" w:rsidRPr="00566A90" w:rsidRDefault="00566A90" w:rsidP="00A40C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6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VIII-IX вв. </w:t>
                  </w:r>
                </w:p>
              </w:tc>
            </w:tr>
          </w:tbl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90" w:rsidRPr="00566A90" w:rsidTr="00566A90"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X в.</w:t>
            </w:r>
          </w:p>
        </w:tc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90" w:rsidRPr="00566A90" w:rsidTr="00566A90"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XI-XIV вв.</w:t>
            </w:r>
          </w:p>
        </w:tc>
        <w:tc>
          <w:tcPr>
            <w:tcW w:w="4814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A90" w:rsidRPr="00566A90" w:rsidRDefault="00566A90" w:rsidP="00566A90">
      <w:pPr>
        <w:rPr>
          <w:rFonts w:ascii="Times New Roman" w:hAnsi="Times New Roman" w:cs="Times New Roman"/>
          <w:sz w:val="24"/>
          <w:szCs w:val="24"/>
        </w:rPr>
      </w:pPr>
      <w:r w:rsidRPr="00566A9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66A90">
        <w:rPr>
          <w:rFonts w:ascii="Times New Roman" w:hAnsi="Times New Roman" w:cs="Times New Roman"/>
          <w:sz w:val="24"/>
          <w:szCs w:val="24"/>
        </w:rPr>
        <w:t>Заполните таблицу «Средневековая литература»: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66A90" w:rsidRPr="00566A90" w:rsidTr="00566A90"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Церковная литература</w:t>
            </w: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Рыцарская литература</w:t>
            </w: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Городская литература</w:t>
            </w:r>
          </w:p>
        </w:tc>
      </w:tr>
      <w:tr w:rsidR="00566A90" w:rsidRPr="00566A90" w:rsidTr="00566A90"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Основные жанры</w:t>
            </w: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90" w:rsidRPr="00566A90" w:rsidTr="00566A90"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Примеры произведений</w:t>
            </w: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A90" w:rsidRPr="00566A90" w:rsidRDefault="00566A90" w:rsidP="00566A90">
      <w:pPr>
        <w:rPr>
          <w:rFonts w:ascii="Times New Roman" w:hAnsi="Times New Roman" w:cs="Times New Roman"/>
          <w:sz w:val="24"/>
          <w:szCs w:val="24"/>
        </w:rPr>
      </w:pPr>
      <w:r w:rsidRPr="00566A90">
        <w:rPr>
          <w:rFonts w:ascii="Times New Roman" w:hAnsi="Times New Roman" w:cs="Times New Roman"/>
          <w:sz w:val="24"/>
          <w:szCs w:val="24"/>
        </w:rPr>
        <w:t xml:space="preserve"> </w:t>
      </w:r>
      <w:r w:rsidRPr="00566A9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566A90">
        <w:rPr>
          <w:rFonts w:ascii="Times New Roman" w:hAnsi="Times New Roman" w:cs="Times New Roman"/>
          <w:sz w:val="24"/>
          <w:szCs w:val="24"/>
        </w:rPr>
        <w:t>Заполните таблицу «Архитектурные стили в средневековой Европе»: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A90" w:rsidRPr="00566A90" w:rsidTr="00566A90"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Романский стиль</w:t>
            </w:r>
          </w:p>
        </w:tc>
        <w:tc>
          <w:tcPr>
            <w:tcW w:w="3210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Готический стиль</w:t>
            </w:r>
          </w:p>
        </w:tc>
      </w:tr>
      <w:tr w:rsidR="00566A90" w:rsidRPr="00566A90" w:rsidTr="00566A90"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Время зарождения</w:t>
            </w:r>
          </w:p>
        </w:tc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90" w:rsidRPr="00566A90" w:rsidTr="00566A90"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Характерные черты</w:t>
            </w:r>
          </w:p>
        </w:tc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90" w:rsidRPr="00566A90" w:rsidTr="00566A90"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90">
              <w:rPr>
                <w:rFonts w:ascii="Times New Roman" w:hAnsi="Times New Roman" w:cs="Times New Roman"/>
                <w:sz w:val="24"/>
                <w:szCs w:val="24"/>
              </w:rPr>
              <w:t>Примеры сооружений</w:t>
            </w:r>
          </w:p>
        </w:tc>
        <w:tc>
          <w:tcPr>
            <w:tcW w:w="3209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566A90" w:rsidRPr="00566A90" w:rsidRDefault="00566A90" w:rsidP="0056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A90" w:rsidRPr="00566A90" w:rsidRDefault="00566A90" w:rsidP="00566A90">
      <w:pPr>
        <w:rPr>
          <w:rFonts w:ascii="Times New Roman" w:hAnsi="Times New Roman" w:cs="Times New Roman"/>
          <w:sz w:val="24"/>
          <w:szCs w:val="24"/>
        </w:rPr>
      </w:pPr>
      <w:r w:rsidRPr="00566A90">
        <w:rPr>
          <w:rFonts w:ascii="Times New Roman" w:hAnsi="Times New Roman" w:cs="Times New Roman"/>
          <w:sz w:val="24"/>
          <w:szCs w:val="24"/>
        </w:rPr>
        <w:t xml:space="preserve"> </w:t>
      </w:r>
      <w:r w:rsidRPr="00566A9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66A90">
        <w:rPr>
          <w:rFonts w:ascii="Times New Roman" w:hAnsi="Times New Roman" w:cs="Times New Roman"/>
          <w:sz w:val="24"/>
          <w:szCs w:val="24"/>
        </w:rPr>
        <w:t>Составьте схему «Характерные черты культуры Раннего Возрождения»:</w:t>
      </w:r>
    </w:p>
    <w:p w:rsidR="00566A90" w:rsidRPr="00566A90" w:rsidRDefault="00566A90" w:rsidP="00566A90">
      <w:pPr>
        <w:rPr>
          <w:rFonts w:ascii="Times New Roman" w:hAnsi="Times New Roman" w:cs="Times New Roman"/>
          <w:bCs/>
          <w:sz w:val="24"/>
          <w:szCs w:val="24"/>
        </w:rPr>
      </w:pPr>
      <w:r w:rsidRPr="0056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A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66A90">
        <w:rPr>
          <w:rFonts w:ascii="Times New Roman" w:hAnsi="Times New Roman" w:cs="Times New Roman"/>
          <w:bCs/>
          <w:sz w:val="24"/>
          <w:szCs w:val="24"/>
        </w:rPr>
        <w:t>. Укажите:  А) название картины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566A90">
        <w:rPr>
          <w:rFonts w:ascii="Times New Roman" w:hAnsi="Times New Roman" w:cs="Times New Roman"/>
          <w:bCs/>
          <w:sz w:val="24"/>
          <w:szCs w:val="24"/>
        </w:rPr>
        <w:t>.  Назовите художника, написавшего картину.</w:t>
      </w:r>
    </w:p>
    <w:p w:rsidR="00566A90" w:rsidRPr="00566A90" w:rsidRDefault="00566A90" w:rsidP="00566A90">
      <w:pPr>
        <w:rPr>
          <w:rFonts w:ascii="Times New Roman" w:hAnsi="Times New Roman" w:cs="Times New Roman"/>
          <w:bCs/>
          <w:sz w:val="24"/>
          <w:szCs w:val="24"/>
        </w:rPr>
      </w:pPr>
      <w:r w:rsidRPr="00566A90">
        <w:rPr>
          <w:rFonts w:ascii="Times New Roman" w:hAnsi="Times New Roman" w:cs="Times New Roman"/>
          <w:bCs/>
          <w:sz w:val="24"/>
          <w:szCs w:val="24"/>
        </w:rPr>
        <w:t xml:space="preserve">Б) Название собора. Где он находится? </w:t>
      </w:r>
    </w:p>
    <w:p w:rsidR="00566A90" w:rsidRPr="00566A90" w:rsidRDefault="00566A90" w:rsidP="00566A90">
      <w:pPr>
        <w:rPr>
          <w:rFonts w:ascii="Times New Roman" w:hAnsi="Times New Roman" w:cs="Times New Roman"/>
          <w:sz w:val="24"/>
          <w:szCs w:val="24"/>
        </w:rPr>
      </w:pPr>
      <w:r w:rsidRPr="00566A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88D620" wp14:editId="758B5749">
            <wp:extent cx="2662990" cy="17424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43" cy="174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A9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6A9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A082EA" wp14:editId="11CB491E">
            <wp:extent cx="1844842" cy="2383036"/>
            <wp:effectExtent l="0" t="0" r="3175" b="0"/>
            <wp:docPr id="2" name="Рисунок 2" descr="Собор Парижской Богомат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бор Парижской Богомат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47" cy="23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90" w:rsidRPr="00566A90" w:rsidRDefault="00566A90">
      <w:pPr>
        <w:rPr>
          <w:rFonts w:ascii="Times New Roman" w:hAnsi="Times New Roman" w:cs="Times New Roman"/>
          <w:sz w:val="24"/>
          <w:szCs w:val="24"/>
        </w:rPr>
      </w:pPr>
    </w:p>
    <w:sectPr w:rsidR="00566A90" w:rsidRPr="00566A90" w:rsidSect="00566A90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90"/>
    <w:rsid w:val="00566A90"/>
    <w:rsid w:val="006A686B"/>
    <w:rsid w:val="00891106"/>
    <w:rsid w:val="009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A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56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A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56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2020-11-24T17:30:00Z</dcterms:created>
  <dcterms:modified xsi:type="dcterms:W3CDTF">2020-11-24T17:30:00Z</dcterms:modified>
</cp:coreProperties>
</file>