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910E52" w:rsidRDefault="00910E52" w:rsidP="00910E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E52">
        <w:rPr>
          <w:rFonts w:ascii="Times New Roman" w:hAnsi="Times New Roman" w:cs="Times New Roman"/>
          <w:b/>
          <w:sz w:val="28"/>
          <w:szCs w:val="28"/>
        </w:rPr>
        <w:t>ВСЕМИРНАЯ ИСТОРИЯ</w:t>
      </w:r>
    </w:p>
    <w:p w:rsidR="00910E52" w:rsidRPr="00910E52" w:rsidRDefault="00910E52" w:rsidP="00910E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E52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910E52" w:rsidRDefault="001B0ED6" w:rsidP="001B0E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ED6">
        <w:rPr>
          <w:rFonts w:ascii="Times New Roman" w:hAnsi="Times New Roman" w:cs="Times New Roman"/>
          <w:b/>
          <w:sz w:val="28"/>
          <w:szCs w:val="28"/>
        </w:rPr>
        <w:t>КИТАЙ</w:t>
      </w:r>
    </w:p>
    <w:p w:rsidR="001B0ED6" w:rsidRPr="001B0ED6" w:rsidRDefault="001B0ED6" w:rsidP="001B0ED6">
      <w:p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 xml:space="preserve">1.В 1899 г. в провинции </w:t>
      </w:r>
      <w:proofErr w:type="spellStart"/>
      <w:r w:rsidRPr="001B0ED6">
        <w:rPr>
          <w:rFonts w:ascii="Times New Roman" w:hAnsi="Times New Roman" w:cs="Times New Roman"/>
          <w:sz w:val="28"/>
          <w:szCs w:val="28"/>
        </w:rPr>
        <w:t>Шаньдун</w:t>
      </w:r>
      <w:proofErr w:type="spellEnd"/>
      <w:r w:rsidRPr="001B0ED6">
        <w:rPr>
          <w:rFonts w:ascii="Times New Roman" w:hAnsi="Times New Roman" w:cs="Times New Roman"/>
          <w:sz w:val="28"/>
          <w:szCs w:val="28"/>
        </w:rPr>
        <w:t>, сфере влияния Германии, вспыхнуло народное восстание тайпинов.</w:t>
      </w:r>
    </w:p>
    <w:p w:rsidR="001B0ED6" w:rsidRPr="001B0ED6" w:rsidRDefault="001B0ED6" w:rsidP="001B0ED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1B0ED6" w:rsidRPr="00684E1C" w:rsidRDefault="001B0ED6" w:rsidP="001B0ED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1B0ED6" w:rsidRPr="001B0ED6" w:rsidRDefault="001B0ED6" w:rsidP="001B0ED6">
      <w:p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 xml:space="preserve">2.Первую «опиумную» войну 1840–1842 гг. американский президент Джон </w:t>
      </w:r>
      <w:proofErr w:type="spellStart"/>
      <w:r w:rsidRPr="001B0ED6">
        <w:rPr>
          <w:rFonts w:ascii="Times New Roman" w:hAnsi="Times New Roman" w:cs="Times New Roman"/>
          <w:sz w:val="28"/>
          <w:szCs w:val="28"/>
        </w:rPr>
        <w:t>Тайлер</w:t>
      </w:r>
      <w:proofErr w:type="spellEnd"/>
      <w:r w:rsidRPr="001B0ED6">
        <w:rPr>
          <w:rFonts w:ascii="Times New Roman" w:hAnsi="Times New Roman" w:cs="Times New Roman"/>
          <w:sz w:val="28"/>
          <w:szCs w:val="28"/>
        </w:rPr>
        <w:t xml:space="preserve"> назвал «справедливой».</w:t>
      </w:r>
    </w:p>
    <w:p w:rsidR="001B0ED6" w:rsidRPr="001B0ED6" w:rsidRDefault="001B0ED6" w:rsidP="001B0ED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1B0ED6" w:rsidRPr="00684E1C" w:rsidRDefault="001B0ED6" w:rsidP="001B0ED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1B0ED6" w:rsidRPr="001B0ED6" w:rsidRDefault="001B0ED6" w:rsidP="001B0ED6">
      <w:p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>3.Лидером реформационного движения в Китае ста</w:t>
      </w:r>
      <w:proofErr w:type="gramStart"/>
      <w:r w:rsidRPr="001B0ED6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1B0ED6">
        <w:rPr>
          <w:rFonts w:ascii="Times New Roman" w:hAnsi="Times New Roman" w:cs="Times New Roman"/>
          <w:sz w:val="28"/>
          <w:szCs w:val="28"/>
        </w:rPr>
        <w:t>-а):</w:t>
      </w:r>
    </w:p>
    <w:p w:rsidR="001B0ED6" w:rsidRPr="001B0ED6" w:rsidRDefault="001B0ED6" w:rsidP="001B0ED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 xml:space="preserve">Кан </w:t>
      </w:r>
      <w:proofErr w:type="spellStart"/>
      <w:r w:rsidRPr="001B0ED6">
        <w:rPr>
          <w:rFonts w:ascii="Times New Roman" w:hAnsi="Times New Roman" w:cs="Times New Roman"/>
          <w:sz w:val="28"/>
          <w:szCs w:val="28"/>
        </w:rPr>
        <w:t>Ювэй</w:t>
      </w:r>
      <w:proofErr w:type="spellEnd"/>
    </w:p>
    <w:p w:rsidR="001B0ED6" w:rsidRPr="001B0ED6" w:rsidRDefault="001B0ED6" w:rsidP="001B0ED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 xml:space="preserve">Императрица </w:t>
      </w:r>
      <w:proofErr w:type="spellStart"/>
      <w:r w:rsidRPr="001B0ED6">
        <w:rPr>
          <w:rFonts w:ascii="Times New Roman" w:hAnsi="Times New Roman" w:cs="Times New Roman"/>
          <w:sz w:val="28"/>
          <w:szCs w:val="28"/>
        </w:rPr>
        <w:t>Цыси</w:t>
      </w:r>
      <w:proofErr w:type="spellEnd"/>
    </w:p>
    <w:p w:rsidR="001B0ED6" w:rsidRPr="001B0ED6" w:rsidRDefault="001B0ED6" w:rsidP="001B0ED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>Сунь Ятсен</w:t>
      </w:r>
    </w:p>
    <w:p w:rsidR="001B0ED6" w:rsidRPr="00684E1C" w:rsidRDefault="001B0ED6" w:rsidP="001B0ED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>Юань</w:t>
      </w:r>
      <w:proofErr w:type="gramStart"/>
      <w:r w:rsidRPr="001B0ED6">
        <w:rPr>
          <w:rFonts w:ascii="Times New Roman" w:hAnsi="Times New Roman" w:cs="Times New Roman"/>
          <w:sz w:val="28"/>
          <w:szCs w:val="28"/>
        </w:rPr>
        <w:t xml:space="preserve"> Ш</w:t>
      </w:r>
      <w:proofErr w:type="gramEnd"/>
      <w:r w:rsidRPr="001B0ED6">
        <w:rPr>
          <w:rFonts w:ascii="Times New Roman" w:hAnsi="Times New Roman" w:cs="Times New Roman"/>
          <w:sz w:val="28"/>
          <w:szCs w:val="28"/>
        </w:rPr>
        <w:t>икай</w:t>
      </w:r>
    </w:p>
    <w:p w:rsidR="001B0ED6" w:rsidRPr="001B0ED6" w:rsidRDefault="001B0ED6" w:rsidP="001B0ED6">
      <w:p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>4.После окончания англо-китайской первой «опиумной» войны Великобритания получила следующие привилегии:</w:t>
      </w:r>
    </w:p>
    <w:p w:rsidR="001B0ED6" w:rsidRPr="001B0ED6" w:rsidRDefault="001B0ED6" w:rsidP="001B0ED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>пять китайских портовых городов были открыты для английской торговли</w:t>
      </w:r>
    </w:p>
    <w:p w:rsidR="001B0ED6" w:rsidRPr="001B0ED6" w:rsidRDefault="001B0ED6" w:rsidP="001B0ED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>на английские товары устанавливались низкие торговые пошлины</w:t>
      </w:r>
    </w:p>
    <w:p w:rsidR="001B0ED6" w:rsidRPr="001B0ED6" w:rsidRDefault="001B0ED6" w:rsidP="001B0ED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>англичане получили право подсудности китайскому суду и законам</w:t>
      </w:r>
    </w:p>
    <w:p w:rsidR="001B0ED6" w:rsidRPr="001B0ED6" w:rsidRDefault="001B0ED6" w:rsidP="001B0ED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>Англия должна была выплатить Китаю мизерную контрибуцию</w:t>
      </w:r>
    </w:p>
    <w:p w:rsidR="001B0ED6" w:rsidRPr="00684E1C" w:rsidRDefault="001B0ED6" w:rsidP="001B0ED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>Китай уступал Англии остров Сянган (Гонконг)</w:t>
      </w:r>
    </w:p>
    <w:p w:rsidR="001B0ED6" w:rsidRPr="001B0ED6" w:rsidRDefault="001B0ED6" w:rsidP="001B0ED6">
      <w:p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>5.Выберите «три народных принципа» Сунь Ятсена:</w:t>
      </w:r>
    </w:p>
    <w:p w:rsidR="001B0ED6" w:rsidRPr="001B0ED6" w:rsidRDefault="001B0ED6" w:rsidP="001B0ED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>национализм (свержение маньчжурского господства)</w:t>
      </w:r>
    </w:p>
    <w:p w:rsidR="001B0ED6" w:rsidRPr="001B0ED6" w:rsidRDefault="001B0ED6" w:rsidP="001B0ED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>создание многочисленной регулярной армии</w:t>
      </w:r>
    </w:p>
    <w:p w:rsidR="001B0ED6" w:rsidRPr="001B0ED6" w:rsidRDefault="001B0ED6" w:rsidP="001B0ED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>народовластие (учреждение республики)</w:t>
      </w:r>
    </w:p>
    <w:p w:rsidR="001B0ED6" w:rsidRPr="001B0ED6" w:rsidRDefault="001B0ED6" w:rsidP="001B0ED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>объединение Китая</w:t>
      </w:r>
    </w:p>
    <w:p w:rsidR="001B0ED6" w:rsidRPr="00684E1C" w:rsidRDefault="001B0ED6" w:rsidP="001B0ED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>народное благосостояние (уравнение прав на землю среди крестьян)</w:t>
      </w:r>
    </w:p>
    <w:p w:rsidR="001B0ED6" w:rsidRPr="001B0ED6" w:rsidRDefault="001B0ED6" w:rsidP="001B0ED6">
      <w:p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>6.В ходе англо-китайской первой опиумной войны проявились отрицательные последствия политики</w:t>
      </w:r>
      <w:r>
        <w:rPr>
          <w:rFonts w:ascii="Times New Roman" w:hAnsi="Times New Roman" w:cs="Times New Roman"/>
          <w:sz w:val="28"/>
          <w:szCs w:val="28"/>
        </w:rPr>
        <w:t>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B0ED6" w:rsidRPr="001B0ED6" w:rsidRDefault="001B0ED6" w:rsidP="001B0ED6">
      <w:p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>7.Важную роль в становлении новой культуры Китая сыграло утверждение в начале ХХ в. нового литературного языка, основанного на разговорной речи и понятного для простого народа –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B0ED6" w:rsidRPr="001B0ED6" w:rsidRDefault="001B0ED6" w:rsidP="001B0ED6">
      <w:p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lastRenderedPageBreak/>
        <w:t>8.Соотнесите элементы двух множеств.</w:t>
      </w:r>
    </w:p>
    <w:p w:rsidR="001B0ED6" w:rsidRPr="001B0ED6" w:rsidRDefault="001B0ED6" w:rsidP="001B0ED6">
      <w:p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>А-1850–1864</w:t>
      </w:r>
    </w:p>
    <w:p w:rsidR="001B0ED6" w:rsidRPr="001B0ED6" w:rsidRDefault="001B0ED6" w:rsidP="001B0ED6">
      <w:p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>Б-1899–1901</w:t>
      </w:r>
    </w:p>
    <w:p w:rsidR="001B0ED6" w:rsidRPr="001B0ED6" w:rsidRDefault="001B0ED6" w:rsidP="001B0ED6">
      <w:p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>В-1856–1860</w:t>
      </w:r>
    </w:p>
    <w:p w:rsidR="001B0ED6" w:rsidRPr="001B0ED6" w:rsidRDefault="001B0ED6" w:rsidP="001B0ED6">
      <w:p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>Г-1840–1842</w:t>
      </w:r>
    </w:p>
    <w:p w:rsidR="001B0ED6" w:rsidRPr="001B0ED6" w:rsidRDefault="001B0ED6" w:rsidP="001B0ED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>Первая «опиумная» война-</w:t>
      </w:r>
    </w:p>
    <w:p w:rsidR="001B0ED6" w:rsidRPr="001B0ED6" w:rsidRDefault="001B0ED6" w:rsidP="001B0ED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>Восстание тайпинов-</w:t>
      </w:r>
    </w:p>
    <w:p w:rsidR="001B0ED6" w:rsidRPr="001B0ED6" w:rsidRDefault="001B0ED6" w:rsidP="001B0ED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>Вторая «опиумная» война-</w:t>
      </w:r>
    </w:p>
    <w:p w:rsidR="001B0ED6" w:rsidRPr="00684E1C" w:rsidRDefault="001B0ED6" w:rsidP="001B0ED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 xml:space="preserve">Восстание </w:t>
      </w:r>
      <w:proofErr w:type="spellStart"/>
      <w:r w:rsidRPr="001B0ED6">
        <w:rPr>
          <w:rFonts w:ascii="Times New Roman" w:hAnsi="Times New Roman" w:cs="Times New Roman"/>
          <w:sz w:val="28"/>
          <w:szCs w:val="28"/>
        </w:rPr>
        <w:t>ихэтуаней</w:t>
      </w:r>
      <w:proofErr w:type="spellEnd"/>
      <w:r w:rsidRPr="001B0ED6">
        <w:rPr>
          <w:rFonts w:ascii="Times New Roman" w:hAnsi="Times New Roman" w:cs="Times New Roman"/>
          <w:sz w:val="28"/>
          <w:szCs w:val="28"/>
        </w:rPr>
        <w:t>-</w:t>
      </w:r>
    </w:p>
    <w:p w:rsidR="001B0ED6" w:rsidRPr="001B0ED6" w:rsidRDefault="001B0ED6" w:rsidP="001B0ED6">
      <w:p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>9.Установите последовательность событий</w:t>
      </w:r>
    </w:p>
    <w:p w:rsidR="001B0ED6" w:rsidRPr="001B0ED6" w:rsidRDefault="001B0ED6" w:rsidP="001B0ED6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>«Сто дней реформ»-</w:t>
      </w:r>
    </w:p>
    <w:p w:rsidR="001B0ED6" w:rsidRPr="001B0ED6" w:rsidRDefault="001B0ED6" w:rsidP="001B0ED6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B0ED6">
        <w:rPr>
          <w:rFonts w:ascii="Times New Roman" w:hAnsi="Times New Roman" w:cs="Times New Roman"/>
          <w:sz w:val="28"/>
          <w:szCs w:val="28"/>
        </w:rPr>
        <w:t>Синьхайская</w:t>
      </w:r>
      <w:proofErr w:type="spellEnd"/>
      <w:r w:rsidRPr="001B0ED6">
        <w:rPr>
          <w:rFonts w:ascii="Times New Roman" w:hAnsi="Times New Roman" w:cs="Times New Roman"/>
          <w:sz w:val="28"/>
          <w:szCs w:val="28"/>
        </w:rPr>
        <w:t xml:space="preserve"> революция-</w:t>
      </w:r>
    </w:p>
    <w:p w:rsidR="001B0ED6" w:rsidRPr="001B0ED6" w:rsidRDefault="001B0ED6" w:rsidP="001B0ED6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>Провозглашение Китайской республики-</w:t>
      </w:r>
    </w:p>
    <w:p w:rsidR="001B0ED6" w:rsidRPr="00684E1C" w:rsidRDefault="001B0ED6" w:rsidP="001B0ED6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>Отречение маньчжурской династии от престола-</w:t>
      </w:r>
      <w:bookmarkStart w:id="0" w:name="_GoBack"/>
      <w:bookmarkEnd w:id="0"/>
    </w:p>
    <w:p w:rsidR="001B0ED6" w:rsidRPr="001B0ED6" w:rsidRDefault="001B0ED6" w:rsidP="001B0ED6">
      <w:p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>10.Техническая и экономическая отсталость Китая привела к превращению страны в полуколонию европейских государств.</w:t>
      </w:r>
    </w:p>
    <w:p w:rsidR="001B0ED6" w:rsidRPr="001B0ED6" w:rsidRDefault="001B0ED6" w:rsidP="001B0ED6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1B0ED6" w:rsidRPr="001B0ED6" w:rsidRDefault="001B0ED6" w:rsidP="001B0ED6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1B0ED6" w:rsidRPr="001B0ED6" w:rsidRDefault="001B0ED6" w:rsidP="001B0ED6">
      <w:p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>11.Модернизация Китая привела к обеспечению независимого экономического и политического развития страны.</w:t>
      </w:r>
    </w:p>
    <w:p w:rsidR="001B0ED6" w:rsidRPr="001B0ED6" w:rsidRDefault="001B0ED6" w:rsidP="001B0ED6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1B0ED6" w:rsidRPr="001B0ED6" w:rsidRDefault="001B0ED6" w:rsidP="001B0ED6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1B0ED6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1B0ED6" w:rsidRPr="001B0ED6" w:rsidRDefault="001B0ED6" w:rsidP="001B0ED6">
      <w:pPr>
        <w:rPr>
          <w:rFonts w:ascii="Times New Roman" w:hAnsi="Times New Roman" w:cs="Times New Roman"/>
          <w:sz w:val="28"/>
          <w:szCs w:val="28"/>
        </w:rPr>
      </w:pPr>
    </w:p>
    <w:sectPr w:rsidR="001B0ED6" w:rsidRPr="001B0ED6" w:rsidSect="00910E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48F2"/>
    <w:multiLevelType w:val="hybridMultilevel"/>
    <w:tmpl w:val="5108F45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270DE"/>
    <w:multiLevelType w:val="hybridMultilevel"/>
    <w:tmpl w:val="A81A9B8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36E45"/>
    <w:multiLevelType w:val="hybridMultilevel"/>
    <w:tmpl w:val="20E8E4F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836FC"/>
    <w:multiLevelType w:val="hybridMultilevel"/>
    <w:tmpl w:val="5992B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F5B67"/>
    <w:multiLevelType w:val="hybridMultilevel"/>
    <w:tmpl w:val="8894370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D3F64"/>
    <w:multiLevelType w:val="hybridMultilevel"/>
    <w:tmpl w:val="5EBCC3E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EA4FE5"/>
    <w:multiLevelType w:val="hybridMultilevel"/>
    <w:tmpl w:val="8B1C1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A515A"/>
    <w:multiLevelType w:val="hybridMultilevel"/>
    <w:tmpl w:val="664CFA9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627F2"/>
    <w:multiLevelType w:val="hybridMultilevel"/>
    <w:tmpl w:val="3B9E8A2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8573B3"/>
    <w:multiLevelType w:val="hybridMultilevel"/>
    <w:tmpl w:val="E410E44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F15E0B"/>
    <w:multiLevelType w:val="hybridMultilevel"/>
    <w:tmpl w:val="0EBC81C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B35E5D"/>
    <w:multiLevelType w:val="hybridMultilevel"/>
    <w:tmpl w:val="C2B087E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4203C"/>
    <w:multiLevelType w:val="hybridMultilevel"/>
    <w:tmpl w:val="9DA8D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381A1B"/>
    <w:multiLevelType w:val="hybridMultilevel"/>
    <w:tmpl w:val="5816C6C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2F1236"/>
    <w:multiLevelType w:val="hybridMultilevel"/>
    <w:tmpl w:val="CE286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127C56"/>
    <w:multiLevelType w:val="hybridMultilevel"/>
    <w:tmpl w:val="93ACB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D97D0E"/>
    <w:multiLevelType w:val="hybridMultilevel"/>
    <w:tmpl w:val="AB602B1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681F22"/>
    <w:multiLevelType w:val="hybridMultilevel"/>
    <w:tmpl w:val="4490BD9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6078EA"/>
    <w:multiLevelType w:val="hybridMultilevel"/>
    <w:tmpl w:val="12FCB1A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13"/>
  </w:num>
  <w:num w:numId="4">
    <w:abstractNumId w:val="18"/>
  </w:num>
  <w:num w:numId="5">
    <w:abstractNumId w:val="10"/>
  </w:num>
  <w:num w:numId="6">
    <w:abstractNumId w:val="3"/>
  </w:num>
  <w:num w:numId="7">
    <w:abstractNumId w:val="12"/>
  </w:num>
  <w:num w:numId="8">
    <w:abstractNumId w:val="16"/>
  </w:num>
  <w:num w:numId="9">
    <w:abstractNumId w:val="1"/>
  </w:num>
  <w:num w:numId="10">
    <w:abstractNumId w:val="11"/>
  </w:num>
  <w:num w:numId="11">
    <w:abstractNumId w:val="7"/>
  </w:num>
  <w:num w:numId="12">
    <w:abstractNumId w:val="0"/>
  </w:num>
  <w:num w:numId="13">
    <w:abstractNumId w:val="9"/>
  </w:num>
  <w:num w:numId="14">
    <w:abstractNumId w:val="8"/>
  </w:num>
  <w:num w:numId="15">
    <w:abstractNumId w:val="14"/>
  </w:num>
  <w:num w:numId="16">
    <w:abstractNumId w:val="6"/>
  </w:num>
  <w:num w:numId="17">
    <w:abstractNumId w:val="2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E52"/>
    <w:rsid w:val="001B0ED6"/>
    <w:rsid w:val="00684E1C"/>
    <w:rsid w:val="00910E52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E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5ABEE-CB38-4DDD-BF9E-605F7BD77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2023-01-16T16:44:00Z</cp:lastPrinted>
  <dcterms:created xsi:type="dcterms:W3CDTF">2023-01-16T16:44:00Z</dcterms:created>
  <dcterms:modified xsi:type="dcterms:W3CDTF">2023-04-11T16:52:00Z</dcterms:modified>
</cp:coreProperties>
</file>