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BE" w:rsidRPr="00E621B3" w:rsidRDefault="00912026" w:rsidP="00912026">
      <w:pPr>
        <w:spacing w:after="0" w:line="240" w:lineRule="auto"/>
        <w:jc w:val="center"/>
        <w:rPr>
          <w:i/>
          <w:sz w:val="24"/>
          <w:lang w:val="ru-RU"/>
        </w:rPr>
      </w:pPr>
      <w:r w:rsidRPr="00E621B3">
        <w:rPr>
          <w:i/>
          <w:sz w:val="24"/>
          <w:lang w:val="ru-RU"/>
        </w:rPr>
        <w:t>НаШтоБуЗУ для меня</w:t>
      </w:r>
    </w:p>
    <w:p w:rsidR="00912026" w:rsidRPr="00E621B3" w:rsidRDefault="00912026" w:rsidP="00912026">
      <w:pPr>
        <w:spacing w:after="0" w:line="240" w:lineRule="auto"/>
        <w:jc w:val="center"/>
        <w:rPr>
          <w:sz w:val="24"/>
          <w:lang w:val="ru-RU"/>
        </w:rPr>
      </w:pPr>
      <w:r w:rsidRPr="00E621B3">
        <w:rPr>
          <w:b/>
          <w:sz w:val="24"/>
          <w:lang w:val="ru-RU"/>
        </w:rPr>
        <w:t>УНИКАЛЬНОСТЬ ЧЕЛОВЕКА</w:t>
      </w:r>
    </w:p>
    <w:p w:rsidR="00912026" w:rsidRPr="00E621B3" w:rsidRDefault="00831B04" w:rsidP="00BA20A6">
      <w:pPr>
        <w:spacing w:after="0" w:line="240" w:lineRule="auto"/>
        <w:jc w:val="center"/>
        <w:rPr>
          <w:b/>
          <w:sz w:val="24"/>
          <w:u w:val="single"/>
          <w:lang w:val="ru-RU"/>
        </w:rPr>
      </w:pPr>
      <w:r w:rsidRPr="00E621B3">
        <w:rPr>
          <w:b/>
          <w:sz w:val="24"/>
          <w:u w:val="single"/>
          <w:lang w:val="ru-RU"/>
        </w:rPr>
        <w:t>Проверка д/з</w:t>
      </w:r>
    </w:p>
    <w:p w:rsidR="00831B04" w:rsidRPr="00E621B3" w:rsidRDefault="00DE1E33" w:rsidP="00912026">
      <w:pPr>
        <w:spacing w:after="0" w:line="240" w:lineRule="auto"/>
        <w:jc w:val="both"/>
        <w:rPr>
          <w:sz w:val="24"/>
          <w:lang w:val="ru-RU"/>
        </w:rPr>
      </w:pPr>
      <w:r w:rsidRPr="00E621B3">
        <w:rPr>
          <w:sz w:val="24"/>
          <w:u w:val="single"/>
          <w:lang w:val="ru-RU"/>
        </w:rPr>
        <w:t>Топ-10 профессий</w:t>
      </w:r>
      <w:r w:rsidRPr="00E621B3">
        <w:rPr>
          <w:sz w:val="24"/>
          <w:lang w:val="ru-RU"/>
        </w:rPr>
        <w:t xml:space="preserve"> – стикеры, доска – мир+Беларусь.</w:t>
      </w:r>
    </w:p>
    <w:p w:rsidR="00DE1E33" w:rsidRPr="00E621B3" w:rsidRDefault="00DE1E33" w:rsidP="00DE1E33">
      <w:pPr>
        <w:spacing w:after="0" w:line="240" w:lineRule="auto"/>
        <w:jc w:val="both"/>
        <w:rPr>
          <w:sz w:val="24"/>
          <w:lang w:val="ru-RU"/>
        </w:rPr>
      </w:pPr>
      <w:r w:rsidRPr="00E621B3">
        <w:rPr>
          <w:sz w:val="24"/>
          <w:lang w:val="ru-RU"/>
        </w:rPr>
        <w:t>Задача учащихся - изучить прогнозы профессий будущего и составить топ-10 самых востребованных; обсудить результаты.</w:t>
      </w:r>
      <w:r w:rsidRPr="00E621B3">
        <w:rPr>
          <w:sz w:val="24"/>
          <w:lang w:val="ru-RU"/>
        </w:rPr>
        <w:t xml:space="preserve"> </w:t>
      </w:r>
      <w:r w:rsidRPr="00E621B3">
        <w:rPr>
          <w:sz w:val="24"/>
          <w:lang w:val="ru-RU"/>
        </w:rPr>
        <w:t>Планируемый результат: учащиеся придут к выводу о том, что в современном мире наиболее востребованными являются специалисты с междисциплинарными компетенциями. Учитель обращает внимание на компетенции, необходимые для успешной социализации, и роль обществоведения в их формировании.</w:t>
      </w:r>
    </w:p>
    <w:p w:rsidR="00DE1E33" w:rsidRPr="00E621B3" w:rsidRDefault="00DE1E33" w:rsidP="00DE1E33">
      <w:pPr>
        <w:spacing w:after="0" w:line="240" w:lineRule="auto"/>
        <w:jc w:val="both"/>
        <w:rPr>
          <w:sz w:val="24"/>
          <w:lang w:val="ru-RU"/>
        </w:rPr>
      </w:pPr>
      <w:r w:rsidRPr="00E621B3">
        <w:rPr>
          <w:sz w:val="24"/>
          <w:lang w:val="ru-RU"/>
        </w:rPr>
        <w:t xml:space="preserve">Резюме – </w:t>
      </w:r>
      <w:r w:rsidRPr="00E621B3">
        <w:rPr>
          <w:sz w:val="24"/>
          <w:lang w:val="be-BY"/>
        </w:rPr>
        <w:t>ком</w:t>
      </w:r>
      <w:r w:rsidRPr="00E621B3">
        <w:rPr>
          <w:sz w:val="24"/>
          <w:lang w:val="ru-RU"/>
        </w:rPr>
        <w:t>петенции.</w:t>
      </w:r>
    </w:p>
    <w:p w:rsidR="00DE1E33" w:rsidRPr="00E621B3" w:rsidRDefault="00DE1E33" w:rsidP="00BA20A6">
      <w:pPr>
        <w:spacing w:after="0" w:line="240" w:lineRule="auto"/>
        <w:jc w:val="center"/>
        <w:rPr>
          <w:b/>
          <w:sz w:val="24"/>
          <w:u w:val="single"/>
          <w:lang w:val="ru-RU"/>
        </w:rPr>
      </w:pPr>
      <w:r w:rsidRPr="00E621B3">
        <w:rPr>
          <w:b/>
          <w:sz w:val="24"/>
          <w:u w:val="single"/>
          <w:lang w:val="ru-RU"/>
        </w:rPr>
        <w:t>Ориентировочно-мотивационный этап:</w:t>
      </w:r>
    </w:p>
    <w:p w:rsidR="00DE1E33" w:rsidRPr="00E621B3" w:rsidRDefault="00DE1E33" w:rsidP="00DE1E33">
      <w:pPr>
        <w:spacing w:after="0" w:line="240" w:lineRule="auto"/>
        <w:jc w:val="both"/>
        <w:rPr>
          <w:sz w:val="24"/>
          <w:lang w:val="ru-RU"/>
        </w:rPr>
      </w:pPr>
      <w:r w:rsidRPr="00E621B3">
        <w:rPr>
          <w:sz w:val="24"/>
          <w:lang w:val="ru-RU"/>
        </w:rPr>
        <w:t>Цели: ученики будут</w:t>
      </w:r>
    </w:p>
    <w:p w:rsidR="00DE1E33" w:rsidRPr="00E621B3" w:rsidRDefault="00DE1E33" w:rsidP="00DE1E33">
      <w:pPr>
        <w:spacing w:after="0" w:line="240" w:lineRule="auto"/>
        <w:jc w:val="both"/>
        <w:rPr>
          <w:sz w:val="24"/>
          <w:lang w:val="ru-RU"/>
        </w:rPr>
      </w:pPr>
      <w:r w:rsidRPr="00E621B3">
        <w:rPr>
          <w:sz w:val="24"/>
          <w:lang w:val="ru-RU"/>
        </w:rPr>
        <w:t>*</w:t>
      </w:r>
      <w:r w:rsidRPr="00E621B3">
        <w:rPr>
          <w:sz w:val="24"/>
          <w:lang w:val="ru-RU"/>
        </w:rPr>
        <w:t>знать определения основных</w:t>
      </w:r>
      <w:r w:rsidR="007365C7" w:rsidRPr="00E621B3">
        <w:rPr>
          <w:sz w:val="24"/>
          <w:lang w:val="ru-RU"/>
        </w:rPr>
        <w:t xml:space="preserve"> понятий: индивид, индивидуальность</w:t>
      </w:r>
      <w:r w:rsidRPr="00E621B3">
        <w:rPr>
          <w:sz w:val="24"/>
          <w:lang w:val="ru-RU"/>
        </w:rPr>
        <w:t>, личность, сознание, самосознание</w:t>
      </w:r>
    </w:p>
    <w:p w:rsidR="00DE1E33" w:rsidRPr="00E621B3" w:rsidRDefault="00DE1E33" w:rsidP="00DE1E33">
      <w:pPr>
        <w:spacing w:after="0" w:line="240" w:lineRule="auto"/>
        <w:jc w:val="both"/>
        <w:rPr>
          <w:sz w:val="24"/>
          <w:lang w:val="ru-RU"/>
        </w:rPr>
      </w:pPr>
      <w:r w:rsidRPr="00E621B3">
        <w:rPr>
          <w:sz w:val="24"/>
          <w:lang w:val="ru-RU"/>
        </w:rPr>
        <w:t>*</w:t>
      </w:r>
      <w:r w:rsidRPr="00E621B3">
        <w:rPr>
          <w:sz w:val="24"/>
          <w:lang w:val="ru-RU"/>
        </w:rPr>
        <w:t>уметь распознавать на основе приведенных характеристик проявления биологического, психологического и социального в человеке</w:t>
      </w:r>
    </w:p>
    <w:p w:rsidR="00A05462" w:rsidRPr="00E621B3" w:rsidRDefault="00A05462" w:rsidP="00A05462">
      <w:pPr>
        <w:spacing w:after="0" w:line="240" w:lineRule="auto"/>
        <w:jc w:val="both"/>
        <w:rPr>
          <w:b/>
          <w:i/>
          <w:sz w:val="24"/>
          <w:lang w:val="ru-RU"/>
        </w:rPr>
      </w:pPr>
      <w:r w:rsidRPr="00E621B3">
        <w:rPr>
          <w:b/>
          <w:i/>
          <w:sz w:val="24"/>
          <w:lang w:val="ru-RU"/>
        </w:rPr>
        <w:t xml:space="preserve">1. Актуализация знаний учащихся о природе человека с помощью </w:t>
      </w:r>
      <w:r w:rsidR="009B58BE">
        <w:rPr>
          <w:b/>
          <w:i/>
          <w:sz w:val="24"/>
          <w:lang w:val="ru-RU"/>
        </w:rPr>
        <w:t>вводной</w:t>
      </w:r>
      <w:r w:rsidRPr="00E621B3">
        <w:rPr>
          <w:b/>
          <w:i/>
          <w:sz w:val="24"/>
          <w:lang w:val="ru-RU"/>
        </w:rPr>
        <w:t xml:space="preserve"> инфографик</w:t>
      </w:r>
      <w:r w:rsidRPr="00E621B3">
        <w:rPr>
          <w:b/>
          <w:i/>
          <w:sz w:val="24"/>
          <w:lang w:val="ru-RU"/>
        </w:rPr>
        <w:t>и</w:t>
      </w:r>
      <w:r w:rsidRPr="00E621B3">
        <w:rPr>
          <w:b/>
          <w:i/>
          <w:sz w:val="24"/>
          <w:lang w:val="ru-RU"/>
        </w:rPr>
        <w:t>. Обсуждение ключевого вопроса.</w:t>
      </w:r>
    </w:p>
    <w:p w:rsidR="00A05462" w:rsidRPr="00E621B3" w:rsidRDefault="00A05462" w:rsidP="00A05462">
      <w:pPr>
        <w:spacing w:after="0" w:line="240" w:lineRule="auto"/>
        <w:jc w:val="both"/>
        <w:rPr>
          <w:sz w:val="24"/>
          <w:lang w:val="ru-RU"/>
        </w:rPr>
      </w:pPr>
      <w:r w:rsidRPr="00E621B3">
        <w:rPr>
          <w:sz w:val="24"/>
          <w:lang w:val="ru-RU"/>
        </w:rPr>
        <w:t>Учитель спрашивает у учеников согласны ли они с тем, что человек может оставаться человеком только среди людей (да или нет?) И предлагает согласным и несогласным коротко обосновать свою точку зрения с учетом пунктов с инфографики.</w:t>
      </w:r>
    </w:p>
    <w:p w:rsidR="00A05462" w:rsidRPr="00E621B3" w:rsidRDefault="00A05462" w:rsidP="00A05462">
      <w:pPr>
        <w:spacing w:after="0" w:line="240" w:lineRule="auto"/>
        <w:jc w:val="both"/>
        <w:rPr>
          <w:sz w:val="24"/>
          <w:lang w:val="ru-RU"/>
        </w:rPr>
      </w:pPr>
      <w:r w:rsidRPr="00E621B3">
        <w:rPr>
          <w:sz w:val="24"/>
          <w:lang w:val="ru-RU"/>
        </w:rPr>
        <w:t>Планируется, что ученики озвучат различные примеры из жизни, литературы, СМИ (выживание в природных условиях, одиночное заключение, длительные экспедиции одиночек, отшельники в скитах и ​​др.). Учителю необходимо уточнять и обращать внимание на те достоинства, которые помогали человеку выжить (природные или социальные).</w:t>
      </w:r>
    </w:p>
    <w:p w:rsidR="00DE1E33" w:rsidRPr="00E621B3" w:rsidRDefault="00A05462" w:rsidP="00A05462">
      <w:pPr>
        <w:spacing w:after="0" w:line="240" w:lineRule="auto"/>
        <w:jc w:val="both"/>
        <w:rPr>
          <w:sz w:val="24"/>
          <w:lang w:val="ru-RU"/>
        </w:rPr>
      </w:pPr>
      <w:r w:rsidRPr="00E621B3">
        <w:rPr>
          <w:sz w:val="24"/>
          <w:lang w:val="ru-RU"/>
        </w:rPr>
        <w:t>2. Если обсуждение не затянется целесообразно разобраться с вопросом о детях-маугли (задание на с.8). Надо отметить, что легендарные и литературные «дети джунглей» показываются как люди с с врожденным чувством культуры и развитыми физическими способностями</w:t>
      </w:r>
      <w:r w:rsidR="00454F4C">
        <w:rPr>
          <w:sz w:val="24"/>
          <w:lang w:val="ru-RU"/>
        </w:rPr>
        <w:t>,</w:t>
      </w:r>
      <w:r w:rsidRPr="00E621B3">
        <w:rPr>
          <w:sz w:val="24"/>
          <w:lang w:val="ru-RU"/>
        </w:rPr>
        <w:t xml:space="preserve"> и более развитым инстинктом выживания</w:t>
      </w:r>
      <w:r w:rsidR="00454F4C">
        <w:rPr>
          <w:sz w:val="24"/>
          <w:lang w:val="ru-RU"/>
        </w:rPr>
        <w:t>,</w:t>
      </w:r>
      <w:r w:rsidRPr="00E621B3">
        <w:rPr>
          <w:sz w:val="24"/>
          <w:lang w:val="ru-RU"/>
        </w:rPr>
        <w:t xml:space="preserve"> чем у обычных людей. </w:t>
      </w:r>
      <w:r w:rsidR="00562223" w:rsidRPr="00E621B3">
        <w:rPr>
          <w:sz w:val="24"/>
          <w:lang w:val="ru-RU"/>
        </w:rPr>
        <w:t>Н</w:t>
      </w:r>
      <w:r w:rsidRPr="00E621B3">
        <w:rPr>
          <w:sz w:val="24"/>
          <w:lang w:val="ru-RU"/>
        </w:rPr>
        <w:t>ужно повторить, что эти сюжеты не имеют ничего общего с реальностью, НЕ п</w:t>
      </w:r>
      <w:r w:rsidR="00562223" w:rsidRPr="00E621B3">
        <w:rPr>
          <w:sz w:val="24"/>
          <w:lang w:val="ru-RU"/>
        </w:rPr>
        <w:t>одтверждаются</w:t>
      </w:r>
      <w:r w:rsidRPr="00E621B3">
        <w:rPr>
          <w:sz w:val="24"/>
          <w:lang w:val="ru-RU"/>
        </w:rPr>
        <w:t xml:space="preserve"> научными исследованиями, но являются очень популярными (можно обратить внимание на большое количество фильмов о Тарзана, практически у каждого поколения есть свой образ).</w:t>
      </w:r>
    </w:p>
    <w:p w:rsidR="00562223" w:rsidRPr="00251248" w:rsidRDefault="00251248" w:rsidP="00A05462">
      <w:pPr>
        <w:spacing w:after="0" w:line="240" w:lineRule="auto"/>
        <w:jc w:val="both"/>
        <w:rPr>
          <w:b/>
          <w:i/>
          <w:sz w:val="24"/>
          <w:lang w:val="ru-RU"/>
        </w:rPr>
      </w:pPr>
      <w:r w:rsidRPr="00251248">
        <w:rPr>
          <w:b/>
          <w:i/>
          <w:sz w:val="24"/>
          <w:lang w:val="ru-RU"/>
        </w:rPr>
        <w:t>ЗАДАНИЕ ФРОНТАЛЬНОЕ</w:t>
      </w:r>
      <w:r w:rsidR="00833AC8">
        <w:rPr>
          <w:b/>
          <w:i/>
          <w:sz w:val="24"/>
          <w:lang w:val="ru-RU"/>
        </w:rPr>
        <w:t>,</w:t>
      </w:r>
      <w:r w:rsidRPr="00251248">
        <w:rPr>
          <w:b/>
          <w:i/>
          <w:sz w:val="24"/>
          <w:lang w:val="ru-RU"/>
        </w:rPr>
        <w:t>У ДОСКИ.</w:t>
      </w:r>
    </w:p>
    <w:p w:rsidR="00251248" w:rsidRPr="00251248" w:rsidRDefault="00251248" w:rsidP="0025124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5124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Продемонстрируйте с помощью кругов Эйлера взаимосвязь между окружающим </w:t>
      </w:r>
      <w:r w:rsidRPr="0025124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миром</w:t>
      </w:r>
      <w:r w:rsidRPr="00251248">
        <w:rPr>
          <w:rFonts w:ascii="Times New Roman" w:hAnsi="Times New Roman" w:cs="Times New Roman"/>
          <w:b/>
          <w:i/>
          <w:sz w:val="24"/>
          <w:szCs w:val="24"/>
          <w:lang w:val="ru-RU"/>
        </w:rPr>
        <w:t>, «Я» (человеком) и обществом.</w:t>
      </w:r>
    </w:p>
    <w:p w:rsidR="00251248" w:rsidRDefault="00BA20A6" w:rsidP="00BA20A6">
      <w:pPr>
        <w:spacing w:after="0" w:line="240" w:lineRule="auto"/>
        <w:jc w:val="center"/>
        <w:rPr>
          <w:sz w:val="24"/>
          <w:lang w:val="ru-RU"/>
        </w:rPr>
      </w:pPr>
      <w:r w:rsidRPr="00BA20A6">
        <w:rPr>
          <w:b/>
          <w:sz w:val="24"/>
          <w:u w:val="single"/>
          <w:lang w:val="ru-RU"/>
        </w:rPr>
        <w:t>Операционно-познавательный этап</w:t>
      </w:r>
    </w:p>
    <w:p w:rsidR="00BA20A6" w:rsidRDefault="001973EC" w:rsidP="00A05462">
      <w:pPr>
        <w:spacing w:after="0" w:line="240" w:lineRule="auto"/>
        <w:jc w:val="both"/>
        <w:rPr>
          <w:sz w:val="24"/>
          <w:lang w:val="ru-RU"/>
        </w:rPr>
      </w:pPr>
      <w:r w:rsidRPr="009B58BE">
        <w:rPr>
          <w:b/>
          <w:i/>
          <w:sz w:val="24"/>
          <w:u w:val="single"/>
          <w:lang w:val="ru-RU"/>
        </w:rPr>
        <w:t xml:space="preserve">Форма работы: </w:t>
      </w:r>
      <w:r>
        <w:rPr>
          <w:sz w:val="24"/>
          <w:lang w:val="ru-RU"/>
        </w:rPr>
        <w:t>лекция учителя+презентация, запись в тетрадь.</w:t>
      </w:r>
    </w:p>
    <w:p w:rsidR="00BA20A6" w:rsidRPr="00833AC8" w:rsidRDefault="00C4517B" w:rsidP="00A05462">
      <w:pPr>
        <w:spacing w:after="0" w:line="240" w:lineRule="auto"/>
        <w:jc w:val="both"/>
        <w:rPr>
          <w:i/>
          <w:sz w:val="24"/>
          <w:lang w:val="ru-RU"/>
        </w:rPr>
      </w:pPr>
      <w:r w:rsidRPr="00833AC8">
        <w:rPr>
          <w:i/>
          <w:sz w:val="24"/>
          <w:lang w:val="ru-RU"/>
        </w:rPr>
        <w:t>Слайды 2-3.</w:t>
      </w:r>
    </w:p>
    <w:p w:rsidR="00BA20A6" w:rsidRDefault="00C4517B" w:rsidP="00A05462">
      <w:pPr>
        <w:spacing w:after="0" w:line="240" w:lineRule="auto"/>
        <w:jc w:val="both"/>
        <w:rPr>
          <w:sz w:val="24"/>
          <w:lang w:val="ru-RU"/>
        </w:rPr>
      </w:pPr>
      <w:r w:rsidRPr="00C4517B">
        <w:rPr>
          <w:b/>
          <w:i/>
          <w:sz w:val="24"/>
          <w:u w:val="single"/>
          <w:lang w:val="ru-RU"/>
        </w:rPr>
        <w:t>Форма работы:</w:t>
      </w:r>
      <w:r>
        <w:rPr>
          <w:sz w:val="24"/>
          <w:lang w:val="ru-RU"/>
        </w:rPr>
        <w:t xml:space="preserve"> задание практикума в тетради, фронтально письменно, 1 человек у доски</w:t>
      </w:r>
      <w:r w:rsidR="00833AC8">
        <w:rPr>
          <w:sz w:val="24"/>
          <w:lang w:val="ru-RU"/>
        </w:rPr>
        <w:t xml:space="preserve"> </w:t>
      </w:r>
    </w:p>
    <w:p w:rsidR="00C4517B" w:rsidRPr="006E4FD4" w:rsidRDefault="00C4517B" w:rsidP="00C4517B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E4FD4">
        <w:rPr>
          <w:rFonts w:ascii="Times New Roman" w:hAnsi="Times New Roman" w:cs="Times New Roman"/>
          <w:i/>
          <w:sz w:val="24"/>
          <w:szCs w:val="24"/>
          <w:lang w:val="ru-RU"/>
        </w:rPr>
        <w:t>Прямохождение; использование естественных орудий труда; подлинные потребности; связная речь; не умеет говорить; развитая кисть руки; высокоразвитый мозг; потребность в творческой деятельности; материнский; потребность в общении; безопасность жилища; мнимые потребности; сознание; еда только для удовлетворения голода.</w:t>
      </w:r>
    </w:p>
    <w:p w:rsidR="00C4517B" w:rsidRPr="006E4FD4" w:rsidRDefault="00C4517B" w:rsidP="00C4517B">
      <w:pPr>
        <w:pStyle w:val="a4"/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84"/>
        <w:gridCol w:w="4885"/>
      </w:tblGrid>
      <w:tr w:rsidR="00C4517B" w:rsidRPr="006E4FD4" w:rsidTr="0022798D">
        <w:trPr>
          <w:trHeight w:val="309"/>
          <w:jc w:val="center"/>
        </w:trPr>
        <w:tc>
          <w:tcPr>
            <w:tcW w:w="4884" w:type="dxa"/>
          </w:tcPr>
          <w:p w:rsidR="00C4517B" w:rsidRPr="006E4FD4" w:rsidRDefault="00C4517B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4885" w:type="dxa"/>
          </w:tcPr>
          <w:p w:rsidR="00C4517B" w:rsidRPr="006E4FD4" w:rsidRDefault="00C4517B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Животные</w:t>
            </w:r>
          </w:p>
        </w:tc>
      </w:tr>
      <w:tr w:rsidR="00C4517B" w:rsidRPr="006E4FD4" w:rsidTr="0022798D">
        <w:trPr>
          <w:trHeight w:val="323"/>
          <w:jc w:val="center"/>
        </w:trPr>
        <w:tc>
          <w:tcPr>
            <w:tcW w:w="4884" w:type="dxa"/>
          </w:tcPr>
          <w:p w:rsidR="00C4517B" w:rsidRPr="006E4FD4" w:rsidRDefault="00C4517B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5" w:type="dxa"/>
          </w:tcPr>
          <w:p w:rsidR="00C4517B" w:rsidRPr="006E4FD4" w:rsidRDefault="00C4517B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517B" w:rsidRPr="006E4FD4" w:rsidTr="0022798D">
        <w:trPr>
          <w:trHeight w:val="309"/>
          <w:jc w:val="center"/>
        </w:trPr>
        <w:tc>
          <w:tcPr>
            <w:tcW w:w="4884" w:type="dxa"/>
          </w:tcPr>
          <w:p w:rsidR="00C4517B" w:rsidRPr="006E4FD4" w:rsidRDefault="00C4517B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5" w:type="dxa"/>
          </w:tcPr>
          <w:p w:rsidR="00C4517B" w:rsidRPr="006E4FD4" w:rsidRDefault="00C4517B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517B" w:rsidRPr="006E4FD4" w:rsidTr="0022798D">
        <w:trPr>
          <w:trHeight w:val="309"/>
          <w:jc w:val="center"/>
        </w:trPr>
        <w:tc>
          <w:tcPr>
            <w:tcW w:w="4884" w:type="dxa"/>
          </w:tcPr>
          <w:p w:rsidR="00C4517B" w:rsidRPr="006E4FD4" w:rsidRDefault="00C4517B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5" w:type="dxa"/>
          </w:tcPr>
          <w:p w:rsidR="00C4517B" w:rsidRPr="006E4FD4" w:rsidRDefault="00C4517B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A20A6" w:rsidRDefault="00BA20A6" w:rsidP="00A05462">
      <w:pPr>
        <w:spacing w:after="0" w:line="240" w:lineRule="auto"/>
        <w:jc w:val="both"/>
        <w:rPr>
          <w:sz w:val="24"/>
          <w:lang w:val="ru-RU"/>
        </w:rPr>
      </w:pPr>
    </w:p>
    <w:p w:rsidR="00655196" w:rsidRDefault="00655196" w:rsidP="00655196">
      <w:pPr>
        <w:spacing w:after="0" w:line="240" w:lineRule="auto"/>
        <w:jc w:val="both"/>
        <w:rPr>
          <w:sz w:val="24"/>
          <w:lang w:val="ru-RU"/>
        </w:rPr>
      </w:pPr>
      <w:r w:rsidRPr="009B58BE">
        <w:rPr>
          <w:b/>
          <w:i/>
          <w:sz w:val="24"/>
          <w:u w:val="single"/>
          <w:lang w:val="ru-RU"/>
        </w:rPr>
        <w:t xml:space="preserve">Форма работы: </w:t>
      </w:r>
      <w:r>
        <w:rPr>
          <w:sz w:val="24"/>
          <w:lang w:val="ru-RU"/>
        </w:rPr>
        <w:t>лекция учителя+презентация, запись в тетрадь.</w:t>
      </w:r>
    </w:p>
    <w:p w:rsidR="00655196" w:rsidRPr="00833AC8" w:rsidRDefault="00655196" w:rsidP="00655196">
      <w:pPr>
        <w:spacing w:after="0" w:line="240" w:lineRule="auto"/>
        <w:jc w:val="both"/>
        <w:rPr>
          <w:i/>
          <w:sz w:val="24"/>
          <w:lang w:val="ru-RU"/>
        </w:rPr>
      </w:pPr>
      <w:r w:rsidRPr="00833AC8">
        <w:rPr>
          <w:i/>
          <w:sz w:val="24"/>
          <w:lang w:val="ru-RU"/>
        </w:rPr>
        <w:t xml:space="preserve">Слайды </w:t>
      </w:r>
      <w:r w:rsidRPr="00833AC8">
        <w:rPr>
          <w:i/>
          <w:sz w:val="24"/>
          <w:lang w:val="ru-RU"/>
        </w:rPr>
        <w:t>4-</w:t>
      </w:r>
      <w:r w:rsidR="004E0DFE" w:rsidRPr="00833AC8">
        <w:rPr>
          <w:i/>
          <w:sz w:val="24"/>
          <w:lang w:val="ru-RU"/>
        </w:rPr>
        <w:t>14</w:t>
      </w:r>
      <w:r w:rsidRPr="00833AC8">
        <w:rPr>
          <w:i/>
          <w:sz w:val="24"/>
          <w:lang w:val="ru-RU"/>
        </w:rPr>
        <w:t>.</w:t>
      </w:r>
    </w:p>
    <w:p w:rsidR="00B60965" w:rsidRPr="00B60965" w:rsidRDefault="00B60965" w:rsidP="00B60965">
      <w:pPr>
        <w:spacing w:after="0" w:line="240" w:lineRule="auto"/>
        <w:rPr>
          <w:rFonts w:eastAsia="Times New Roman" w:cstheme="minorHAnsi"/>
          <w:color w:val="000000" w:themeColor="text1"/>
          <w:sz w:val="32"/>
          <w:szCs w:val="24"/>
          <w:lang w:val="ru-RU"/>
        </w:rPr>
      </w:pPr>
      <w:r w:rsidRPr="00B60965">
        <w:rPr>
          <w:rFonts w:eastAsia="Times New Roman" w:cstheme="minorHAnsi"/>
          <w:b/>
          <w:i/>
          <w:color w:val="000000" w:themeColor="text1"/>
          <w:sz w:val="24"/>
          <w:szCs w:val="20"/>
          <w:u w:val="single"/>
          <w:shd w:val="clear" w:color="auto" w:fill="FFFFFF"/>
          <w:lang w:val="ru-RU"/>
        </w:rPr>
        <w:lastRenderedPageBreak/>
        <w:t xml:space="preserve">Форма работы: </w:t>
      </w:r>
      <w:r>
        <w:rPr>
          <w:rFonts w:eastAsia="Times New Roman" w:cstheme="minorHAnsi"/>
          <w:color w:val="000000" w:themeColor="text1"/>
          <w:sz w:val="24"/>
          <w:szCs w:val="20"/>
          <w:shd w:val="clear" w:color="auto" w:fill="FFFFFF"/>
          <w:lang w:val="ru-RU"/>
        </w:rPr>
        <w:t>групповая</w:t>
      </w:r>
      <w:r w:rsidRPr="00B60965">
        <w:rPr>
          <w:rFonts w:eastAsia="Times New Roman" w:cstheme="minorHAnsi"/>
          <w:color w:val="000000" w:themeColor="text1"/>
          <w:sz w:val="24"/>
          <w:szCs w:val="20"/>
          <w:shd w:val="clear" w:color="auto" w:fill="FFFFFF"/>
          <w:lang w:val="ru-RU"/>
        </w:rPr>
        <w:t>.</w:t>
      </w:r>
      <w:r w:rsidRPr="00B60965">
        <w:rPr>
          <w:rFonts w:eastAsia="Times New Roman" w:cstheme="minorHAnsi"/>
          <w:color w:val="000000" w:themeColor="text1"/>
          <w:sz w:val="24"/>
          <w:szCs w:val="20"/>
          <w:shd w:val="clear" w:color="auto" w:fill="FFFFFF"/>
        </w:rPr>
        <w:t> </w:t>
      </w:r>
      <w:r w:rsidRPr="00B60965">
        <w:rPr>
          <w:rFonts w:eastAsia="Times New Roman" w:cstheme="minorHAnsi"/>
          <w:color w:val="000000" w:themeColor="text1"/>
          <w:sz w:val="24"/>
          <w:szCs w:val="20"/>
          <w:shd w:val="clear" w:color="auto" w:fill="FFFFFF"/>
          <w:lang w:val="ru-RU"/>
        </w:rPr>
        <w:t xml:space="preserve">Одновременное выполнение в парах (распределить по трем рядах) заданий на </w:t>
      </w:r>
      <w:r w:rsidRPr="00B60965">
        <w:rPr>
          <w:rFonts w:eastAsia="Times New Roman" w:cstheme="minorHAnsi"/>
          <w:b/>
          <w:color w:val="000000" w:themeColor="text1"/>
          <w:sz w:val="24"/>
          <w:szCs w:val="20"/>
          <w:shd w:val="clear" w:color="auto" w:fill="FFFFFF"/>
          <w:lang w:val="ru-RU"/>
        </w:rPr>
        <w:t>с.</w:t>
      </w:r>
      <w:r w:rsidRPr="00B60965">
        <w:rPr>
          <w:rFonts w:eastAsia="Times New Roman" w:cstheme="minorHAnsi"/>
          <w:b/>
          <w:color w:val="000000" w:themeColor="text1"/>
          <w:sz w:val="24"/>
          <w:szCs w:val="20"/>
          <w:shd w:val="clear" w:color="auto" w:fill="FFFFFF"/>
        </w:rPr>
        <w:t> </w:t>
      </w:r>
      <w:r w:rsidRPr="00B60965">
        <w:rPr>
          <w:rFonts w:eastAsia="Times New Roman" w:cstheme="minorHAnsi"/>
          <w:b/>
          <w:color w:val="000000" w:themeColor="text1"/>
          <w:sz w:val="24"/>
          <w:szCs w:val="20"/>
          <w:shd w:val="clear" w:color="auto" w:fill="FFFFFF"/>
          <w:lang w:val="ru-RU"/>
        </w:rPr>
        <w:t>9,11,12.</w:t>
      </w:r>
      <w:r w:rsidRPr="00B60965">
        <w:rPr>
          <w:rFonts w:eastAsia="Times New Roman" w:cstheme="minorHAnsi"/>
          <w:color w:val="000000" w:themeColor="text1"/>
          <w:sz w:val="24"/>
          <w:szCs w:val="20"/>
          <w:shd w:val="clear" w:color="auto" w:fill="FFFFFF"/>
        </w:rPr>
        <w:t> </w:t>
      </w:r>
      <w:r w:rsidRPr="00B60965">
        <w:rPr>
          <w:rFonts w:eastAsia="Times New Roman" w:cstheme="minorHAnsi"/>
          <w:color w:val="000000" w:themeColor="text1"/>
          <w:sz w:val="24"/>
          <w:szCs w:val="20"/>
          <w:shd w:val="clear" w:color="auto" w:fill="FFFFFF"/>
          <w:lang w:val="ru-RU"/>
        </w:rPr>
        <w:t>Потом происходит представление результатов работы в парах и их обсуждение в классе.</w:t>
      </w:r>
    </w:p>
    <w:p w:rsidR="00B60965" w:rsidRPr="00B60965" w:rsidRDefault="00B60965" w:rsidP="00B6096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0"/>
        </w:rPr>
      </w:pPr>
      <w:r w:rsidRPr="00B60965">
        <w:rPr>
          <w:rFonts w:eastAsia="Times New Roman" w:cstheme="minorHAnsi"/>
          <w:noProof/>
          <w:color w:val="000000" w:themeColor="text1"/>
          <w:sz w:val="24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381000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492" y="21333"/>
                <wp:lineTo x="21492" y="0"/>
                <wp:lineTo x="0" y="0"/>
              </wp:wrapPolygon>
            </wp:wrapTight>
            <wp:docPr id="3" name="Рисунок 3" descr="https://1.bp.blogspot.com/-msRwBFhy9Hk/Xhx-1ZDRNWI/AAAAAAAAnHc/9ZdD3VgS3_Ay6d2oXvuaYpWU7HLv-6l8ACLcBGAsYHQ/s400/%25D0%25BF%25D1%2581%25D0%25B8%25D1%2585%25D0%25B8%25D0%25BA%25D0%25B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msRwBFhy9Hk/Xhx-1ZDRNWI/AAAAAAAAnHc/9ZdD3VgS3_Ay6d2oXvuaYpWU7HLv-6l8ACLcBGAsYHQ/s400/%25D0%25BF%25D1%2581%25D0%25B8%25D1%2585%25D0%25B8%25D0%25BA%25D0%25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965" w:rsidRPr="00B60965" w:rsidRDefault="00B60965" w:rsidP="00B60965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0"/>
          <w:lang w:val="ru-RU"/>
        </w:rPr>
      </w:pPr>
      <w:r w:rsidRPr="00B60965">
        <w:rPr>
          <w:rFonts w:eastAsia="Times New Roman" w:cstheme="minorHAnsi"/>
          <w:noProof/>
          <w:color w:val="000000" w:themeColor="text1"/>
          <w:sz w:val="24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1223010</wp:posOffset>
            </wp:positionV>
            <wp:extent cx="3810000" cy="1470660"/>
            <wp:effectExtent l="0" t="0" r="0" b="0"/>
            <wp:wrapTight wrapText="bothSides">
              <wp:wrapPolygon edited="0">
                <wp:start x="0" y="0"/>
                <wp:lineTo x="0" y="21264"/>
                <wp:lineTo x="21492" y="21264"/>
                <wp:lineTo x="21492" y="0"/>
                <wp:lineTo x="0" y="0"/>
              </wp:wrapPolygon>
            </wp:wrapTight>
            <wp:docPr id="2" name="Рисунок 2" descr="https://1.bp.blogspot.com/-KVXs880XL7A/Xh9SXN8udFI/AAAAAAAAnH0/bCEizg1KC00d6nvglh8yWCEnOp_8BMfqACEwYBhgL/s400/%25D0%25B0%25D1%2581%25D0%25BE%25D0%25B1%25D0%25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KVXs880XL7A/Xh9SXN8udFI/AAAAAAAAnH0/bCEizg1KC00d6nvglh8yWCEnOp_8BMfqACEwYBhgL/s400/%25D0%25B0%25D1%2581%25D0%25BE%25D0%25B1%25D0%25B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81"/>
                    <a:stretch/>
                  </pic:blipFill>
                  <pic:spPr bwMode="auto">
                    <a:xfrm>
                      <a:off x="0" y="0"/>
                      <a:ext cx="38100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965">
        <w:rPr>
          <w:rFonts w:eastAsia="Times New Roman" w:cstheme="minorHAnsi"/>
          <w:b/>
          <w:bCs/>
          <w:color w:val="000000" w:themeColor="text1"/>
          <w:sz w:val="24"/>
          <w:szCs w:val="20"/>
          <w:lang w:val="ru-RU"/>
        </w:rPr>
        <w:t>Планируемый</w:t>
      </w:r>
      <w:r w:rsidRPr="00B60965">
        <w:rPr>
          <w:rFonts w:eastAsia="Times New Roman" w:cstheme="minorHAnsi"/>
          <w:b/>
          <w:bCs/>
          <w:color w:val="000000" w:themeColor="text1"/>
          <w:sz w:val="24"/>
          <w:szCs w:val="20"/>
        </w:rPr>
        <w:t>  </w:t>
      </w:r>
      <w:r w:rsidRPr="00B60965">
        <w:rPr>
          <w:rFonts w:eastAsia="Times New Roman" w:cstheme="minorHAnsi"/>
          <w:b/>
          <w:bCs/>
          <w:color w:val="000000" w:themeColor="text1"/>
          <w:sz w:val="24"/>
          <w:szCs w:val="20"/>
          <w:lang w:val="ru-RU"/>
        </w:rPr>
        <w:t>результат:</w:t>
      </w:r>
      <w:r w:rsidRPr="00B60965">
        <w:rPr>
          <w:rFonts w:eastAsia="Times New Roman" w:cstheme="minorHAnsi"/>
          <w:color w:val="000000" w:themeColor="text1"/>
          <w:sz w:val="24"/>
          <w:szCs w:val="20"/>
        </w:rPr>
        <w:t> </w:t>
      </w:r>
      <w:r w:rsidRPr="00B60965">
        <w:rPr>
          <w:rFonts w:eastAsia="Times New Roman" w:cstheme="minorHAnsi"/>
          <w:color w:val="000000" w:themeColor="text1"/>
          <w:sz w:val="24"/>
          <w:szCs w:val="20"/>
          <w:lang w:val="ru-RU"/>
        </w:rPr>
        <w:t>ученики зачитают описание схемы.</w:t>
      </w:r>
      <w:r w:rsidRPr="00B60965">
        <w:rPr>
          <w:rFonts w:eastAsia="Times New Roman" w:cstheme="minorHAnsi"/>
          <w:color w:val="000000" w:themeColor="text1"/>
          <w:sz w:val="24"/>
          <w:szCs w:val="20"/>
        </w:rPr>
        <w:t> </w:t>
      </w:r>
      <w:r w:rsidRPr="00B60965">
        <w:rPr>
          <w:rFonts w:eastAsia="Times New Roman" w:cstheme="minorHAnsi"/>
          <w:color w:val="000000" w:themeColor="text1"/>
          <w:sz w:val="24"/>
          <w:szCs w:val="20"/>
          <w:lang w:val="ru-RU"/>
        </w:rPr>
        <w:t>Они сосредоточатся на том, что сделать эти действия может только тот, кто может говорить, писать, читать (мышление, речь, сознание, деятельность, личность - социальная природа человека).</w:t>
      </w:r>
    </w:p>
    <w:p w:rsidR="00B60965" w:rsidRPr="00B60965" w:rsidRDefault="00B60965" w:rsidP="00B6096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0"/>
          <w:lang w:val="ru-RU"/>
        </w:rPr>
      </w:pPr>
      <w:r w:rsidRPr="00B60965">
        <w:rPr>
          <w:rFonts w:eastAsia="Times New Roman" w:cstheme="minorHAnsi"/>
          <w:b/>
          <w:bCs/>
          <w:color w:val="000000" w:themeColor="text1"/>
          <w:sz w:val="24"/>
          <w:szCs w:val="20"/>
          <w:lang w:val="ru-RU"/>
        </w:rPr>
        <w:t>Планируемый</w:t>
      </w:r>
      <w:r w:rsidRPr="00B60965">
        <w:rPr>
          <w:rFonts w:eastAsia="Times New Roman" w:cstheme="minorHAnsi"/>
          <w:b/>
          <w:bCs/>
          <w:color w:val="000000" w:themeColor="text1"/>
          <w:sz w:val="24"/>
          <w:szCs w:val="20"/>
        </w:rPr>
        <w:t>  </w:t>
      </w:r>
      <w:r w:rsidRPr="00B60965">
        <w:rPr>
          <w:rFonts w:eastAsia="Times New Roman" w:cstheme="minorHAnsi"/>
          <w:b/>
          <w:bCs/>
          <w:color w:val="000000" w:themeColor="text1"/>
          <w:sz w:val="24"/>
          <w:szCs w:val="20"/>
          <w:lang w:val="ru-RU"/>
        </w:rPr>
        <w:t>результат:</w:t>
      </w:r>
      <w:r w:rsidRPr="00B60965">
        <w:rPr>
          <w:rFonts w:eastAsia="Times New Roman" w:cstheme="minorHAnsi"/>
          <w:color w:val="000000" w:themeColor="text1"/>
          <w:sz w:val="24"/>
          <w:szCs w:val="20"/>
        </w:rPr>
        <w:t>  </w:t>
      </w:r>
      <w:r w:rsidRPr="00B60965">
        <w:rPr>
          <w:rFonts w:eastAsia="Times New Roman" w:cstheme="minorHAnsi"/>
          <w:color w:val="000000" w:themeColor="text1"/>
          <w:sz w:val="24"/>
          <w:szCs w:val="20"/>
          <w:lang w:val="ru-RU"/>
        </w:rPr>
        <w:t>ученики перечислят свои ассоциации и еще раз сосредоточатся на при</w:t>
      </w:r>
      <w:r>
        <w:rPr>
          <w:rFonts w:eastAsia="Times New Roman" w:cstheme="minorHAnsi"/>
          <w:color w:val="000000" w:themeColor="text1"/>
          <w:sz w:val="24"/>
          <w:szCs w:val="20"/>
          <w:lang w:val="ru-RU"/>
        </w:rPr>
        <w:t>знаках личности</w:t>
      </w:r>
      <w:r w:rsidRPr="00B60965">
        <w:rPr>
          <w:rFonts w:eastAsia="Times New Roman" w:cstheme="minorHAnsi"/>
          <w:color w:val="000000" w:themeColor="text1"/>
          <w:sz w:val="24"/>
          <w:szCs w:val="20"/>
          <w:lang w:val="ru-RU"/>
        </w:rPr>
        <w:t>, приведут примеры.</w:t>
      </w:r>
      <w:r w:rsidRPr="00B60965">
        <w:rPr>
          <w:rFonts w:eastAsia="Times New Roman" w:cstheme="minorHAnsi"/>
          <w:color w:val="000000" w:themeColor="text1"/>
          <w:sz w:val="24"/>
          <w:szCs w:val="20"/>
        </w:rPr>
        <w:t> </w:t>
      </w:r>
      <w:r w:rsidRPr="00B60965">
        <w:rPr>
          <w:rFonts w:eastAsia="Times New Roman" w:cstheme="minorHAnsi"/>
          <w:color w:val="000000" w:themeColor="text1"/>
          <w:sz w:val="24"/>
          <w:szCs w:val="20"/>
          <w:lang w:val="ru-RU"/>
        </w:rPr>
        <w:t>По лицу преступника может возникнуть вопрос: какую природу имеют преступные поведение человека: биологическое или социальное.</w:t>
      </w:r>
      <w:r w:rsidRPr="00B60965">
        <w:rPr>
          <w:rFonts w:eastAsia="Times New Roman" w:cstheme="minorHAnsi"/>
          <w:color w:val="000000" w:themeColor="text1"/>
          <w:sz w:val="24"/>
          <w:szCs w:val="20"/>
        </w:rPr>
        <w:t> </w:t>
      </w:r>
    </w:p>
    <w:p w:rsidR="00B60965" w:rsidRPr="00B60965" w:rsidRDefault="00B60965" w:rsidP="00B6096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0"/>
          <w:lang w:val="ru-RU"/>
        </w:rPr>
      </w:pPr>
      <w:r w:rsidRPr="00B60965">
        <w:rPr>
          <w:rFonts w:eastAsia="Times New Roman" w:cstheme="minorHAnsi"/>
          <w:noProof/>
          <w:color w:val="000000" w:themeColor="text1"/>
          <w:sz w:val="24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351155</wp:posOffset>
            </wp:positionV>
            <wp:extent cx="381000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492" y="21255"/>
                <wp:lineTo x="21492" y="0"/>
                <wp:lineTo x="0" y="0"/>
              </wp:wrapPolygon>
            </wp:wrapTight>
            <wp:docPr id="1" name="Рисунок 1" descr="https://1.bp.blogspot.com/-h4CwQ89ilNs/Xh9ZlMm3obI/AAAAAAAAnH8/b_D34cYwX5oqIICUNXgfAQQ4OZJ7cJjYwCLcBGAsYHQ/s400/%25D0%25BA%25D0%25BB%25D0%25BE%25D0%25BD%25D1%258B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h4CwQ89ilNs/Xh9ZlMm3obI/AAAAAAAAnH8/b_D34cYwX5oqIICUNXgfAQQ4OZJ7cJjYwCLcBGAsYHQ/s400/%25D0%25BA%25D0%25BB%25D0%25BE%25D0%25BD%25D1%258B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965" w:rsidRPr="00B60965" w:rsidRDefault="00B60965" w:rsidP="00B6096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0"/>
          <w:lang w:val="ru-RU"/>
        </w:rPr>
      </w:pPr>
      <w:r w:rsidRPr="00B60965">
        <w:rPr>
          <w:rFonts w:eastAsia="Times New Roman" w:cstheme="minorHAnsi"/>
          <w:b/>
          <w:bCs/>
          <w:color w:val="000000" w:themeColor="text1"/>
          <w:sz w:val="24"/>
          <w:szCs w:val="20"/>
          <w:lang w:val="ru-RU"/>
        </w:rPr>
        <w:t>Планируемый результат:</w:t>
      </w:r>
      <w:r w:rsidRPr="00B60965">
        <w:rPr>
          <w:rFonts w:eastAsia="Times New Roman" w:cstheme="minorHAnsi"/>
          <w:b/>
          <w:bCs/>
          <w:color w:val="000000" w:themeColor="text1"/>
          <w:sz w:val="24"/>
          <w:szCs w:val="20"/>
        </w:rPr>
        <w:t> </w:t>
      </w:r>
      <w:r w:rsidRPr="00B60965">
        <w:rPr>
          <w:rFonts w:eastAsia="Times New Roman" w:cstheme="minorHAnsi"/>
          <w:color w:val="000000" w:themeColor="text1"/>
          <w:sz w:val="24"/>
          <w:szCs w:val="20"/>
          <w:lang w:val="ru-RU"/>
        </w:rPr>
        <w:t>ученики придут к выводу, что личность клонировать невозможно.</w:t>
      </w:r>
      <w:r w:rsidRPr="00B60965">
        <w:rPr>
          <w:rFonts w:eastAsia="Times New Roman" w:cstheme="minorHAnsi"/>
          <w:color w:val="000000" w:themeColor="text1"/>
          <w:sz w:val="24"/>
          <w:szCs w:val="20"/>
        </w:rPr>
        <w:t> </w:t>
      </w:r>
      <w:r w:rsidRPr="00B60965">
        <w:rPr>
          <w:rFonts w:eastAsia="Times New Roman" w:cstheme="minorHAnsi"/>
          <w:color w:val="000000" w:themeColor="text1"/>
          <w:sz w:val="24"/>
          <w:szCs w:val="20"/>
          <w:lang w:val="ru-RU"/>
        </w:rPr>
        <w:t>Отрабатывается понятие индивидуальности - неповторимости, уникальности и особенности опыта конкретной личности.</w:t>
      </w:r>
      <w:r w:rsidRPr="00B60965">
        <w:rPr>
          <w:rFonts w:eastAsia="Times New Roman" w:cstheme="minorHAnsi"/>
          <w:color w:val="000000" w:themeColor="text1"/>
          <w:sz w:val="24"/>
          <w:szCs w:val="20"/>
        </w:rPr>
        <w:t> </w:t>
      </w:r>
      <w:r w:rsidRPr="00B60965">
        <w:rPr>
          <w:rFonts w:eastAsia="Times New Roman" w:cstheme="minorHAnsi"/>
          <w:color w:val="000000" w:themeColor="text1"/>
          <w:sz w:val="24"/>
          <w:szCs w:val="20"/>
          <w:lang w:val="ru-RU"/>
        </w:rPr>
        <w:t>При возможности можно перечислить причины запрета клонирования человека.</w:t>
      </w:r>
    </w:p>
    <w:p w:rsidR="00BA20A6" w:rsidRPr="00B60965" w:rsidRDefault="00BA20A6" w:rsidP="00A05462">
      <w:pPr>
        <w:spacing w:after="0" w:line="240" w:lineRule="auto"/>
        <w:jc w:val="both"/>
        <w:rPr>
          <w:rFonts w:cstheme="minorHAnsi"/>
          <w:color w:val="000000" w:themeColor="text1"/>
          <w:sz w:val="24"/>
          <w:lang w:val="ru-RU"/>
        </w:rPr>
      </w:pPr>
    </w:p>
    <w:p w:rsidR="00EC0947" w:rsidRDefault="00FF5232" w:rsidP="00FF5232">
      <w:pPr>
        <w:spacing w:after="0" w:line="240" w:lineRule="auto"/>
        <w:jc w:val="both"/>
        <w:rPr>
          <w:rFonts w:cstheme="minorHAnsi"/>
          <w:color w:val="000000" w:themeColor="text1"/>
          <w:sz w:val="24"/>
          <w:lang w:val="ru-RU"/>
        </w:rPr>
      </w:pPr>
      <w:r w:rsidRPr="00EC0947">
        <w:rPr>
          <w:rFonts w:cstheme="minorHAnsi"/>
          <w:b/>
          <w:i/>
          <w:color w:val="000000" w:themeColor="text1"/>
          <w:sz w:val="24"/>
          <w:u w:val="single"/>
          <w:lang w:val="ru-RU"/>
        </w:rPr>
        <w:t xml:space="preserve">Форма </w:t>
      </w:r>
      <w:r w:rsidR="00EC0947">
        <w:rPr>
          <w:rFonts w:cstheme="minorHAnsi"/>
          <w:b/>
          <w:i/>
          <w:color w:val="000000" w:themeColor="text1"/>
          <w:sz w:val="24"/>
          <w:u w:val="single"/>
          <w:lang w:val="ru-RU"/>
        </w:rPr>
        <w:t>работы</w:t>
      </w:r>
      <w:r w:rsidRPr="00EC0947">
        <w:rPr>
          <w:rFonts w:cstheme="minorHAnsi"/>
          <w:b/>
          <w:i/>
          <w:color w:val="000000" w:themeColor="text1"/>
          <w:sz w:val="24"/>
          <w:u w:val="single"/>
          <w:lang w:val="ru-RU"/>
        </w:rPr>
        <w:t>:</w:t>
      </w:r>
      <w:r>
        <w:rPr>
          <w:rFonts w:cstheme="minorHAnsi"/>
          <w:color w:val="000000" w:themeColor="text1"/>
          <w:sz w:val="24"/>
          <w:lang w:val="ru-RU"/>
        </w:rPr>
        <w:t xml:space="preserve"> </w:t>
      </w:r>
      <w:r w:rsidR="00EC0947">
        <w:rPr>
          <w:rFonts w:cstheme="minorHAnsi"/>
          <w:color w:val="000000" w:themeColor="text1"/>
          <w:sz w:val="24"/>
          <w:lang w:val="ru-RU"/>
        </w:rPr>
        <w:t>Парная.</w:t>
      </w:r>
    </w:p>
    <w:p w:rsidR="00FF5232" w:rsidRPr="00FF5232" w:rsidRDefault="00FF5232" w:rsidP="00FF5232">
      <w:pPr>
        <w:spacing w:after="0" w:line="240" w:lineRule="auto"/>
        <w:jc w:val="both"/>
        <w:rPr>
          <w:rFonts w:cstheme="minorHAnsi"/>
          <w:color w:val="000000" w:themeColor="text1"/>
          <w:sz w:val="24"/>
          <w:u w:val="single"/>
          <w:lang w:val="ru-RU"/>
        </w:rPr>
      </w:pPr>
      <w:r w:rsidRPr="00FF5232">
        <w:rPr>
          <w:rFonts w:cstheme="minorHAnsi"/>
          <w:color w:val="000000" w:themeColor="text1"/>
          <w:sz w:val="24"/>
          <w:lang w:val="ru-RU"/>
        </w:rPr>
        <w:t xml:space="preserve">А) можно ли утверждать, что человек имеет только общественную сущность? </w:t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</w:p>
    <w:p w:rsidR="00FF5232" w:rsidRPr="00FF5232" w:rsidRDefault="00FF5232" w:rsidP="00FF5232">
      <w:pPr>
        <w:spacing w:after="0" w:line="240" w:lineRule="auto"/>
        <w:jc w:val="both"/>
        <w:rPr>
          <w:rFonts w:cstheme="minorHAnsi"/>
          <w:color w:val="000000" w:themeColor="text1"/>
          <w:sz w:val="24"/>
          <w:lang w:val="ru-RU"/>
        </w:rPr>
      </w:pPr>
      <w:r w:rsidRPr="00FF5232">
        <w:rPr>
          <w:rFonts w:cstheme="minorHAnsi"/>
          <w:color w:val="000000" w:themeColor="text1"/>
          <w:sz w:val="24"/>
          <w:lang w:val="ru-RU"/>
        </w:rPr>
        <w:t>Б) напишите определение сознания:</w:t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</w:p>
    <w:p w:rsidR="00AC6F3D" w:rsidRPr="00FF5232" w:rsidRDefault="00FF5232" w:rsidP="00FF5232">
      <w:pPr>
        <w:spacing w:after="0" w:line="240" w:lineRule="auto"/>
        <w:jc w:val="both"/>
        <w:rPr>
          <w:rFonts w:cstheme="minorHAnsi"/>
          <w:color w:val="000000" w:themeColor="text1"/>
          <w:sz w:val="24"/>
          <w:u w:val="single"/>
          <w:lang w:val="ru-RU"/>
        </w:rPr>
      </w:pPr>
      <w:r w:rsidRPr="00FF5232">
        <w:rPr>
          <w:rFonts w:cstheme="minorHAnsi"/>
          <w:color w:val="000000" w:themeColor="text1"/>
          <w:sz w:val="24"/>
          <w:lang w:val="ru-RU"/>
        </w:rPr>
        <w:t xml:space="preserve">В) подчеркните ключевые слова в определении. Используя их, приведите примеры работы вашего сознания. Можно ли сказать, что вами был осуществлен процесс самопознания? Почему? </w:t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  <w:r w:rsidRPr="00FF5232">
        <w:rPr>
          <w:rFonts w:cstheme="minorHAnsi"/>
          <w:color w:val="000000" w:themeColor="text1"/>
          <w:sz w:val="24"/>
          <w:u w:val="single"/>
          <w:lang w:val="ru-RU"/>
        </w:rPr>
        <w:tab/>
      </w:r>
    </w:p>
    <w:p w:rsidR="00BA20A6" w:rsidRPr="00B60965" w:rsidRDefault="00BA20A6" w:rsidP="00A05462">
      <w:pPr>
        <w:spacing w:after="0" w:line="240" w:lineRule="auto"/>
        <w:jc w:val="both"/>
        <w:rPr>
          <w:rFonts w:cstheme="minorHAnsi"/>
          <w:color w:val="000000" w:themeColor="text1"/>
          <w:sz w:val="24"/>
          <w:lang w:val="ru-RU"/>
        </w:rPr>
      </w:pPr>
    </w:p>
    <w:p w:rsidR="00BA20A6" w:rsidRDefault="00EC0947" w:rsidP="00A05462">
      <w:pPr>
        <w:spacing w:after="0" w:line="240" w:lineRule="auto"/>
        <w:jc w:val="both"/>
        <w:rPr>
          <w:sz w:val="24"/>
          <w:lang w:val="ru-RU"/>
        </w:rPr>
      </w:pPr>
      <w:r w:rsidRPr="00EC0947">
        <w:rPr>
          <w:b/>
          <w:i/>
          <w:sz w:val="24"/>
          <w:u w:val="single"/>
          <w:lang w:val="ru-RU"/>
        </w:rPr>
        <w:t>Форма работы:</w:t>
      </w:r>
      <w:r>
        <w:rPr>
          <w:sz w:val="24"/>
          <w:lang w:val="ru-RU"/>
        </w:rPr>
        <w:t xml:space="preserve"> фронтальная беседа по заданию в учебнике.</w:t>
      </w:r>
    </w:p>
    <w:p w:rsidR="00EC0947" w:rsidRDefault="00EC0947" w:rsidP="00A05462">
      <w:pPr>
        <w:spacing w:after="0" w:line="240" w:lineRule="auto"/>
        <w:jc w:val="both"/>
        <w:rPr>
          <w:sz w:val="24"/>
          <w:lang w:val="ru-RU"/>
        </w:rPr>
      </w:pPr>
      <w:r w:rsidRPr="00EC0947">
        <w:rPr>
          <w:sz w:val="24"/>
          <w:lang w:val="ru-RU"/>
        </w:rPr>
        <w:t>Работа с автопортрет</w:t>
      </w:r>
      <w:r>
        <w:rPr>
          <w:sz w:val="24"/>
          <w:lang w:val="ru-RU"/>
        </w:rPr>
        <w:t>ом</w:t>
      </w:r>
      <w:r w:rsidRPr="00EC0947">
        <w:rPr>
          <w:sz w:val="24"/>
          <w:lang w:val="ru-RU"/>
        </w:rPr>
        <w:t xml:space="preserve"> художника (с.14) с понятиями сознание и самосознание.</w:t>
      </w:r>
    </w:p>
    <w:p w:rsidR="00EC0947" w:rsidRPr="00833AC8" w:rsidRDefault="00833AC8" w:rsidP="00A05462">
      <w:pPr>
        <w:spacing w:after="0" w:line="240" w:lineRule="auto"/>
        <w:jc w:val="both"/>
        <w:rPr>
          <w:i/>
          <w:sz w:val="24"/>
          <w:lang w:val="ru-RU"/>
        </w:rPr>
      </w:pPr>
      <w:r w:rsidRPr="00833AC8">
        <w:rPr>
          <w:i/>
          <w:sz w:val="24"/>
          <w:lang w:val="ru-RU"/>
        </w:rPr>
        <w:t>Слайды 15-16.</w:t>
      </w:r>
    </w:p>
    <w:p w:rsidR="00695DA8" w:rsidRDefault="00695DA8" w:rsidP="00A05462">
      <w:pPr>
        <w:spacing w:after="0" w:line="24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Рефлексия:</w:t>
      </w:r>
    </w:p>
    <w:p w:rsidR="00695DA8" w:rsidRDefault="00695DA8" w:rsidP="00A05462">
      <w:pPr>
        <w:spacing w:after="0" w:line="24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1)Мячик для ответа на ключевой вопрос: по порядку.</w:t>
      </w:r>
    </w:p>
    <w:p w:rsidR="00695DA8" w:rsidRPr="00695DA8" w:rsidRDefault="00695DA8" w:rsidP="00695DA8">
      <w:pPr>
        <w:spacing w:after="0" w:line="240" w:lineRule="auto"/>
        <w:ind w:left="720"/>
        <w:jc w:val="both"/>
        <w:rPr>
          <w:sz w:val="24"/>
          <w:lang w:val="ru-RU"/>
        </w:rPr>
      </w:pPr>
      <w:r>
        <w:rPr>
          <w:sz w:val="24"/>
          <w:lang w:val="ru-RU"/>
        </w:rPr>
        <w:t>*</w:t>
      </w:r>
      <w:r w:rsidRPr="00695DA8">
        <w:rPr>
          <w:sz w:val="24"/>
          <w:lang w:val="ru-RU"/>
        </w:rPr>
        <w:t xml:space="preserve"> Что именно происходит?</w:t>
      </w:r>
    </w:p>
    <w:p w:rsidR="00695DA8" w:rsidRPr="00695DA8" w:rsidRDefault="00695DA8" w:rsidP="00695DA8">
      <w:pPr>
        <w:spacing w:after="0" w:line="240" w:lineRule="auto"/>
        <w:ind w:left="720"/>
        <w:jc w:val="both"/>
        <w:rPr>
          <w:sz w:val="24"/>
          <w:lang w:val="ru-RU"/>
        </w:rPr>
      </w:pPr>
      <w:r>
        <w:rPr>
          <w:sz w:val="24"/>
          <w:lang w:val="ru-RU"/>
        </w:rPr>
        <w:t>**</w:t>
      </w:r>
      <w:r w:rsidRPr="00695DA8">
        <w:rPr>
          <w:sz w:val="24"/>
          <w:lang w:val="ru-RU"/>
        </w:rPr>
        <w:t xml:space="preserve"> Как к этому относиться?</w:t>
      </w:r>
    </w:p>
    <w:p w:rsidR="00695DA8" w:rsidRDefault="00695DA8" w:rsidP="00695DA8">
      <w:pPr>
        <w:spacing w:after="0" w:line="240" w:lineRule="auto"/>
        <w:ind w:left="720"/>
        <w:jc w:val="both"/>
        <w:rPr>
          <w:sz w:val="24"/>
          <w:lang w:val="ru-RU"/>
        </w:rPr>
      </w:pPr>
      <w:r>
        <w:rPr>
          <w:sz w:val="24"/>
          <w:lang w:val="ru-RU"/>
        </w:rPr>
        <w:t>***</w:t>
      </w:r>
      <w:r w:rsidRPr="00695DA8">
        <w:rPr>
          <w:sz w:val="24"/>
          <w:lang w:val="ru-RU"/>
        </w:rPr>
        <w:t xml:space="preserve"> Что мне делать?</w:t>
      </w:r>
    </w:p>
    <w:p w:rsidR="00695DA8" w:rsidRPr="00695DA8" w:rsidRDefault="00695DA8" w:rsidP="00695DA8">
      <w:pPr>
        <w:spacing w:after="0" w:line="24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2) </w:t>
      </w:r>
      <w:r w:rsidRPr="00695DA8">
        <w:rPr>
          <w:sz w:val="24"/>
          <w:lang w:val="ru-RU"/>
        </w:rPr>
        <w:t>Предложите название параграфа, используя полученные знания</w:t>
      </w:r>
      <w:r w:rsidR="00833AC8">
        <w:rPr>
          <w:sz w:val="24"/>
          <w:lang w:val="ru-RU"/>
        </w:rPr>
        <w:t>, и устно обоснуйте свой ответ</w:t>
      </w:r>
      <w:r w:rsidRPr="00695DA8">
        <w:rPr>
          <w:sz w:val="24"/>
          <w:lang w:val="ru-RU"/>
        </w:rPr>
        <w:t>.</w:t>
      </w:r>
    </w:p>
    <w:p w:rsidR="00695DA8" w:rsidRDefault="00695DA8" w:rsidP="00695DA8">
      <w:pPr>
        <w:spacing w:after="0" w:line="240" w:lineRule="auto"/>
        <w:jc w:val="both"/>
        <w:rPr>
          <w:sz w:val="24"/>
          <w:lang w:val="ru-RU"/>
        </w:rPr>
      </w:pPr>
      <w:r w:rsidRPr="00833AC8">
        <w:rPr>
          <w:b/>
          <w:i/>
          <w:sz w:val="24"/>
          <w:lang w:val="ru-RU"/>
        </w:rPr>
        <w:t>Домашнее задание:</w:t>
      </w:r>
      <w:r w:rsidRPr="00695DA8">
        <w:rPr>
          <w:sz w:val="24"/>
          <w:lang w:val="ru-RU"/>
        </w:rPr>
        <w:t xml:space="preserve"> вопросы и задания первого параграфа.</w:t>
      </w:r>
    </w:p>
    <w:p w:rsidR="00833AC8" w:rsidRPr="00E621B3" w:rsidRDefault="00833AC8" w:rsidP="00695DA8">
      <w:pPr>
        <w:spacing w:after="0" w:line="240" w:lineRule="auto"/>
        <w:jc w:val="both"/>
        <w:rPr>
          <w:sz w:val="24"/>
          <w:lang w:val="ru-RU"/>
        </w:rPr>
      </w:pPr>
      <w:r w:rsidRPr="00833AC8">
        <w:rPr>
          <w:sz w:val="24"/>
          <w:lang w:val="ru-RU"/>
        </w:rPr>
        <w:t>Составьте синквейн по следующим темам: человек, индивид, личность, индивидуальность</w:t>
      </w:r>
      <w:r>
        <w:rPr>
          <w:sz w:val="24"/>
          <w:lang w:val="ru-RU"/>
        </w:rPr>
        <w:t>.</w:t>
      </w:r>
    </w:p>
    <w:p w:rsidR="00D84E06" w:rsidRDefault="00D84E06">
      <w:pPr>
        <w:rPr>
          <w:sz w:val="28"/>
          <w:lang w:val="ru-RU"/>
        </w:rPr>
      </w:pPr>
      <w:r>
        <w:rPr>
          <w:sz w:val="28"/>
          <w:lang w:val="ru-RU"/>
        </w:rPr>
        <w:br w:type="page"/>
      </w:r>
    </w:p>
    <w:p w:rsidR="00AC6F3D" w:rsidRPr="006E4FD4" w:rsidRDefault="00AC6F3D" w:rsidP="00AC6F3D">
      <w:pPr>
        <w:pStyle w:val="1"/>
        <w:spacing w:befor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0" w:name="_Toc14221835"/>
      <w:bookmarkStart w:id="1" w:name="_Toc15222215"/>
      <w:r w:rsidRPr="006E4FD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ПАРАГРАФ 1</w:t>
      </w:r>
      <w:bookmarkEnd w:id="0"/>
      <w:r w:rsidRPr="006E4FD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 Уникальность человека</w:t>
      </w:r>
      <w:bookmarkEnd w:id="1"/>
    </w:p>
    <w:p w:rsidR="00AC6F3D" w:rsidRPr="006E4FD4" w:rsidRDefault="00AC6F3D" w:rsidP="00AC6F3D">
      <w:pPr>
        <w:pStyle w:val="a4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6F3D" w:rsidRPr="006E4FD4" w:rsidRDefault="00AC6F3D" w:rsidP="00AC6F3D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4FD4">
        <w:rPr>
          <w:rFonts w:ascii="Times New Roman" w:hAnsi="Times New Roman" w:cs="Times New Roman"/>
          <w:sz w:val="24"/>
          <w:szCs w:val="24"/>
          <w:lang w:val="ru-RU"/>
        </w:rPr>
        <w:t xml:space="preserve">Продемонстрируйте с помощью кругов Эйлера взаимосвязь между окружающим </w:t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миром</w:t>
      </w:r>
      <w:r w:rsidRPr="006E4FD4">
        <w:rPr>
          <w:rFonts w:ascii="Times New Roman" w:hAnsi="Times New Roman" w:cs="Times New Roman"/>
          <w:sz w:val="24"/>
          <w:szCs w:val="24"/>
          <w:lang w:val="ru-RU"/>
        </w:rPr>
        <w:t>, «Я» (человеком) и обществом.</w:t>
      </w:r>
    </w:p>
    <w:p w:rsidR="00AC6F3D" w:rsidRPr="006E4FD4" w:rsidRDefault="00AC6F3D" w:rsidP="00AC6F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6F3D" w:rsidRPr="006E4FD4" w:rsidRDefault="00AC6F3D" w:rsidP="00AC6F3D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4FD4">
        <w:rPr>
          <w:rFonts w:ascii="Times New Roman" w:hAnsi="Times New Roman" w:cs="Times New Roman"/>
          <w:sz w:val="24"/>
          <w:szCs w:val="24"/>
          <w:lang w:val="ru-RU"/>
        </w:rPr>
        <w:t>Чем человек отличается от животных? Распределите предложенные словосочетания и устно прокомментируйте свой выбор.</w:t>
      </w:r>
    </w:p>
    <w:p w:rsidR="00AC6F3D" w:rsidRPr="006E4FD4" w:rsidRDefault="00AC6F3D" w:rsidP="00AC6F3D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E4FD4">
        <w:rPr>
          <w:rFonts w:ascii="Times New Roman" w:hAnsi="Times New Roman" w:cs="Times New Roman"/>
          <w:i/>
          <w:sz w:val="24"/>
          <w:szCs w:val="24"/>
          <w:lang w:val="ru-RU"/>
        </w:rPr>
        <w:t>Прямохождение; использование естественных орудий труда; подлинные потребности; связная речь; не умеет говорить; развитая кисть руки; высокоразвитый мозг; потребность в творческой деятельности; материнский; потребность в общении; безопасность жилища; мнимые потребности; сознание; еда только для удовлетворения голода.</w:t>
      </w:r>
    </w:p>
    <w:p w:rsidR="00AC6F3D" w:rsidRPr="006E4FD4" w:rsidRDefault="00AC6F3D" w:rsidP="00AC6F3D">
      <w:pPr>
        <w:pStyle w:val="a4"/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84"/>
        <w:gridCol w:w="4885"/>
      </w:tblGrid>
      <w:tr w:rsidR="00AC6F3D" w:rsidRPr="006E4FD4" w:rsidTr="00AC6F3D">
        <w:trPr>
          <w:trHeight w:val="309"/>
          <w:jc w:val="center"/>
        </w:trPr>
        <w:tc>
          <w:tcPr>
            <w:tcW w:w="4884" w:type="dxa"/>
          </w:tcPr>
          <w:p w:rsidR="00AC6F3D" w:rsidRPr="006E4FD4" w:rsidRDefault="00AC6F3D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4885" w:type="dxa"/>
          </w:tcPr>
          <w:p w:rsidR="00AC6F3D" w:rsidRPr="006E4FD4" w:rsidRDefault="00AC6F3D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Животные</w:t>
            </w:r>
          </w:p>
        </w:tc>
      </w:tr>
      <w:tr w:rsidR="00AC6F3D" w:rsidRPr="006E4FD4" w:rsidTr="00AC6F3D">
        <w:trPr>
          <w:trHeight w:val="323"/>
          <w:jc w:val="center"/>
        </w:trPr>
        <w:tc>
          <w:tcPr>
            <w:tcW w:w="4884" w:type="dxa"/>
          </w:tcPr>
          <w:p w:rsidR="00AC6F3D" w:rsidRPr="006E4FD4" w:rsidRDefault="00AC6F3D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5" w:type="dxa"/>
          </w:tcPr>
          <w:p w:rsidR="00AC6F3D" w:rsidRPr="006E4FD4" w:rsidRDefault="00AC6F3D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6F3D" w:rsidRPr="006E4FD4" w:rsidTr="00AC6F3D">
        <w:trPr>
          <w:trHeight w:val="309"/>
          <w:jc w:val="center"/>
        </w:trPr>
        <w:tc>
          <w:tcPr>
            <w:tcW w:w="4884" w:type="dxa"/>
          </w:tcPr>
          <w:p w:rsidR="00AC6F3D" w:rsidRPr="006E4FD4" w:rsidRDefault="00AC6F3D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5" w:type="dxa"/>
          </w:tcPr>
          <w:p w:rsidR="00AC6F3D" w:rsidRPr="006E4FD4" w:rsidRDefault="00AC6F3D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6F3D" w:rsidRPr="006E4FD4" w:rsidTr="00AC6F3D">
        <w:trPr>
          <w:trHeight w:val="309"/>
          <w:jc w:val="center"/>
        </w:trPr>
        <w:tc>
          <w:tcPr>
            <w:tcW w:w="4884" w:type="dxa"/>
          </w:tcPr>
          <w:p w:rsidR="00AC6F3D" w:rsidRPr="006E4FD4" w:rsidRDefault="00AC6F3D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5" w:type="dxa"/>
          </w:tcPr>
          <w:p w:rsidR="00AC6F3D" w:rsidRPr="006E4FD4" w:rsidRDefault="00AC6F3D" w:rsidP="002279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C6F3D" w:rsidRPr="006E4FD4" w:rsidRDefault="00AC6F3D" w:rsidP="00AC6F3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6F3D" w:rsidRPr="006E4FD4" w:rsidRDefault="00AC6F3D" w:rsidP="00AC6F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4FD4">
        <w:rPr>
          <w:rFonts w:ascii="Times New Roman" w:hAnsi="Times New Roman" w:cs="Times New Roman"/>
          <w:sz w:val="24"/>
          <w:szCs w:val="24"/>
          <w:lang w:val="ru-RU"/>
        </w:rPr>
        <w:t xml:space="preserve">Используя заполненную таблицу, выполните следующие задания: </w:t>
      </w:r>
    </w:p>
    <w:p w:rsidR="00AC6F3D" w:rsidRPr="006E4FD4" w:rsidRDefault="00AC6F3D" w:rsidP="00AC6F3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E4FD4">
        <w:rPr>
          <w:rFonts w:ascii="Times New Roman" w:hAnsi="Times New Roman" w:cs="Times New Roman"/>
          <w:sz w:val="24"/>
          <w:szCs w:val="24"/>
          <w:lang w:val="ru-RU"/>
        </w:rPr>
        <w:t xml:space="preserve">А) можно ли утверждать, что человек имеет только общественную сущность? </w:t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</w:p>
    <w:p w:rsidR="00AC6F3D" w:rsidRPr="006E4FD4" w:rsidRDefault="00AC6F3D" w:rsidP="00AC6F3D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6E4FD4">
        <w:rPr>
          <w:rFonts w:ascii="Times New Roman" w:hAnsi="Times New Roman" w:cs="Times New Roman"/>
          <w:sz w:val="24"/>
          <w:szCs w:val="24"/>
          <w:lang w:val="ru-RU"/>
        </w:rPr>
        <w:t>Б) напишите определение сознания:</w:t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AC6F3D" w:rsidRPr="00AC6F3D" w:rsidRDefault="00AC6F3D" w:rsidP="00AC6F3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6E4FD4">
        <w:rPr>
          <w:rFonts w:ascii="Times New Roman" w:hAnsi="Times New Roman" w:cs="Times New Roman"/>
          <w:sz w:val="24"/>
          <w:szCs w:val="24"/>
          <w:lang w:val="ru-RU"/>
        </w:rPr>
        <w:t xml:space="preserve">В) подчеркните ключевые слова в определении. Используя их, приведите примеры работы вашего сознания. Можно ли сказать, что вами был осуществлен процесс самопознания? Почему? </w:t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AC6F3D" w:rsidRPr="006E4FD4" w:rsidRDefault="00AC6F3D" w:rsidP="00AC6F3D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E4FD4">
        <w:rPr>
          <w:rFonts w:ascii="Times New Roman" w:hAnsi="Times New Roman" w:cs="Times New Roman"/>
          <w:sz w:val="24"/>
          <w:szCs w:val="24"/>
          <w:lang w:val="ru-RU"/>
        </w:rPr>
        <w:t xml:space="preserve">Составьте синквейн по следующим темам: человек, индивид, личность, индивидуальность </w:t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</w:p>
    <w:p w:rsidR="00AC6F3D" w:rsidRPr="006E4FD4" w:rsidRDefault="00AC6F3D" w:rsidP="00AC6F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6F3D" w:rsidRPr="006E4FD4" w:rsidRDefault="00AC6F3D" w:rsidP="00AC6F3D">
      <w:pPr>
        <w:pStyle w:val="a4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6E4FD4">
        <w:rPr>
          <w:rFonts w:ascii="Times New Roman" w:hAnsi="Times New Roman" w:cs="Times New Roman"/>
          <w:sz w:val="24"/>
          <w:szCs w:val="24"/>
          <w:lang w:val="ru-RU"/>
        </w:rPr>
        <w:t xml:space="preserve">Предложите название параграфа, используя полученные знания, и устно обоснуйте свой ответ </w:t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bookmarkStart w:id="2" w:name="_GoBack"/>
      <w:bookmarkEnd w:id="2"/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4E06" w:rsidRPr="00DE1E33" w:rsidRDefault="00D84E06">
      <w:pPr>
        <w:spacing w:after="0" w:line="240" w:lineRule="auto"/>
        <w:jc w:val="both"/>
        <w:rPr>
          <w:sz w:val="28"/>
          <w:lang w:val="ru-RU"/>
        </w:rPr>
      </w:pPr>
    </w:p>
    <w:sectPr w:rsidR="00D84E06" w:rsidRPr="00DE1E33" w:rsidSect="00D84E06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F217D"/>
    <w:multiLevelType w:val="hybridMultilevel"/>
    <w:tmpl w:val="79F2B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26"/>
    <w:rsid w:val="001973EC"/>
    <w:rsid w:val="00251248"/>
    <w:rsid w:val="00454F4C"/>
    <w:rsid w:val="004E0DFE"/>
    <w:rsid w:val="00562223"/>
    <w:rsid w:val="00655196"/>
    <w:rsid w:val="00695DA8"/>
    <w:rsid w:val="007365C7"/>
    <w:rsid w:val="00831B04"/>
    <w:rsid w:val="00833AC8"/>
    <w:rsid w:val="008F20FC"/>
    <w:rsid w:val="00912026"/>
    <w:rsid w:val="009B58BE"/>
    <w:rsid w:val="00A05462"/>
    <w:rsid w:val="00A06759"/>
    <w:rsid w:val="00AC6F3D"/>
    <w:rsid w:val="00B24FD9"/>
    <w:rsid w:val="00B60965"/>
    <w:rsid w:val="00BA20A6"/>
    <w:rsid w:val="00C4517B"/>
    <w:rsid w:val="00D84E06"/>
    <w:rsid w:val="00D948BE"/>
    <w:rsid w:val="00DE1E33"/>
    <w:rsid w:val="00E621B3"/>
    <w:rsid w:val="00EC0947"/>
    <w:rsid w:val="00EE514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6EC5"/>
  <w15:chartTrackingRefBased/>
  <w15:docId w15:val="{1EC83478-B83D-4721-AFCD-17C807DF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232"/>
  </w:style>
  <w:style w:type="paragraph" w:styleId="1">
    <w:name w:val="heading 1"/>
    <w:basedOn w:val="a"/>
    <w:next w:val="a"/>
    <w:link w:val="10"/>
    <w:uiPriority w:val="9"/>
    <w:qFormat/>
    <w:rsid w:val="00AC6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C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6696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.bp.blogspot.com/-msRwBFhy9Hk/Xhx-1ZDRNWI/AAAAAAAAnHc/9ZdD3VgS3_Ay6d2oXvuaYpWU7HLv-6l8ACLcBGAsYHQ/s1600/%25D0%25BF%25D1%2581%25D0%25B8%25D1%2585%25D0%25B8%25D0%25BA%25D0%25B0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1.bp.blogspot.com/-h4CwQ89ilNs/Xh9ZlMm3obI/AAAAAAAAnH8/b_D34cYwX5oqIICUNXgfAQQ4OZJ7cJjYwCLcBGAsYHQ/s1600/%25D0%25BA%25D0%25BB%25D0%25BE%25D0%25BD%25D1%258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CD174-80D8-440B-B135-393790A7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Sventuhovskaya</dc:creator>
  <cp:keywords/>
  <dc:description/>
  <cp:lastModifiedBy>Galina Sventuhovskaya</cp:lastModifiedBy>
  <cp:revision>2</cp:revision>
  <dcterms:created xsi:type="dcterms:W3CDTF">2020-01-16T16:42:00Z</dcterms:created>
  <dcterms:modified xsi:type="dcterms:W3CDTF">2020-01-16T16:42:00Z</dcterms:modified>
</cp:coreProperties>
</file>