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61" w:rsidRPr="00CE3D61" w:rsidRDefault="00CE3D61" w:rsidP="00712D7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hyperlink r:id="rId6" w:history="1">
        <w:r w:rsidRPr="00CE3D6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Войско и военное дело. Внешняя политика ВКЛ во второй половине XV в.</w:t>
        </w:r>
      </w:hyperlink>
    </w:p>
    <w:p w:rsidR="00CE3D61" w:rsidRPr="00CE3D61" w:rsidRDefault="00CE3D61" w:rsidP="00CE3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Беларуси, 6 класс</w:t>
      </w:r>
    </w:p>
    <w:p w:rsidR="00104697" w:rsidRDefault="00CE3D61" w:rsidP="00CE3D6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</w:t>
      </w:r>
      <w:r w:rsidRPr="00CE3D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D61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знать:</w:t>
      </w:r>
      <w:r w:rsidR="00CE3D61" w:rsidRP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3D61" w:rsidRP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="00CE3D61" w:rsidRP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войско</w:t>
      </w:r>
      <w:r w:rsid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вооружение в ВКЛ</w:t>
      </w:r>
      <w:r w:rsidR="00CE3D61" w:rsidRPr="00CE3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изменения произошли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внешней политики ВКЛ и почему;</w:t>
      </w:r>
    </w:p>
    <w:p w:rsidR="00CE3D61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должны знать: определения понятий: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рушение, хоругвь;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должны уметь: описывать организацию войска ВКЛ в 14-15вв.: характеризовать вооружение воинов ВКЛ; объяснять особенности двух форм организации войска – погони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рушения; определять роль великого князя в организации и проведении военных действий.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учащихся умение раскрывать содержание исторических понятий, анализировать и систематизировать исторические события;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 учащихся интерес к изучению истории, способствовать воспитанию патриотических чувств.</w:t>
      </w:r>
    </w:p>
    <w:p w:rsidR="007B3FA6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Прогнозируемый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учащиеся составили </w:t>
      </w:r>
      <w:proofErr w:type="spellStart"/>
      <w:r w:rsidR="00E01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="00E01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«Войско ВКЛ»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комбинированный.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погоня,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рушение, хоругвь, копье, копейщик, гусар.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6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«ВКЛ в 14-15вв.».</w:t>
      </w:r>
    </w:p>
    <w:p w:rsidR="00104697" w:rsidRPr="002D27CD" w:rsidRDefault="00104697" w:rsidP="001046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104697" w:rsidRDefault="00712D7C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</w:t>
      </w:r>
    </w:p>
    <w:p w:rsidR="007B3FA6" w:rsidRPr="00104697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опорных знаний</w:t>
      </w:r>
    </w:p>
    <w:p w:rsidR="00104697" w:rsidRDefault="00712D7C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домашнего задания</w:t>
      </w:r>
    </w:p>
    <w:p w:rsidR="00104697" w:rsidRDefault="00104697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Расскажите о войне 1432 – 1439гг.</w:t>
      </w:r>
      <w:r w:rsidR="0071560B">
        <w:rPr>
          <w:rFonts w:ascii="Times New Roman" w:eastAsia="Times New Roman" w:hAnsi="Times New Roman" w:cs="Times New Roman"/>
          <w:sz w:val="28"/>
          <w:szCs w:val="28"/>
          <w:lang w:eastAsia="ru-RU"/>
        </w:rPr>
        <w:t>: о гражданской войне, о династической борьбе, религиозном конфликте.</w:t>
      </w:r>
    </w:p>
    <w:p w:rsidR="0071560B" w:rsidRDefault="0071560B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соседи вмешивались в гражданскую войну 1432 – 1432гг.?</w:t>
      </w:r>
    </w:p>
    <w:p w:rsidR="0071560B" w:rsidRDefault="0071560B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Когда был издан «Судебник Казимира»? Какие наказания были в Судебнике? Какие из наказаний самые жестокие? </w:t>
      </w:r>
    </w:p>
    <w:p w:rsidR="0071560B" w:rsidRDefault="0071560B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Составьте схему «Система органов власти в ВКЛ», используя следующие исторические понятия: великий князь, рада, сейм, воеводы, епископы.</w:t>
      </w:r>
    </w:p>
    <w:p w:rsidR="0071560B" w:rsidRDefault="0071560B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Объясните, какие изменения происходили в государственной жизни ВКЛ. Какую роль стали играть феодалы в ВКЛ?</w:t>
      </w:r>
    </w:p>
    <w:p w:rsidR="002D27CD" w:rsidRPr="00104697" w:rsidRDefault="00F42C9A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2pt;margin-top:25.2pt;width:26.45pt;height:0;z-index:251658240" o:connectortype="straight">
            <v:stroke endarrow="block"/>
          </v:shape>
        </w:pict>
      </w:r>
      <w:r w:rsidR="0071560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</w:t>
      </w:r>
      <w:r w:rsidR="002D27CD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бъясните данный логический ряд: р</w:t>
      </w:r>
      <w:r w:rsidR="00715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 как совещатель</w:t>
      </w:r>
      <w:r w:rsidR="0071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орган при великом князе </w:t>
      </w:r>
      <w:r w:rsidR="0071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15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как высший государственный орган власти.</w:t>
      </w:r>
    </w:p>
    <w:p w:rsidR="00104697" w:rsidRP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материала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Прокомментируйте высказывание: «Своей военной историей ВКЛ доказало право называться великим государством».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в военном деле были обеспечены благодаря хорошо подготовленному войску, которое, с одной стороны, было оснащено современным оружием и обмундированием, а с другой – имело давние традиции формирования.</w:t>
      </w:r>
    </w:p>
    <w:p w:rsidR="00F42C9A" w:rsidRPr="00F42C9A" w:rsidRDefault="00712D7C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Организация войска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F42C9A" w:rsidTr="00E02C37">
        <w:tc>
          <w:tcPr>
            <w:tcW w:w="6380" w:type="dxa"/>
            <w:gridSpan w:val="2"/>
          </w:tcPr>
          <w:p w:rsidR="00F42C9A" w:rsidRDefault="00F42C9A" w:rsidP="00F42C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Войско Полоцкого княжества</w:t>
            </w:r>
          </w:p>
        </w:tc>
      </w:tr>
      <w:tr w:rsidR="00F42C9A" w:rsidTr="00F42C9A">
        <w:tc>
          <w:tcPr>
            <w:tcW w:w="3190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Народное ополчение        </w:t>
            </w:r>
          </w:p>
        </w:tc>
        <w:tc>
          <w:tcPr>
            <w:tcW w:w="3190" w:type="dxa"/>
          </w:tcPr>
          <w:p w:rsidR="00F42C9A" w:rsidRDefault="00F42C9A" w:rsidP="00F42C9A">
            <w:pPr>
              <w:shd w:val="clear" w:color="auto" w:fill="FFFFFF"/>
              <w:tabs>
                <w:tab w:val="left" w:pos="180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2C9A" w:rsidTr="00F42C9A">
        <w:tc>
          <w:tcPr>
            <w:tcW w:w="3190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мужчины</w:t>
            </w:r>
          </w:p>
        </w:tc>
        <w:tc>
          <w:tcPr>
            <w:tcW w:w="3190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профессиональные воины</w:t>
            </w:r>
          </w:p>
        </w:tc>
      </w:tr>
    </w:tbl>
    <w:p w:rsidR="007B3FA6" w:rsidRDefault="007B3FA6" w:rsidP="007B3FA6">
      <w:pPr>
        <w:shd w:val="clear" w:color="auto" w:fill="FFFFFF"/>
        <w:tabs>
          <w:tab w:val="left" w:pos="1807"/>
          <w:tab w:val="left" w:pos="3262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служба – обязанность каждого свободного мужчины.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сбора войска в ВКЛ долгое время не менялся.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Войско Полоцкого княжества – войско ВКЛ.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Народное ополчение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«погоня».</w:t>
      </w:r>
    </w:p>
    <w:p w:rsidR="002D27CD" w:rsidRDefault="002D27C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Дружина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рушение».</w:t>
      </w:r>
    </w:p>
    <w:p w:rsidR="00EF6EE0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Всеобщая воинская повинность исчезает в 15в., а дружинники, ставшие феодалами, приводили на войну своих вооруженных воинов.</w:t>
      </w:r>
    </w:p>
    <w:p w:rsidR="007B3FA6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4006"/>
      </w:tblGrid>
      <w:tr w:rsidR="00F42C9A" w:rsidTr="00F42C9A">
        <w:tc>
          <w:tcPr>
            <w:tcW w:w="7196" w:type="dxa"/>
            <w:gridSpan w:val="2"/>
          </w:tcPr>
          <w:p w:rsidR="00F42C9A" w:rsidRDefault="00F42C9A" w:rsidP="00F42C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Войско ВКЛ</w:t>
            </w:r>
          </w:p>
        </w:tc>
      </w:tr>
      <w:tr w:rsidR="00F42C9A" w:rsidTr="00F42C9A">
        <w:tc>
          <w:tcPr>
            <w:tcW w:w="3190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«Погоня»</w:t>
            </w:r>
          </w:p>
        </w:tc>
        <w:tc>
          <w:tcPr>
            <w:tcW w:w="4006" w:type="dxa"/>
          </w:tcPr>
          <w:p w:rsidR="00F42C9A" w:rsidRDefault="00F42C9A" w:rsidP="00F42C9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Посполитое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рушение»</w:t>
            </w:r>
          </w:p>
        </w:tc>
      </w:tr>
      <w:tr w:rsidR="00F42C9A" w:rsidTr="00F42C9A">
        <w:tc>
          <w:tcPr>
            <w:tcW w:w="3190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свободные мужчины</w:t>
            </w:r>
          </w:p>
        </w:tc>
        <w:tc>
          <w:tcPr>
            <w:tcW w:w="4006" w:type="dxa"/>
          </w:tcPr>
          <w:p w:rsidR="00F42C9A" w:rsidRDefault="00F42C9A" w:rsidP="001046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рыцари со своими воинами</w:t>
            </w:r>
          </w:p>
        </w:tc>
      </w:tr>
    </w:tbl>
    <w:p w:rsidR="007B3FA6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178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изображением на стр. 89. Учащиеся перечисляют, каких воинов они видят, чем они вооружены (гусар, легковооруженный лучник, тяжеловооруженные копейщики).</w:t>
      </w:r>
    </w:p>
    <w:p w:rsidR="007B3FA6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E0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90 иллюстрация «Построение хоругви клином». </w:t>
      </w:r>
    </w:p>
    <w:p w:rsidR="00102178" w:rsidRDefault="00EF6EE0" w:rsidP="00102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E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Хоругвь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крупный боевой отряд кавалерии или военное знамя.</w:t>
      </w:r>
    </w:p>
    <w:p w:rsidR="00102178" w:rsidRDefault="00102178" w:rsidP="001021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Копье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мелкий военный отряд или колющее, метательное оружие.</w:t>
      </w:r>
    </w:p>
    <w:p w:rsidR="00EF6EE0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Копейщики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тяжеловооруженные рыцари.</w:t>
      </w:r>
    </w:p>
    <w:p w:rsidR="007B3FA6" w:rsidRDefault="007B3FA6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E0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Исторический документ 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Длугоша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стр.90 </w:t>
      </w:r>
    </w:p>
    <w:p w:rsidR="00EF6EE0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была обусловлена клиновая форма построения хоругви?</w:t>
      </w:r>
    </w:p>
    <w:p w:rsidR="00102178" w:rsidRDefault="00EF6EE0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 середине клина размещали недостаточно хорошо вооруженных воинов?</w:t>
      </w:r>
    </w:p>
    <w:p w:rsidR="00F42C9A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основу войска ВКЛ составляли конные воины – гусары, лучники, пехота носила вспомогательный характер.</w:t>
      </w:r>
      <w:bookmarkStart w:id="0" w:name="_GoBack"/>
      <w:bookmarkEnd w:id="0"/>
    </w:p>
    <w:p w:rsidR="00F42C9A" w:rsidRPr="00B01B48" w:rsidRDefault="00B01B4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1B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Видео «Войско ВКЛ».</w:t>
      </w:r>
    </w:p>
    <w:p w:rsidR="00F42C9A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Вооружение</w:t>
      </w:r>
    </w:p>
    <w:p w:rsidR="00102178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1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текстом</w:t>
      </w:r>
      <w:r w:rsidR="00FA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  <w:r w:rsidR="007B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E1D">
        <w:rPr>
          <w:rFonts w:ascii="Times New Roman" w:eastAsia="Times New Roman" w:hAnsi="Times New Roman" w:cs="Times New Roman"/>
          <w:sz w:val="28"/>
          <w:szCs w:val="28"/>
          <w:lang w:eastAsia="ru-RU"/>
        </w:rPr>
        <w:t>91-92:</w:t>
      </w:r>
    </w:p>
    <w:p w:rsidR="00102178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1.Когда в войске ВКЛ появились огнестрельное оружие и артиллерия? (конец 14в.).</w:t>
      </w:r>
    </w:p>
    <w:p w:rsidR="00102178" w:rsidRDefault="00102178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виды огнестрельного оружия использовались в 15в.? (пушки, </w:t>
      </w:r>
      <w:r w:rsidRPr="001021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ручницы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A7E1D" w:rsidRDefault="00FA7E1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3.Кто в ВКЛ изготавливал оружие? (местные мастера и мастера из Европы).</w:t>
      </w:r>
    </w:p>
    <w:p w:rsidR="00FA7E1D" w:rsidRDefault="00FA7E1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Перечислите способы появления оружия в ВКЛ (закупали, изготавливали сами).</w:t>
      </w:r>
    </w:p>
    <w:p w:rsidR="00102178" w:rsidRPr="00CE3D61" w:rsidRDefault="00FA7E1D" w:rsidP="001046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Творческое задание. Нарисовать</w:t>
      </w:r>
      <w:r w:rsidR="007B3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оружие воинов ВКЛ.</w:t>
      </w:r>
    </w:p>
    <w:p w:rsidR="00FA7E1D" w:rsidRDefault="00FA7E1D" w:rsidP="00495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FA7E1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собенности внешней политики. Утрата ВКЛ первенства в «собирании </w:t>
      </w:r>
      <w:r w:rsidR="00712D7C">
        <w:rPr>
          <w:rFonts w:ascii="Times New Roman" w:hAnsi="Times New Roman" w:cs="Times New Roman"/>
          <w:b/>
          <w:sz w:val="28"/>
          <w:szCs w:val="28"/>
        </w:rPr>
        <w:t>русских земель»</w:t>
      </w:r>
    </w:p>
    <w:p w:rsidR="00FA7E1D" w:rsidRDefault="00FA7E1D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E1D">
        <w:rPr>
          <w:rFonts w:ascii="Times New Roman" w:hAnsi="Times New Roman" w:cs="Times New Roman"/>
          <w:sz w:val="28"/>
          <w:szCs w:val="28"/>
        </w:rPr>
        <w:t>Заполнение таб</w:t>
      </w:r>
      <w:r>
        <w:rPr>
          <w:rFonts w:ascii="Times New Roman" w:hAnsi="Times New Roman" w:cs="Times New Roman"/>
          <w:sz w:val="28"/>
          <w:szCs w:val="28"/>
        </w:rPr>
        <w:t>лицы в парах</w:t>
      </w:r>
      <w:r w:rsidRPr="00FA7E1D">
        <w:rPr>
          <w:rFonts w:ascii="Times New Roman" w:hAnsi="Times New Roman" w:cs="Times New Roman"/>
          <w:sz w:val="28"/>
          <w:szCs w:val="28"/>
        </w:rPr>
        <w:t>, работа с текстом.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A7E1D" w:rsidTr="00FA7E1D">
        <w:tc>
          <w:tcPr>
            <w:tcW w:w="4785" w:type="dxa"/>
          </w:tcPr>
          <w:p w:rsidR="00FA7E1D" w:rsidRDefault="00FA7E1D" w:rsidP="0049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Соперники ВКЛ</w:t>
            </w:r>
          </w:p>
        </w:tc>
        <w:tc>
          <w:tcPr>
            <w:tcW w:w="4786" w:type="dxa"/>
          </w:tcPr>
          <w:p w:rsidR="00FA7E1D" w:rsidRDefault="00FA7E1D" w:rsidP="00495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Внешнеполитические отношения</w:t>
            </w:r>
          </w:p>
        </w:tc>
      </w:tr>
      <w:tr w:rsidR="00FA7E1D" w:rsidTr="00FA7E1D">
        <w:tc>
          <w:tcPr>
            <w:tcW w:w="4785" w:type="dxa"/>
          </w:tcPr>
          <w:p w:rsidR="00FA7E1D" w:rsidRDefault="00FA7E1D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Великое Княжество Московское</w:t>
            </w:r>
          </w:p>
        </w:tc>
        <w:tc>
          <w:tcPr>
            <w:tcW w:w="4786" w:type="dxa"/>
          </w:tcPr>
          <w:p w:rsidR="00FA7E1D" w:rsidRDefault="00FA7E1D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конфликт, в 1449г. заключено соглашение. ВКЛ получило право на Смоленщину и княжества в верховьях р. Ока.</w:t>
            </w:r>
          </w:p>
        </w:tc>
      </w:tr>
      <w:tr w:rsidR="00FA7E1D" w:rsidTr="00FA7E1D">
        <w:tc>
          <w:tcPr>
            <w:tcW w:w="4785" w:type="dxa"/>
          </w:tcPr>
          <w:p w:rsidR="00FA7E1D" w:rsidRDefault="00FA7E1D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Крымское ханство</w:t>
            </w:r>
          </w:p>
        </w:tc>
        <w:tc>
          <w:tcPr>
            <w:tcW w:w="4786" w:type="dxa"/>
          </w:tcPr>
          <w:p w:rsidR="00FA7E1D" w:rsidRDefault="004955A3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Угроза южным землям ВКЛ. Сближение Вильно с Золотой Ордой привело к ухудшению отношений с Крымом. Крымские татары регулярно совершали набеги на земли ВКЛ.</w:t>
            </w:r>
          </w:p>
        </w:tc>
      </w:tr>
      <w:tr w:rsidR="00FA7E1D" w:rsidTr="00FA7E1D">
        <w:tc>
          <w:tcPr>
            <w:tcW w:w="4785" w:type="dxa"/>
          </w:tcPr>
          <w:p w:rsidR="00FA7E1D" w:rsidRDefault="00FA7E1D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Европейские государства</w:t>
            </w:r>
          </w:p>
        </w:tc>
        <w:tc>
          <w:tcPr>
            <w:tcW w:w="4786" w:type="dxa"/>
          </w:tcPr>
          <w:p w:rsidR="00FA7E1D" w:rsidRDefault="004955A3" w:rsidP="00495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Напряженные отношения с Германской империей, Румынией, Молдавией, Турцией.</w:t>
            </w:r>
          </w:p>
        </w:tc>
      </w:tr>
    </w:tbl>
    <w:p w:rsidR="00FA7E1D" w:rsidRDefault="00FA7E1D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5A3" w:rsidRDefault="004955A3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после смерти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Витовта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позиции ВКЛ на международной арене ослабевают, на востоке государство теряет свои ведущие позиции в «собирании русских земель».</w:t>
      </w:r>
    </w:p>
    <w:p w:rsidR="004955A3" w:rsidRDefault="004955A3" w:rsidP="00495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5A3">
        <w:rPr>
          <w:rFonts w:ascii="Times New Roman" w:hAnsi="Times New Roman" w:cs="Times New Roman"/>
          <w:b/>
          <w:sz w:val="28"/>
          <w:szCs w:val="28"/>
        </w:rPr>
        <w:t>Закрепление материала</w:t>
      </w:r>
    </w:p>
    <w:p w:rsidR="004955A3" w:rsidRDefault="004955A3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5A3">
        <w:rPr>
          <w:rFonts w:ascii="Times New Roman" w:hAnsi="Times New Roman" w:cs="Times New Roman"/>
          <w:sz w:val="28"/>
          <w:szCs w:val="28"/>
        </w:rPr>
        <w:t>1. 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1,2,3.</w:t>
      </w:r>
    </w:p>
    <w:p w:rsidR="004955A3" w:rsidRDefault="004955A3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картой. Задания на картосхеме.</w:t>
      </w:r>
    </w:p>
    <w:p w:rsidR="004955A3" w:rsidRDefault="004955A3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Дайте собственную оценку внешней политики ВКЛ в 15в.</w:t>
      </w:r>
    </w:p>
    <w:p w:rsidR="00E01A29" w:rsidRDefault="00E01A29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«Войско ВКЛ».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DF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Хорошо, когда в стране нет …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бы все конфликты решал …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Сильная армия – это залог …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DF7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E6DF7" w:rsidRDefault="002E6DF7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>Параграф 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DF7" w:rsidRPr="002E6DF7" w:rsidRDefault="002E6DF7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задание: рисунок по теме, кроссворд, развернутый план с иллюстрациями.</w:t>
      </w:r>
    </w:p>
    <w:p w:rsidR="00FA7E1D" w:rsidRPr="004955A3" w:rsidRDefault="00FA7E1D" w:rsidP="004955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7E1D" w:rsidRPr="004955A3" w:rsidSect="00712D7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D406F"/>
    <w:multiLevelType w:val="multilevel"/>
    <w:tmpl w:val="8A1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D61"/>
    <w:rsid w:val="000B4D9E"/>
    <w:rsid w:val="00102178"/>
    <w:rsid w:val="00104697"/>
    <w:rsid w:val="002D27CD"/>
    <w:rsid w:val="002E6DF7"/>
    <w:rsid w:val="004955A3"/>
    <w:rsid w:val="00712D7C"/>
    <w:rsid w:val="0071560B"/>
    <w:rsid w:val="007B3FA6"/>
    <w:rsid w:val="009E4A02"/>
    <w:rsid w:val="00B01B48"/>
    <w:rsid w:val="00CE3D61"/>
    <w:rsid w:val="00E01A29"/>
    <w:rsid w:val="00EF6EE0"/>
    <w:rsid w:val="00F42C9A"/>
    <w:rsid w:val="00F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02"/>
  </w:style>
  <w:style w:type="paragraph" w:styleId="3">
    <w:name w:val="heading 3"/>
    <w:basedOn w:val="a"/>
    <w:link w:val="30"/>
    <w:uiPriority w:val="9"/>
    <w:qFormat/>
    <w:rsid w:val="00CE3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3D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E3D61"/>
    <w:rPr>
      <w:color w:val="0000FF"/>
      <w:u w:val="single"/>
    </w:rPr>
  </w:style>
  <w:style w:type="character" w:styleId="a4">
    <w:name w:val="Emphasis"/>
    <w:basedOn w:val="a0"/>
    <w:uiPriority w:val="20"/>
    <w:qFormat/>
    <w:rsid w:val="00CE3D61"/>
    <w:rPr>
      <w:i/>
      <w:iCs/>
    </w:rPr>
  </w:style>
  <w:style w:type="table" w:styleId="a5">
    <w:name w:val="Table Grid"/>
    <w:basedOn w:val="a1"/>
    <w:uiPriority w:val="59"/>
    <w:rsid w:val="00FA7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3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86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52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8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58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2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minsk.edu.by/course/view.php?id=3649&amp;section=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Сони</cp:lastModifiedBy>
  <cp:revision>9</cp:revision>
  <cp:lastPrinted>2021-04-12T14:05:00Z</cp:lastPrinted>
  <dcterms:created xsi:type="dcterms:W3CDTF">2021-04-12T12:38:00Z</dcterms:created>
  <dcterms:modified xsi:type="dcterms:W3CDTF">2021-05-04T16:36:00Z</dcterms:modified>
</cp:coreProperties>
</file>