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2902.599792480468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ДЕНЕЖНО-КРЕДИТНАЯ СИСТЕМА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деньги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банк – это …;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783203125" w:line="240" w:lineRule="auto"/>
        <w:ind w:left="289.161529541015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в) кредит - …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5.5532455444336" w:lineRule="auto"/>
        <w:ind w:left="286.2910461425781" w:right="1373.4375" w:hanging="280.108642578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 помощью дополнительных источников информации дайте определение понятий: а) кешбэк (cashback) – это …;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8554687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овердрафт (overdraft_ - это …;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9.161529541015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в) грейс-период (grace-period) – это …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«Функции денег»: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8.9199829101562"/>
        <w:gridCol w:w="6769.4000244140625"/>
        <w:tblGridChange w:id="0">
          <w:tblGrid>
            <w:gridCol w:w="2978.9199829101562"/>
            <w:gridCol w:w="6769.4000244140625"/>
          </w:tblGrid>
        </w:tblGridChange>
      </w:tblGrid>
      <w:tr>
        <w:trPr>
          <w:cantSplit w:val="0"/>
          <w:trHeight w:val="2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Функция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Её содержание</w:t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«Виды денег»: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263427734375" w:line="240" w:lineRule="auto"/>
        <w:ind w:left="0" w:right="4236.9171142578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Виды денег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4.926147460937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«Принцип кредитования»: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8.9199829101562"/>
        <w:gridCol w:w="6769.4000244140625"/>
        <w:tblGridChange w:id="0">
          <w:tblGrid>
            <w:gridCol w:w="2978.9199829101562"/>
            <w:gridCol w:w="6769.4000244140625"/>
          </w:tblGrid>
        </w:tblGridChange>
      </w:tblGrid>
      <w:tr>
        <w:trPr>
          <w:cantSplit w:val="0"/>
          <w:trHeight w:val="268.80035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Принцип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Его сущность</w:t>
            </w:r>
          </w:p>
        </w:tc>
      </w:tr>
      <w:tr>
        <w:trPr>
          <w:cantSplit w:val="0"/>
          <w:trHeight w:val="266.39831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0319824218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«Механизмы покупки товара»: </w:t>
      </w:r>
    </w:p>
    <w:tbl>
      <w:tblPr>
        <w:tblStyle w:val="Table3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0.1199340820312"/>
        <w:gridCol w:w="3247.60009765625"/>
        <w:gridCol w:w="3250.5999755859375"/>
        <w:tblGridChange w:id="0">
          <w:tblGrid>
            <w:gridCol w:w="3250.1199340820312"/>
            <w:gridCol w:w="3247.60009765625"/>
            <w:gridCol w:w="3250.599975585937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Кредит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Рассрочка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Лизинг</w:t>
            </w:r>
          </w:p>
        </w:tc>
      </w:tr>
      <w:tr>
        <w:trPr>
          <w:cantSplit w:val="0"/>
          <w:trHeight w:val="266.39892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На какие цели предоставляется?</w:t>
            </w:r>
          </w:p>
        </w:tc>
      </w:tr>
      <w:tr>
        <w:trPr>
          <w:cantSplit w:val="0"/>
          <w:trHeight w:val="269.201202392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9993896484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Кому принадлежит право собственности на покупку?</w:t>
            </w:r>
          </w:p>
        </w:tc>
      </w:tr>
      <w:tr>
        <w:trPr>
          <w:cantSplit w:val="0"/>
          <w:trHeight w:val="268.799896240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Какие условия выполняет клиент за пользование деньгами?</w:t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