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25400E" w:rsidRDefault="0025400E" w:rsidP="002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0E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25400E" w:rsidRDefault="0025400E" w:rsidP="00254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ОБЩЕНИЕ И ЕГО РОЛЬ В ЖИЗНИ ЧЕЛОВЕКА</w:t>
      </w:r>
    </w:p>
    <w:p w:rsidR="0025400E" w:rsidRPr="0025400E" w:rsidRDefault="0025400E" w:rsidP="002540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1.Авторитарная, директивная форма воздействия на человека называется:</w:t>
      </w:r>
    </w:p>
    <w:p w:rsidR="0025400E" w:rsidRPr="0025400E" w:rsidRDefault="0025400E" w:rsidP="002540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конфликтное общение</w:t>
      </w:r>
    </w:p>
    <w:p w:rsidR="0025400E" w:rsidRPr="0025400E" w:rsidRDefault="0025400E" w:rsidP="002540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императивное общение</w:t>
      </w:r>
    </w:p>
    <w:p w:rsidR="0025400E" w:rsidRPr="0025400E" w:rsidRDefault="0025400E" w:rsidP="002540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400E">
        <w:rPr>
          <w:rFonts w:ascii="Times New Roman" w:hAnsi="Times New Roman" w:cs="Times New Roman"/>
          <w:sz w:val="28"/>
          <w:szCs w:val="28"/>
        </w:rPr>
        <w:t>манипулятивное</w:t>
      </w:r>
      <w:proofErr w:type="spellEnd"/>
      <w:r w:rsidRPr="0025400E">
        <w:rPr>
          <w:rFonts w:ascii="Times New Roman" w:hAnsi="Times New Roman" w:cs="Times New Roman"/>
          <w:sz w:val="28"/>
          <w:szCs w:val="28"/>
        </w:rPr>
        <w:t xml:space="preserve"> общение</w:t>
      </w:r>
    </w:p>
    <w:p w:rsidR="0025400E" w:rsidRPr="0025400E" w:rsidRDefault="0025400E" w:rsidP="002540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деловое общение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2.Скрытное влияние на человека с целью достижения своих намерений осуществляется в процессе:</w:t>
      </w:r>
    </w:p>
    <w:p w:rsidR="0025400E" w:rsidRPr="0025400E" w:rsidRDefault="0025400E" w:rsidP="002540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конфликтного общения</w:t>
      </w:r>
    </w:p>
    <w:p w:rsidR="0025400E" w:rsidRPr="0025400E" w:rsidRDefault="0025400E" w:rsidP="002540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интимно-личностного общения</w:t>
      </w:r>
    </w:p>
    <w:p w:rsidR="0025400E" w:rsidRPr="0025400E" w:rsidRDefault="0025400E" w:rsidP="002540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5400E">
        <w:rPr>
          <w:rFonts w:ascii="Times New Roman" w:hAnsi="Times New Roman" w:cs="Times New Roman"/>
          <w:sz w:val="28"/>
          <w:szCs w:val="28"/>
        </w:rPr>
        <w:t>манипулятивного</w:t>
      </w:r>
      <w:proofErr w:type="spellEnd"/>
      <w:r w:rsidRPr="0025400E">
        <w:rPr>
          <w:rFonts w:ascii="Times New Roman" w:hAnsi="Times New Roman" w:cs="Times New Roman"/>
          <w:sz w:val="28"/>
          <w:szCs w:val="28"/>
        </w:rPr>
        <w:t xml:space="preserve"> общения</w:t>
      </w:r>
    </w:p>
    <w:p w:rsidR="0025400E" w:rsidRPr="0025400E" w:rsidRDefault="0025400E" w:rsidP="0025400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опосредованного общения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3.Диалогическое общение предполагает:</w:t>
      </w:r>
    </w:p>
    <w:p w:rsidR="0025400E" w:rsidRPr="0025400E" w:rsidRDefault="0025400E" w:rsidP="002540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директивную форму воздействия на человека</w:t>
      </w:r>
    </w:p>
    <w:p w:rsidR="0025400E" w:rsidRPr="0025400E" w:rsidRDefault="0025400E" w:rsidP="002540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скрытное влияние на человека с целью достижения своих намерений</w:t>
      </w:r>
    </w:p>
    <w:p w:rsidR="0025400E" w:rsidRPr="0025400E" w:rsidRDefault="0025400E" w:rsidP="002540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гуманистические, доверительные отношения</w:t>
      </w:r>
    </w:p>
    <w:p w:rsidR="0025400E" w:rsidRPr="0025400E" w:rsidRDefault="0025400E" w:rsidP="002540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наличие двух сторон общения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4.Вид общения, которое подчинено решению определенных производственных задач, исходя из общих интересов и целей участников:</w:t>
      </w:r>
    </w:p>
    <w:p w:rsidR="0025400E" w:rsidRPr="0025400E" w:rsidRDefault="0025400E" w:rsidP="002540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интимно-личностное</w:t>
      </w:r>
    </w:p>
    <w:p w:rsidR="0025400E" w:rsidRPr="0025400E" w:rsidRDefault="0025400E" w:rsidP="002540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неформальное</w:t>
      </w:r>
    </w:p>
    <w:p w:rsidR="0025400E" w:rsidRPr="0025400E" w:rsidRDefault="0025400E" w:rsidP="002540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императивное</w:t>
      </w:r>
    </w:p>
    <w:p w:rsidR="0025400E" w:rsidRPr="0025400E" w:rsidRDefault="0025400E" w:rsidP="002540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деловое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5.Заражение, внушение, убеждение, подражание являются:</w:t>
      </w:r>
    </w:p>
    <w:p w:rsidR="0025400E" w:rsidRPr="0025400E" w:rsidRDefault="0025400E" w:rsidP="002540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способами ролевого воздействия</w:t>
      </w:r>
    </w:p>
    <w:p w:rsidR="0025400E" w:rsidRPr="0025400E" w:rsidRDefault="0025400E" w:rsidP="002540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способами рефлексии</w:t>
      </w:r>
    </w:p>
    <w:p w:rsidR="0025400E" w:rsidRPr="0025400E" w:rsidRDefault="0025400E" w:rsidP="002540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способами воздействия людей друг на друга</w:t>
      </w:r>
    </w:p>
    <w:p w:rsidR="0025400E" w:rsidRPr="0025400E" w:rsidRDefault="0025400E" w:rsidP="002540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проявлениями стереотипного поведения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6.Происходящее как бы само собой распространение какой-либо деятельности или настроения от одного человека к другому называют:</w:t>
      </w:r>
    </w:p>
    <w:p w:rsidR="0025400E" w:rsidRPr="0025400E" w:rsidRDefault="0025400E" w:rsidP="0025400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lastRenderedPageBreak/>
        <w:t>внушение</w:t>
      </w:r>
    </w:p>
    <w:p w:rsidR="0025400E" w:rsidRPr="0025400E" w:rsidRDefault="0025400E" w:rsidP="0025400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убеждение</w:t>
      </w:r>
    </w:p>
    <w:p w:rsidR="0025400E" w:rsidRPr="0025400E" w:rsidRDefault="0025400E" w:rsidP="0025400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заражение</w:t>
      </w:r>
    </w:p>
    <w:p w:rsidR="0025400E" w:rsidRPr="0025400E" w:rsidRDefault="0025400E" w:rsidP="0025400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подражание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7.Воспроизведение человеком образцов демонстрируемого поведения называют:</w:t>
      </w:r>
    </w:p>
    <w:p w:rsidR="0025400E" w:rsidRPr="0025400E" w:rsidRDefault="0025400E" w:rsidP="002540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убеждение</w:t>
      </w:r>
    </w:p>
    <w:p w:rsidR="0025400E" w:rsidRPr="0025400E" w:rsidRDefault="0025400E" w:rsidP="002540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подражание</w:t>
      </w:r>
    </w:p>
    <w:p w:rsidR="0025400E" w:rsidRPr="0025400E" w:rsidRDefault="0025400E" w:rsidP="002540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заражение</w:t>
      </w:r>
    </w:p>
    <w:p w:rsidR="0025400E" w:rsidRPr="0025400E" w:rsidRDefault="0025400E" w:rsidP="0025400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внушение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 xml:space="preserve">8.Во время общения в программе для организации видеоконференций </w:t>
      </w:r>
      <w:proofErr w:type="spellStart"/>
      <w:r w:rsidRPr="0025400E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5400E">
        <w:rPr>
          <w:rFonts w:ascii="Times New Roman" w:hAnsi="Times New Roman" w:cs="Times New Roman"/>
          <w:sz w:val="28"/>
          <w:szCs w:val="28"/>
        </w:rPr>
        <w:t xml:space="preserve"> осуществляется…</w:t>
      </w:r>
    </w:p>
    <w:p w:rsidR="0025400E" w:rsidRPr="0025400E" w:rsidRDefault="0025400E" w:rsidP="002540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опосредованное общение</w:t>
      </w:r>
    </w:p>
    <w:p w:rsidR="0025400E" w:rsidRPr="0025400E" w:rsidRDefault="0025400E" w:rsidP="002540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неформальное общение</w:t>
      </w:r>
    </w:p>
    <w:p w:rsidR="0025400E" w:rsidRPr="0025400E" w:rsidRDefault="0025400E" w:rsidP="002540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императивное общение</w:t>
      </w:r>
    </w:p>
    <w:p w:rsidR="0025400E" w:rsidRPr="0025400E" w:rsidRDefault="0025400E" w:rsidP="0025400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деловое общение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9.Даны два утверждения: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А. Неформальное общение исключает ролевое воздействие.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Б. Неформальное общение предполагает диалогическую форму общения.</w:t>
      </w:r>
    </w:p>
    <w:p w:rsidR="0025400E" w:rsidRPr="0025400E" w:rsidRDefault="0025400E" w:rsidP="002540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25400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5400E" w:rsidRPr="0025400E" w:rsidRDefault="0025400E" w:rsidP="002540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неверно</w:t>
      </w:r>
      <w:proofErr w:type="gramStart"/>
      <w:r w:rsidRPr="0025400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5400E" w:rsidRPr="0025400E" w:rsidRDefault="0025400E" w:rsidP="002540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25400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25400E" w:rsidRPr="0025400E" w:rsidRDefault="0025400E" w:rsidP="0025400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неверно</w:t>
      </w:r>
      <w:proofErr w:type="gramStart"/>
      <w:r w:rsidRPr="0025400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10.Подражание как способ воздействия включает в себя: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А. особенности общения, поведения и склада мышления</w:t>
      </w:r>
    </w:p>
    <w:p w:rsidR="0025400E" w:rsidRPr="0025400E" w:rsidRDefault="0025400E" w:rsidP="0025400E">
      <w:p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Б. следование определенному стилю, господствующему в какой-либо сфере жизни</w:t>
      </w:r>
    </w:p>
    <w:p w:rsidR="0025400E" w:rsidRPr="0025400E" w:rsidRDefault="0025400E" w:rsidP="0025400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25400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5400E" w:rsidRPr="0025400E" w:rsidRDefault="0025400E" w:rsidP="0025400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неверно</w:t>
      </w:r>
      <w:proofErr w:type="gramStart"/>
      <w:r w:rsidRPr="0025400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5400E" w:rsidRPr="0025400E" w:rsidRDefault="0025400E" w:rsidP="0025400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25400E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25400E" w:rsidRPr="0025400E" w:rsidRDefault="0025400E" w:rsidP="0025400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5400E">
        <w:rPr>
          <w:rFonts w:ascii="Times New Roman" w:hAnsi="Times New Roman" w:cs="Times New Roman"/>
          <w:sz w:val="28"/>
          <w:szCs w:val="28"/>
        </w:rPr>
        <w:t>неверно</w:t>
      </w:r>
      <w:proofErr w:type="gramStart"/>
      <w:r w:rsidRPr="0025400E">
        <w:rPr>
          <w:rFonts w:ascii="Times New Roman" w:hAnsi="Times New Roman" w:cs="Times New Roman"/>
          <w:sz w:val="28"/>
          <w:szCs w:val="28"/>
        </w:rPr>
        <w:t xml:space="preserve"> Б</w:t>
      </w:r>
      <w:bookmarkStart w:id="0" w:name="_GoBack"/>
      <w:bookmarkEnd w:id="0"/>
      <w:proofErr w:type="gramEnd"/>
    </w:p>
    <w:sectPr w:rsidR="0025400E" w:rsidRPr="0025400E" w:rsidSect="00254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42ED"/>
    <w:multiLevelType w:val="hybridMultilevel"/>
    <w:tmpl w:val="8D741F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3196E"/>
    <w:multiLevelType w:val="hybridMultilevel"/>
    <w:tmpl w:val="ADF620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50B39"/>
    <w:multiLevelType w:val="hybridMultilevel"/>
    <w:tmpl w:val="752ED7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F6492"/>
    <w:multiLevelType w:val="hybridMultilevel"/>
    <w:tmpl w:val="2146F82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51A42"/>
    <w:multiLevelType w:val="hybridMultilevel"/>
    <w:tmpl w:val="0AFA9A2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A5EC2"/>
    <w:multiLevelType w:val="hybridMultilevel"/>
    <w:tmpl w:val="16ECDA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720FF"/>
    <w:multiLevelType w:val="hybridMultilevel"/>
    <w:tmpl w:val="2236B2F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324F1"/>
    <w:multiLevelType w:val="hybridMultilevel"/>
    <w:tmpl w:val="C4E063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33073"/>
    <w:multiLevelType w:val="hybridMultilevel"/>
    <w:tmpl w:val="EA508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311A5"/>
    <w:multiLevelType w:val="hybridMultilevel"/>
    <w:tmpl w:val="41861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21482"/>
    <w:multiLevelType w:val="hybridMultilevel"/>
    <w:tmpl w:val="D5D04E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0E"/>
    <w:rsid w:val="0025400E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DBAD-4130-46FA-BF9F-B1CB7E63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2022-12-30T17:42:00Z</dcterms:created>
  <dcterms:modified xsi:type="dcterms:W3CDTF">2022-12-30T17:44:00Z</dcterms:modified>
</cp:coreProperties>
</file>