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CA" w:rsidRPr="00A63ECA" w:rsidRDefault="00A63ECA" w:rsidP="00A63E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CA" w:rsidRPr="00A63ECA" w:rsidRDefault="003B3D4F" w:rsidP="00A63E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CA">
        <w:rPr>
          <w:rFonts w:ascii="Times New Roman" w:hAnsi="Times New Roman" w:cs="Times New Roman"/>
          <w:b/>
          <w:sz w:val="28"/>
          <w:szCs w:val="28"/>
        </w:rPr>
        <w:t>11 КЛАСС ОБЩЕСТВОВЕДЕНИЕ</w:t>
      </w:r>
    </w:p>
    <w:p w:rsidR="004E3B92" w:rsidRDefault="00F47385" w:rsidP="00F47385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385">
        <w:rPr>
          <w:rFonts w:ascii="Times New Roman" w:hAnsi="Times New Roman" w:cs="Times New Roman"/>
          <w:b/>
          <w:sz w:val="28"/>
          <w:szCs w:val="28"/>
        </w:rPr>
        <w:t>КОНСТИТУЦИОННОЕ И ИЗБИРАТЕЛЬНОЕ ПРАВО</w:t>
      </w: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1.Система общеобязательных формально определенных норм, которые устанавливаются государством и обеспечиваются путём государственного принуждения:</w:t>
      </w:r>
    </w:p>
    <w:p w:rsidR="00F47385" w:rsidRPr="00F47385" w:rsidRDefault="00F47385" w:rsidP="00F473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нормативный правовой акт</w:t>
      </w:r>
    </w:p>
    <w:p w:rsidR="00F47385" w:rsidRPr="00F47385" w:rsidRDefault="00F47385" w:rsidP="00F473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кодекс</w:t>
      </w:r>
    </w:p>
    <w:p w:rsidR="00F47385" w:rsidRPr="00F47385" w:rsidRDefault="00F47385" w:rsidP="00F473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право</w:t>
      </w:r>
    </w:p>
    <w:p w:rsidR="00F47385" w:rsidRPr="00F47385" w:rsidRDefault="00F47385" w:rsidP="00F473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Конституция</w:t>
      </w:r>
    </w:p>
    <w:p w:rsidR="00F47385" w:rsidRPr="00F47385" w:rsidRDefault="00F47385" w:rsidP="00F473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Конституционное право</w:t>
      </w: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2.Из предложенных вариантов отраслей права выберите те, которые относятся к публичному праву:</w:t>
      </w:r>
    </w:p>
    <w:p w:rsidR="00F47385" w:rsidRPr="00F47385" w:rsidRDefault="00F47385" w:rsidP="00F473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Гражданское</w:t>
      </w:r>
    </w:p>
    <w:p w:rsidR="00F47385" w:rsidRPr="00F47385" w:rsidRDefault="00F47385" w:rsidP="00F473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Административное</w:t>
      </w:r>
    </w:p>
    <w:p w:rsidR="00F47385" w:rsidRPr="00F47385" w:rsidRDefault="00F47385" w:rsidP="00F473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Семейное</w:t>
      </w:r>
    </w:p>
    <w:p w:rsidR="00F47385" w:rsidRPr="00F47385" w:rsidRDefault="00F47385" w:rsidP="00F473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Уголовное</w:t>
      </w:r>
    </w:p>
    <w:p w:rsidR="00F47385" w:rsidRPr="00F47385" w:rsidRDefault="00F47385" w:rsidP="00F473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Трудовое</w:t>
      </w:r>
    </w:p>
    <w:p w:rsidR="00F47385" w:rsidRPr="00F47385" w:rsidRDefault="00F47385" w:rsidP="00F473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Конституционное</w:t>
      </w: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3.Конституция:</w:t>
      </w:r>
    </w:p>
    <w:p w:rsidR="00F47385" w:rsidRPr="00F47385" w:rsidRDefault="00F47385" w:rsidP="00F473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обладает стабильностью</w:t>
      </w:r>
    </w:p>
    <w:p w:rsidR="00F47385" w:rsidRPr="00F47385" w:rsidRDefault="00F47385" w:rsidP="00F473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закрепляет основные положения, на которых строится государство</w:t>
      </w:r>
    </w:p>
    <w:p w:rsidR="00F47385" w:rsidRPr="00F47385" w:rsidRDefault="00F47385" w:rsidP="00F473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занимает высшее положение в иерархии нормативных правовых актов</w:t>
      </w:r>
    </w:p>
    <w:p w:rsidR="00F47385" w:rsidRPr="00F47385" w:rsidRDefault="00F47385" w:rsidP="00F473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обладает гражданственностью</w:t>
      </w: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4.Нормы какого права являются базовыми для других отраслей?</w:t>
      </w:r>
    </w:p>
    <w:p w:rsidR="00F47385" w:rsidRPr="00F47385" w:rsidRDefault="00F47385" w:rsidP="00F473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Уголовного права</w:t>
      </w:r>
    </w:p>
    <w:p w:rsidR="00F47385" w:rsidRPr="00F47385" w:rsidRDefault="00F47385" w:rsidP="00F473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Административного права</w:t>
      </w:r>
    </w:p>
    <w:p w:rsidR="00F47385" w:rsidRPr="00F47385" w:rsidRDefault="00F47385" w:rsidP="00F473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Гражданского права</w:t>
      </w:r>
    </w:p>
    <w:p w:rsidR="00F47385" w:rsidRPr="00F47385" w:rsidRDefault="00F47385" w:rsidP="00F473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Конституционного права</w:t>
      </w:r>
    </w:p>
    <w:p w:rsidR="00F47385" w:rsidRPr="00F47385" w:rsidRDefault="00F47385" w:rsidP="00F473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Семейного права</w:t>
      </w:r>
    </w:p>
    <w:p w:rsidR="00F47385" w:rsidRPr="00F47385" w:rsidRDefault="00F47385" w:rsidP="00F473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Трудового права</w:t>
      </w: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 xml:space="preserve">5.По какой системе проводятся выборы в Совет Республики Национального собрания, если избранным является кандидат, получивший более половины </w:t>
      </w:r>
      <w:proofErr w:type="gramStart"/>
      <w:r w:rsidRPr="00F47385">
        <w:rPr>
          <w:rFonts w:ascii="Times New Roman" w:hAnsi="Times New Roman" w:cs="Times New Roman"/>
          <w:sz w:val="28"/>
          <w:szCs w:val="28"/>
        </w:rPr>
        <w:t>голосов депутатов местных Советов депутатов базового уровня</w:t>
      </w:r>
      <w:proofErr w:type="gramEnd"/>
      <w:r w:rsidRPr="00F47385">
        <w:rPr>
          <w:rFonts w:ascii="Times New Roman" w:hAnsi="Times New Roman" w:cs="Times New Roman"/>
          <w:sz w:val="28"/>
          <w:szCs w:val="28"/>
        </w:rPr>
        <w:t>:</w:t>
      </w:r>
    </w:p>
    <w:p w:rsidR="00F47385" w:rsidRPr="00F47385" w:rsidRDefault="00F47385" w:rsidP="00F473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47385">
        <w:rPr>
          <w:rFonts w:ascii="Times New Roman" w:hAnsi="Times New Roman" w:cs="Times New Roman"/>
          <w:sz w:val="28"/>
          <w:szCs w:val="28"/>
        </w:rPr>
        <w:t>мажоритарной</w:t>
      </w:r>
      <w:proofErr w:type="gramEnd"/>
      <w:r w:rsidRPr="00F47385">
        <w:rPr>
          <w:rFonts w:ascii="Times New Roman" w:hAnsi="Times New Roman" w:cs="Times New Roman"/>
          <w:sz w:val="28"/>
          <w:szCs w:val="28"/>
        </w:rPr>
        <w:t xml:space="preserve"> относительного большинства</w:t>
      </w:r>
    </w:p>
    <w:p w:rsidR="00F47385" w:rsidRPr="00F47385" w:rsidRDefault="00F47385" w:rsidP="00F473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47385">
        <w:rPr>
          <w:rFonts w:ascii="Times New Roman" w:hAnsi="Times New Roman" w:cs="Times New Roman"/>
          <w:sz w:val="28"/>
          <w:szCs w:val="28"/>
        </w:rPr>
        <w:t>мажоритарной</w:t>
      </w:r>
      <w:proofErr w:type="gramEnd"/>
      <w:r w:rsidRPr="00F47385">
        <w:rPr>
          <w:rFonts w:ascii="Times New Roman" w:hAnsi="Times New Roman" w:cs="Times New Roman"/>
          <w:sz w:val="28"/>
          <w:szCs w:val="28"/>
        </w:rPr>
        <w:t xml:space="preserve"> абсолютного большинства</w:t>
      </w:r>
    </w:p>
    <w:p w:rsidR="00F47385" w:rsidRPr="00F47385" w:rsidRDefault="00F47385" w:rsidP="00F473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lastRenderedPageBreak/>
        <w:t>пропорциональной</w:t>
      </w:r>
    </w:p>
    <w:p w:rsidR="00F47385" w:rsidRPr="00F47385" w:rsidRDefault="00F47385" w:rsidP="00F473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смешанной</w:t>
      </w: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6.Этот референдум является лишь одним из способов принятия решения:</w:t>
      </w:r>
    </w:p>
    <w:p w:rsidR="00F47385" w:rsidRPr="00F47385" w:rsidRDefault="00F47385" w:rsidP="00F473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F47385" w:rsidRPr="00F47385" w:rsidRDefault="00F47385" w:rsidP="00F473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Консультативный</w:t>
      </w:r>
    </w:p>
    <w:p w:rsidR="00F47385" w:rsidRPr="00F47385" w:rsidRDefault="00F47385" w:rsidP="00F473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Императивный</w:t>
      </w:r>
    </w:p>
    <w:p w:rsidR="00F47385" w:rsidRPr="00F47385" w:rsidRDefault="00F47385" w:rsidP="00F473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Конституционный</w:t>
      </w:r>
    </w:p>
    <w:p w:rsidR="00F47385" w:rsidRPr="00F47385" w:rsidRDefault="00F47385" w:rsidP="00F473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Факультативный</w:t>
      </w: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7.Верно ли, что:</w:t>
      </w: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А) Конституция Республики Беларусь имеет прямое действие?</w:t>
      </w: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Б) для реализации норм Конституции требуется издание определённых актов?</w:t>
      </w:r>
    </w:p>
    <w:p w:rsidR="00F47385" w:rsidRPr="00F47385" w:rsidRDefault="00F47385" w:rsidP="00F473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F4738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F47385" w:rsidRPr="00F47385" w:rsidRDefault="00F47385" w:rsidP="00F473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F47385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F47385" w:rsidRPr="00F47385" w:rsidRDefault="00F47385" w:rsidP="00F473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F47385" w:rsidRPr="00F47385" w:rsidRDefault="00F47385" w:rsidP="00F473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8.Избирательная система - это:</w:t>
      </w: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А) процедура формирования представительных органов власти</w:t>
      </w: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Б) способ подведения итогов выборов</w:t>
      </w:r>
    </w:p>
    <w:p w:rsidR="00F47385" w:rsidRPr="00F47385" w:rsidRDefault="00F47385" w:rsidP="00F473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F4738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F47385" w:rsidRPr="00F47385" w:rsidRDefault="00F47385" w:rsidP="00F473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F47385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F47385" w:rsidRPr="00F47385" w:rsidRDefault="00F47385" w:rsidP="00F473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F47385" w:rsidRPr="00F47385" w:rsidRDefault="00F47385" w:rsidP="00F473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9.Выборы являются прямыми, если:</w:t>
      </w: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А) избиратель лично решает, участвовать ли ему в выборах и за кого голосовать</w:t>
      </w: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Б) депутаты избираются гражданами непосредственно</w:t>
      </w:r>
    </w:p>
    <w:p w:rsidR="00F47385" w:rsidRPr="00F47385" w:rsidRDefault="00F47385" w:rsidP="00F473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F4738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F47385" w:rsidRPr="00F47385" w:rsidRDefault="00F47385" w:rsidP="00F473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F47385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F47385" w:rsidRPr="00F47385" w:rsidRDefault="00F47385" w:rsidP="00F473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F47385" w:rsidRPr="00F47385" w:rsidRDefault="00F47385" w:rsidP="00F473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85" w:rsidRPr="00F47385" w:rsidRDefault="00F47385" w:rsidP="00F47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10.В избирательном процессе за стадией выдвижения и регистрации кандидатов идет стадия:</w:t>
      </w:r>
    </w:p>
    <w:p w:rsidR="00F47385" w:rsidRPr="00F47385" w:rsidRDefault="00F47385" w:rsidP="00F473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47385">
        <w:rPr>
          <w:rFonts w:ascii="Times New Roman" w:hAnsi="Times New Roman" w:cs="Times New Roman"/>
          <w:sz w:val="28"/>
          <w:szCs w:val="28"/>
        </w:rPr>
        <w:t>назначения даты выборов</w:t>
      </w:r>
    </w:p>
    <w:p w:rsidR="00F47385" w:rsidRPr="00F47385" w:rsidRDefault="00F47385" w:rsidP="00F473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предвыборной агитации</w:t>
      </w:r>
    </w:p>
    <w:p w:rsidR="00F47385" w:rsidRPr="00F47385" w:rsidRDefault="00F47385" w:rsidP="00F473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голосования</w:t>
      </w:r>
    </w:p>
    <w:p w:rsidR="00F47385" w:rsidRPr="00F47385" w:rsidRDefault="00F47385" w:rsidP="00F473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>составления списка избирателей</w:t>
      </w:r>
    </w:p>
    <w:p w:rsidR="00F47385" w:rsidRPr="00F47385" w:rsidRDefault="00F47385" w:rsidP="00F473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4738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bookmarkEnd w:id="0"/>
      <w:r w:rsidRPr="00F47385">
        <w:rPr>
          <w:rFonts w:ascii="Times New Roman" w:hAnsi="Times New Roman" w:cs="Times New Roman"/>
          <w:sz w:val="28"/>
          <w:szCs w:val="28"/>
        </w:rPr>
        <w:t>избирательных округов</w:t>
      </w:r>
    </w:p>
    <w:sectPr w:rsidR="00F47385" w:rsidRPr="00F47385" w:rsidSect="00A63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3098"/>
    <w:multiLevelType w:val="hybridMultilevel"/>
    <w:tmpl w:val="DAB2A1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41F5E"/>
    <w:multiLevelType w:val="hybridMultilevel"/>
    <w:tmpl w:val="072208F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A660C"/>
    <w:multiLevelType w:val="hybridMultilevel"/>
    <w:tmpl w:val="2E0E4FC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52D4A"/>
    <w:multiLevelType w:val="hybridMultilevel"/>
    <w:tmpl w:val="3C36612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239B8"/>
    <w:multiLevelType w:val="hybridMultilevel"/>
    <w:tmpl w:val="054CA9B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C34AC"/>
    <w:multiLevelType w:val="hybridMultilevel"/>
    <w:tmpl w:val="C77C8D3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E5D4D"/>
    <w:multiLevelType w:val="hybridMultilevel"/>
    <w:tmpl w:val="38B01AA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73EB5"/>
    <w:multiLevelType w:val="hybridMultilevel"/>
    <w:tmpl w:val="DC86933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D34F1"/>
    <w:multiLevelType w:val="hybridMultilevel"/>
    <w:tmpl w:val="9652397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55014"/>
    <w:multiLevelType w:val="hybridMultilevel"/>
    <w:tmpl w:val="A58441A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CA"/>
    <w:rsid w:val="00374E6B"/>
    <w:rsid w:val="003B3D4F"/>
    <w:rsid w:val="004E3B92"/>
    <w:rsid w:val="006A762E"/>
    <w:rsid w:val="00953618"/>
    <w:rsid w:val="00A63ECA"/>
    <w:rsid w:val="00A63FFD"/>
    <w:rsid w:val="00A83E44"/>
    <w:rsid w:val="00F4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EE1E9-120B-42E0-8215-F4891220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2023-01-02T11:56:00Z</dcterms:created>
  <dcterms:modified xsi:type="dcterms:W3CDTF">2023-01-02T11:56:00Z</dcterms:modified>
</cp:coreProperties>
</file>