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400" w:rsidRDefault="007E4400" w:rsidP="001A0205">
      <w:pPr>
        <w:pStyle w:val="ds-markdown-paragraph"/>
        <w:shd w:val="clear" w:color="auto" w:fill="FFFFFF"/>
        <w:spacing w:before="180" w:beforeAutospacing="0" w:after="180" w:afterAutospacing="0"/>
        <w:jc w:val="right"/>
        <w:rPr>
          <w:rFonts w:ascii="Segoe UI" w:hAnsi="Segoe UI" w:cs="Segoe UI"/>
          <w:b/>
          <w:i/>
          <w:noProof/>
          <w:color w:val="5B9BD5" w:themeColor="accent1"/>
          <w:sz w:val="32"/>
          <w:szCs w:val="21"/>
        </w:rPr>
      </w:pPr>
      <w:r w:rsidRPr="007E4400">
        <w:rPr>
          <w:rFonts w:ascii="Segoe UI" w:hAnsi="Segoe UI" w:cs="Segoe UI"/>
          <w:sz w:val="21"/>
          <w:szCs w:val="21"/>
        </w:rPr>
        <w:t> </w:t>
      </w:r>
      <w:bookmarkStart w:id="0" w:name="_GoBack"/>
      <w:r w:rsidR="001A0205" w:rsidRPr="001A0205">
        <w:rPr>
          <w:rFonts w:ascii="Segoe UI" w:hAnsi="Segoe UI" w:cs="Segoe UI"/>
          <w:b/>
          <w:i/>
          <w:noProof/>
          <w:color w:val="5B9BD5" w:themeColor="accent1"/>
          <w:sz w:val="32"/>
          <w:szCs w:val="21"/>
        </w:rPr>
        <w:t>Deepseek</w:t>
      </w:r>
    </w:p>
    <w:bookmarkEnd w:id="0"/>
    <w:p w:rsidR="001A0205" w:rsidRDefault="001A0205" w:rsidP="001A0205">
      <w:pPr>
        <w:shd w:val="clear" w:color="auto" w:fill="FFFFFF"/>
        <w:spacing w:after="0" w:line="240" w:lineRule="auto"/>
        <w:jc w:val="center"/>
        <w:outlineLvl w:val="0"/>
        <w:rPr>
          <w:rFonts w:ascii="Segoe UI" w:hAnsi="Segoe UI" w:cs="Segoe UI"/>
          <w:b/>
          <w:i/>
          <w:noProof/>
          <w:color w:val="5B9BD5" w:themeColor="accent1"/>
          <w:sz w:val="28"/>
          <w:szCs w:val="21"/>
          <w:lang w:val="be-BY"/>
        </w:rPr>
      </w:pPr>
      <w:r w:rsidRPr="001A0205">
        <w:rPr>
          <w:rFonts w:ascii="Segoe UI" w:hAnsi="Segoe UI" w:cs="Segoe UI"/>
          <w:b/>
          <w:i/>
          <w:noProof/>
          <w:color w:val="5B9BD5" w:themeColor="accent1"/>
          <w:sz w:val="28"/>
          <w:szCs w:val="21"/>
          <w:lang w:val="be-BY"/>
        </w:rPr>
        <w:t>Прыклад генерацыі плана-канспекта ўрока беларускай літаратуры ў 11 класе</w:t>
      </w:r>
      <w:r>
        <w:rPr>
          <w:rFonts w:ascii="Segoe UI" w:hAnsi="Segoe UI" w:cs="Segoe UI"/>
          <w:b/>
          <w:i/>
          <w:noProof/>
          <w:color w:val="5B9BD5" w:themeColor="accent1"/>
          <w:sz w:val="28"/>
          <w:szCs w:val="21"/>
          <w:lang w:val="be-BY"/>
        </w:rPr>
        <w:t xml:space="preserve"> (падаецца без змен)</w:t>
      </w:r>
    </w:p>
    <w:p w:rsidR="001A0205" w:rsidRDefault="001A0205" w:rsidP="001A0205">
      <w:pPr>
        <w:shd w:val="clear" w:color="auto" w:fill="FFFFFF"/>
        <w:spacing w:after="0" w:line="240" w:lineRule="auto"/>
        <w:jc w:val="center"/>
        <w:outlineLvl w:val="0"/>
        <w:rPr>
          <w:rFonts w:ascii="Segoe UI" w:hAnsi="Segoe UI" w:cs="Segoe UI"/>
          <w:noProof/>
          <w:color w:val="5B9BD5" w:themeColor="accent1"/>
          <w:sz w:val="28"/>
          <w:szCs w:val="21"/>
          <w:lang w:val="be-BY"/>
        </w:rPr>
      </w:pPr>
      <w:r>
        <w:rPr>
          <w:rFonts w:ascii="Segoe UI" w:hAnsi="Segoe UI" w:cs="Segoe UI"/>
          <w:noProof/>
          <w:color w:val="5B9BD5" w:themeColor="accent1"/>
          <w:sz w:val="28"/>
          <w:szCs w:val="21"/>
          <w:lang w:val="be-BY"/>
        </w:rPr>
        <w:t>Прыклад промта ( з прымацаванымі файламі):</w:t>
      </w:r>
    </w:p>
    <w:p w:rsidR="001A0205" w:rsidRDefault="001A0205" w:rsidP="001A0205">
      <w:pPr>
        <w:shd w:val="clear" w:color="auto" w:fill="FFFFFF"/>
        <w:spacing w:after="0" w:line="240" w:lineRule="auto"/>
        <w:jc w:val="center"/>
        <w:outlineLvl w:val="0"/>
        <w:rPr>
          <w:rFonts w:ascii="Segoe UI" w:hAnsi="Segoe UI" w:cs="Segoe UI"/>
          <w:noProof/>
          <w:color w:val="5B9BD5" w:themeColor="accent1"/>
          <w:sz w:val="28"/>
          <w:szCs w:val="21"/>
          <w:lang w:val="be-BY"/>
        </w:rPr>
      </w:pPr>
      <w:r>
        <w:rPr>
          <w:noProof/>
        </w:rPr>
        <w:drawing>
          <wp:inline distT="0" distB="0" distL="0" distR="0" wp14:anchorId="629B163A" wp14:editId="09C42C36">
            <wp:extent cx="6579096" cy="59326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83401" cy="593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205" w:rsidRDefault="001A0205" w:rsidP="001A0205">
      <w:pPr>
        <w:shd w:val="clear" w:color="auto" w:fill="FFFFFF"/>
        <w:spacing w:after="0" w:line="240" w:lineRule="auto"/>
        <w:jc w:val="center"/>
        <w:outlineLvl w:val="0"/>
        <w:rPr>
          <w:rFonts w:ascii="Segoe UI" w:hAnsi="Segoe UI" w:cs="Segoe UI"/>
          <w:noProof/>
          <w:color w:val="5B9BD5" w:themeColor="accent1"/>
          <w:sz w:val="28"/>
          <w:szCs w:val="21"/>
          <w:lang w:val="be-BY"/>
        </w:rPr>
      </w:pPr>
    </w:p>
    <w:p w:rsidR="001A0205" w:rsidRDefault="001A0205" w:rsidP="001A0205">
      <w:pPr>
        <w:shd w:val="clear" w:color="auto" w:fill="FFFFFF"/>
        <w:spacing w:after="0" w:line="240" w:lineRule="auto"/>
        <w:jc w:val="center"/>
        <w:outlineLvl w:val="0"/>
        <w:rPr>
          <w:rFonts w:ascii="Segoe UI" w:hAnsi="Segoe UI" w:cs="Segoe UI"/>
          <w:noProof/>
          <w:color w:val="5B9BD5" w:themeColor="accent1"/>
          <w:sz w:val="28"/>
          <w:szCs w:val="21"/>
          <w:lang w:val="be-BY"/>
        </w:rPr>
      </w:pPr>
    </w:p>
    <w:p w:rsidR="001A0205" w:rsidRDefault="001A0205" w:rsidP="001A0205">
      <w:pPr>
        <w:shd w:val="clear" w:color="auto" w:fill="FFFFFF"/>
        <w:spacing w:after="0" w:line="240" w:lineRule="auto"/>
        <w:jc w:val="center"/>
        <w:outlineLvl w:val="0"/>
        <w:rPr>
          <w:rFonts w:ascii="Segoe UI" w:hAnsi="Segoe UI" w:cs="Segoe UI"/>
          <w:noProof/>
          <w:color w:val="5B9BD5" w:themeColor="accent1"/>
          <w:sz w:val="28"/>
          <w:szCs w:val="21"/>
          <w:lang w:val="be-BY"/>
        </w:rPr>
      </w:pPr>
    </w:p>
    <w:p w:rsidR="001A0205" w:rsidRDefault="001A0205" w:rsidP="001A0205">
      <w:pPr>
        <w:shd w:val="clear" w:color="auto" w:fill="FFFFFF"/>
        <w:spacing w:after="0" w:line="240" w:lineRule="auto"/>
        <w:jc w:val="center"/>
        <w:outlineLvl w:val="0"/>
        <w:rPr>
          <w:rFonts w:ascii="Segoe UI" w:hAnsi="Segoe UI" w:cs="Segoe UI"/>
          <w:noProof/>
          <w:color w:val="5B9BD5" w:themeColor="accent1"/>
          <w:sz w:val="28"/>
          <w:szCs w:val="21"/>
          <w:lang w:val="be-BY"/>
        </w:rPr>
      </w:pPr>
    </w:p>
    <w:p w:rsidR="001A0205" w:rsidRDefault="001A0205" w:rsidP="001A0205">
      <w:pPr>
        <w:shd w:val="clear" w:color="auto" w:fill="FFFFFF"/>
        <w:spacing w:after="0" w:line="240" w:lineRule="auto"/>
        <w:jc w:val="center"/>
        <w:outlineLvl w:val="0"/>
        <w:rPr>
          <w:rFonts w:ascii="Segoe UI" w:hAnsi="Segoe UI" w:cs="Segoe UI"/>
          <w:noProof/>
          <w:color w:val="5B9BD5" w:themeColor="accent1"/>
          <w:sz w:val="28"/>
          <w:szCs w:val="21"/>
          <w:lang w:val="be-BY"/>
        </w:rPr>
      </w:pPr>
    </w:p>
    <w:p w:rsidR="001A0205" w:rsidRPr="001A0205" w:rsidRDefault="001A0205" w:rsidP="001A0205">
      <w:pPr>
        <w:shd w:val="clear" w:color="auto" w:fill="FFFFFF"/>
        <w:spacing w:after="0" w:line="240" w:lineRule="auto"/>
        <w:jc w:val="center"/>
        <w:outlineLvl w:val="0"/>
        <w:rPr>
          <w:rFonts w:ascii="Segoe UI" w:hAnsi="Segoe UI" w:cs="Segoe UI"/>
          <w:noProof/>
          <w:color w:val="5B9BD5" w:themeColor="accent1"/>
          <w:sz w:val="28"/>
          <w:szCs w:val="21"/>
          <w:lang w:val="be-BY"/>
        </w:rPr>
      </w:pPr>
    </w:p>
    <w:p w:rsidR="007E4400" w:rsidRPr="001A0205" w:rsidRDefault="007E4400" w:rsidP="007E4400">
      <w:pPr>
        <w:shd w:val="clear" w:color="auto" w:fill="FFFFFF"/>
        <w:spacing w:after="0" w:line="360" w:lineRule="auto"/>
        <w:outlineLvl w:val="1"/>
        <w:rPr>
          <w:rFonts w:ascii="Segoe UI" w:eastAsia="Times New Roman" w:hAnsi="Segoe UI" w:cs="Segoe UI"/>
          <w:b/>
          <w:bCs/>
          <w:noProof/>
          <w:color w:val="0F1115"/>
          <w:sz w:val="28"/>
          <w:szCs w:val="33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8"/>
          <w:szCs w:val="33"/>
          <w:lang w:val="be-BY"/>
        </w:rPr>
        <w:lastRenderedPageBreak/>
        <w:t>Тэма: Алесь Разанаў. Мастацкая філасофія жыцця: вершы «Радзіма…», «Кожны народ мае…», «У крузе», «Спадчына», «Горад»</w:t>
      </w:r>
    </w:p>
    <w:p w:rsidR="007E4400" w:rsidRPr="001A0205" w:rsidRDefault="00AC7844" w:rsidP="007E4400">
      <w:pPr>
        <w:spacing w:after="0" w:line="360" w:lineRule="auto"/>
        <w:rPr>
          <w:rFonts w:ascii="Times New Roman" w:eastAsia="Times New Roman" w:hAnsi="Times New Roman" w:cs="Times New Roman"/>
          <w:noProof/>
          <w:sz w:val="20"/>
          <w:szCs w:val="24"/>
          <w:lang w:val="be-BY"/>
        </w:rPr>
      </w:pPr>
      <w:r>
        <w:rPr>
          <w:rFonts w:ascii="Times New Roman" w:eastAsia="Times New Roman" w:hAnsi="Times New Roman" w:cs="Times New Roman"/>
          <w:noProof/>
          <w:sz w:val="20"/>
          <w:szCs w:val="24"/>
          <w:lang w:val="be-BY"/>
        </w:rPr>
        <w:pict>
          <v:rect id="_x0000_i1025" style="width:0;height:.75pt" o:hralign="center" o:hrstd="t" o:hr="t" fillcolor="#a0a0a0" stroked="f"/>
        </w:pict>
      </w:r>
    </w:p>
    <w:p w:rsidR="007E4400" w:rsidRPr="001A0205" w:rsidRDefault="007E4400" w:rsidP="007E4400">
      <w:pPr>
        <w:shd w:val="clear" w:color="auto" w:fill="FFFFFF"/>
        <w:spacing w:after="0" w:line="360" w:lineRule="auto"/>
        <w:outlineLvl w:val="1"/>
        <w:rPr>
          <w:rFonts w:ascii="Segoe UI" w:eastAsia="Times New Roman" w:hAnsi="Segoe UI" w:cs="Segoe UI"/>
          <w:b/>
          <w:bCs/>
          <w:noProof/>
          <w:color w:val="0F1115"/>
          <w:sz w:val="28"/>
          <w:szCs w:val="33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8"/>
          <w:szCs w:val="33"/>
          <w:lang w:val="be-BY"/>
        </w:rPr>
        <w:t>Мэты ўрока:</w:t>
      </w:r>
    </w:p>
    <w:p w:rsidR="007E4400" w:rsidRPr="001A0205" w:rsidRDefault="007E4400" w:rsidP="007E4400">
      <w:pPr>
        <w:shd w:val="clear" w:color="auto" w:fill="FFFFFF"/>
        <w:spacing w:after="0" w:line="36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Прадметныя:</w:t>
      </w:r>
    </w:p>
    <w:p w:rsidR="007E4400" w:rsidRPr="001A0205" w:rsidRDefault="007E4400" w:rsidP="001A020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паглыбіць веды пра творчасць Алеся Разанава як паэта-філосафа, наватара, эксперыментатара;</w:t>
      </w:r>
    </w:p>
    <w:p w:rsidR="007E4400" w:rsidRPr="001A0205" w:rsidRDefault="007E4400" w:rsidP="001A020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фарміраваць уменне выяўляць ідэйна-мастацкае багацце вершаў, разумець аўтарскую задуму праз аналіз сюжэтна-кампазіцыйных асаблівасцей, вобразнай сістэмы, моўна-стылёвых сродкаў;</w:t>
      </w:r>
    </w:p>
    <w:p w:rsidR="007E4400" w:rsidRPr="001A0205" w:rsidRDefault="007E4400" w:rsidP="001A020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засвоіць тэарэтыка-літаратурныя паняцці: </w:t>
      </w: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версэт, вершаказ, зном, квантэма, монастрафа, дамінантная рыфма, алітарацыя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.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Метапрадметныя:</w:t>
      </w:r>
    </w:p>
    <w:p w:rsidR="007E4400" w:rsidRPr="001A0205" w:rsidRDefault="007E4400" w:rsidP="001A020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развіваць аналітычныя ўменні (аналіз эпізода, сюжэта, кампазіцыі, мовы твора);</w:t>
      </w:r>
    </w:p>
    <w:p w:rsidR="007E4400" w:rsidRPr="001A0205" w:rsidRDefault="007E4400" w:rsidP="001A020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фарміраваць сінтэзуючыя ўменні (супастаўленне, абагульненне, высновы);</w:t>
      </w:r>
    </w:p>
    <w:p w:rsidR="007E4400" w:rsidRPr="001A0205" w:rsidRDefault="007E4400" w:rsidP="001A020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удасканальваць інтэрпрэтацыйныя ўменні (выяўленне сувязі твора з гістарычным, біяграфічным кантэкстам, жанравай спецыфікай);</w:t>
      </w:r>
    </w:p>
    <w:p w:rsidR="007E4400" w:rsidRPr="001A0205" w:rsidRDefault="007E4400" w:rsidP="001A020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развіваць навыкі самастойнага пошуку інфармацыі, яе крытычнага асэнсавання і выкарыстання ў паўсядзённым жыцці;</w:t>
      </w:r>
    </w:p>
    <w:p w:rsidR="007E4400" w:rsidRPr="001A0205" w:rsidRDefault="007E4400" w:rsidP="001A020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фарміраваць камунікатыўныя кампетэнцыі (праца ў групе, дыскусія, прэзентацыя).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Асабістасныя:</w:t>
      </w:r>
    </w:p>
    <w:p w:rsidR="007E4400" w:rsidRPr="001A0205" w:rsidRDefault="007E4400" w:rsidP="001A020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выхоўваць павагу да роднай мовы, гісторыі, культурнай спадчыны;</w:t>
      </w:r>
    </w:p>
    <w:p w:rsidR="007E4400" w:rsidRPr="001A0205" w:rsidRDefault="007E4400" w:rsidP="001A020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садзейнічаць усведамленню значнасці духоўных каштоўнасцей у жыцці чалавека;</w:t>
      </w:r>
    </w:p>
    <w:p w:rsidR="007E4400" w:rsidRPr="001A0205" w:rsidRDefault="007E4400" w:rsidP="001A020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стымуляваць цікавасць да філасофскага асэнсавання рэчаіснасці, уласнага "Я".</w:t>
      </w:r>
    </w:p>
    <w:p w:rsidR="007E4400" w:rsidRPr="001A0205" w:rsidRDefault="007E4400" w:rsidP="001A0205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Абсталяванне: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партрэт Алеся Разанава, выданні кніг паэта, раздатачны матэрыял (тэксты вершаў, табліцы для аналізу, карткі з заданнямі), прэзентацыя, аўдыязапіс вершаў (пры наяўнасці), стыкеры, ватманы, фламастары.</w:t>
      </w:r>
    </w:p>
    <w:p w:rsidR="007E4400" w:rsidRPr="001A0205" w:rsidRDefault="007E4400" w:rsidP="001A0205">
      <w:pPr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Тып урока: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урок-даследаванне з элементамі творчай майстэрні.</w:t>
      </w:r>
    </w:p>
    <w:p w:rsidR="007E4400" w:rsidRPr="001A0205" w:rsidRDefault="00AC7844" w:rsidP="007E4400">
      <w:pPr>
        <w:spacing w:after="0" w:line="360" w:lineRule="auto"/>
        <w:rPr>
          <w:rFonts w:ascii="Times New Roman" w:eastAsia="Times New Roman" w:hAnsi="Times New Roman" w:cs="Times New Roman"/>
          <w:noProof/>
          <w:sz w:val="20"/>
          <w:szCs w:val="24"/>
          <w:lang w:val="be-BY"/>
        </w:rPr>
      </w:pPr>
      <w:r>
        <w:rPr>
          <w:rFonts w:ascii="Times New Roman" w:eastAsia="Times New Roman" w:hAnsi="Times New Roman" w:cs="Times New Roman"/>
          <w:noProof/>
          <w:sz w:val="20"/>
          <w:szCs w:val="24"/>
          <w:lang w:val="be-BY"/>
        </w:rPr>
        <w:pict>
          <v:rect id="_x0000_i1026" style="width:0;height:.75pt" o:hralign="center" o:hrstd="t" o:hr="t" fillcolor="#a0a0a0" stroked="f"/>
        </w:pict>
      </w:r>
    </w:p>
    <w:p w:rsidR="007E4400" w:rsidRPr="001A0205" w:rsidRDefault="007E4400" w:rsidP="007E4400">
      <w:pPr>
        <w:shd w:val="clear" w:color="auto" w:fill="FFFFFF"/>
        <w:spacing w:after="0" w:line="360" w:lineRule="auto"/>
        <w:outlineLvl w:val="1"/>
        <w:rPr>
          <w:rFonts w:ascii="Segoe UI" w:eastAsia="Times New Roman" w:hAnsi="Segoe UI" w:cs="Segoe UI"/>
          <w:b/>
          <w:bCs/>
          <w:noProof/>
          <w:color w:val="0F1115"/>
          <w:sz w:val="28"/>
          <w:szCs w:val="33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8"/>
          <w:szCs w:val="33"/>
          <w:lang w:val="be-BY"/>
        </w:rPr>
        <w:t>ХОД УРОКА</w:t>
      </w:r>
    </w:p>
    <w:p w:rsidR="007E4400" w:rsidRPr="001A0205" w:rsidRDefault="007E4400" w:rsidP="007E4400">
      <w:pPr>
        <w:shd w:val="clear" w:color="auto" w:fill="FFFFFF"/>
        <w:spacing w:after="0" w:line="360" w:lineRule="auto"/>
        <w:outlineLvl w:val="2"/>
        <w:rPr>
          <w:rFonts w:ascii="Segoe UI" w:eastAsia="Times New Roman" w:hAnsi="Segoe UI" w:cs="Segoe UI"/>
          <w:b/>
          <w:bCs/>
          <w:noProof/>
          <w:color w:val="0F1115"/>
          <w:sz w:val="24"/>
          <w:szCs w:val="30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30"/>
          <w:lang w:val="be-BY"/>
        </w:rPr>
        <w:t>1. Арганізацыйны момант (2 хв.)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lastRenderedPageBreak/>
        <w:t>Прывітанне, стварэнне эмацыянальнага настрою. Акцэнт на гатоўнасці да супрацоўніцтва і адкрыцця новага.</w:t>
      </w:r>
    </w:p>
    <w:p w:rsidR="007E4400" w:rsidRPr="001A0205" w:rsidRDefault="007E4400" w:rsidP="007E440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  <w:t>2. Матывацыя вучэбнай дзейнасці. Актуалізацыя ведаў (5 хв.)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Прыём "Эпіграф як ключ"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На дошцы — словы Алеся Разанава:</w:t>
      </w:r>
    </w:p>
    <w:p w:rsidR="007E4400" w:rsidRPr="001A0205" w:rsidRDefault="007E4400" w:rsidP="007E4400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"Верш значны не гукам, які чуваць, пакуль верш чытаецца, а сваім рэхам, якое ён утварае, калі адгучыць."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Гутарка з класам:</w:t>
      </w:r>
    </w:p>
    <w:p w:rsidR="007E4400" w:rsidRPr="001A0205" w:rsidRDefault="007E4400" w:rsidP="007E440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Як вы разумееце гэтыя словы?</w:t>
      </w:r>
    </w:p>
    <w:p w:rsidR="007E4400" w:rsidRPr="001A0205" w:rsidRDefault="007E4400" w:rsidP="007E440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Што значыць "рэха верша"? Ці сустракалі вы ў жыцці такія вершы, якія працягваюць гучаць у душы пасля прачытання?</w:t>
      </w:r>
    </w:p>
    <w:p w:rsidR="007E4400" w:rsidRPr="001A0205" w:rsidRDefault="007E4400" w:rsidP="007E440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Як гэтае выказванне суадносіцца з творамі, якія мы сёння будзем разглядаць?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Слова настаўніка: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br/>
        <w:t>Сёння мы звернемся да паэзіі Алеся Разанава — паэта, які стварае вершы-рэхі, вершы-роздумы. Яго творы патрабуюць павольнага, удумлівага чытання і супрацоўніцтва чытача з аўтарам. Нам трэба навучыцца чуць гэтае рэха.</w:t>
      </w:r>
    </w:p>
    <w:p w:rsidR="007E4400" w:rsidRPr="001A0205" w:rsidRDefault="007E4400" w:rsidP="007E440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  <w:t>3. Праверка дамашняга задання (5 хв.)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Прыём "Літаратурнае лато"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(індывідуальная праца з наступнай узаемаправеркай)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На картках — паняцці злева, іх азначэнні справа (пераблытаны). Вучні суадносяць паняцце і азначэнне.</w:t>
      </w:r>
    </w:p>
    <w:tbl>
      <w:tblPr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7087"/>
      </w:tblGrid>
      <w:tr w:rsidR="007E4400" w:rsidRPr="001A0205" w:rsidTr="007E4400">
        <w:trPr>
          <w:tblHeader/>
        </w:trPr>
        <w:tc>
          <w:tcPr>
            <w:tcW w:w="2694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Паняцце</w:t>
            </w:r>
          </w:p>
        </w:tc>
        <w:tc>
          <w:tcPr>
            <w:tcW w:w="7087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Азначэнне</w:t>
            </w:r>
          </w:p>
        </w:tc>
      </w:tr>
      <w:tr w:rsidR="007E4400" w:rsidRPr="00AC7844" w:rsidTr="007E4400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1. Версэт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А. Жанр, у якім раскрываецца сутнасць слова-паняцця праз гукапіс, асацыяцыі, дамінантную рыфму</w:t>
            </w:r>
          </w:p>
        </w:tc>
      </w:tr>
      <w:tr w:rsidR="007E4400" w:rsidRPr="00AC7844" w:rsidTr="007E4400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2. Вершаказ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Б. Верш-медытацыя, дзе няма прычынна-выніковай сувязі, словы існуюць як асобныя "кванты" энергіі</w:t>
            </w:r>
          </w:p>
        </w:tc>
      </w:tr>
      <w:tr w:rsidR="007E4400" w:rsidRPr="00AC7844" w:rsidTr="007E4400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lastRenderedPageBreak/>
              <w:t>3. Квантэма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В. Невялікі твор, паэтычны па змесце, але празаічны па форме, з выразнай кампазіцыяй (экспазіцыя, завязка, кульмінацыя, развязка)</w:t>
            </w:r>
          </w:p>
        </w:tc>
      </w:tr>
      <w:tr w:rsidR="007E4400" w:rsidRPr="00AC7844" w:rsidTr="007E4400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4. Зном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Г. Сціснутае да выслоўя філасофскае назіранне, блізкае да афарызма</w:t>
            </w:r>
          </w:p>
        </w:tc>
      </w:tr>
      <w:tr w:rsidR="007E4400" w:rsidRPr="00AC7844" w:rsidTr="007E4400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5. Пункцір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Д. Верш, пабудаваны на асацыятыўных зрухах, "пункцірна" акрэслены</w:t>
            </w:r>
          </w:p>
        </w:tc>
      </w:tr>
    </w:tbl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Праверка: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на слайдзе выведзены правільныя адказы (1-В, 2-А, 3-Б, 4-Г, 5-Д).</w:t>
      </w:r>
    </w:p>
    <w:p w:rsidR="007E4400" w:rsidRPr="001A0205" w:rsidRDefault="007E4400" w:rsidP="007E440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  <w:t>4. Пастаноўка мэт і задач урока (3 хв.)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Сёння мы:</w:t>
      </w:r>
    </w:p>
    <w:p w:rsidR="007E4400" w:rsidRPr="001A0205" w:rsidRDefault="007E4400" w:rsidP="007E440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даследуем, як у вершах Алеся Разанава "Радзіма…", "Кожны народ мае…", "У крузе", "Спадчына", "Горад" праз незвычайную форму праяўляецца глыбокі філасофскі змест;</w:t>
      </w:r>
    </w:p>
    <w:p w:rsidR="007E4400" w:rsidRPr="001A0205" w:rsidRDefault="007E4400" w:rsidP="007E440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выявім, як аўтар пераасэнсоўвае традыцыйныя паняцці (Радзіма, спадчына, горад, народ);</w:t>
      </w:r>
    </w:p>
    <w:p w:rsidR="007E4400" w:rsidRPr="001A0205" w:rsidRDefault="007E4400" w:rsidP="007E440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навучымся інтэрпрэтаваць творы з улікам жанравай спецыфікі;</w:t>
      </w:r>
    </w:p>
    <w:p w:rsidR="007E4400" w:rsidRPr="001A0205" w:rsidRDefault="007E4400" w:rsidP="007E440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паспрабуем сябе ў ролі даследчыкаў і творцаў.</w:t>
      </w:r>
    </w:p>
    <w:p w:rsidR="007E4400" w:rsidRPr="001A0205" w:rsidRDefault="007E4400" w:rsidP="007E440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  <w:t>5. Праца па тэме ўрока (20 хв.)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Форма арганізацыі: работа ў творчых групах (5 груп па 4-5 чалавек).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Кожная група атрымлівае </w:t>
      </w: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картку-навігатар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з планам аналізу пэўнага твора, тэарэтычную даведку і пытанні для роздуму. Час на падрыхтоўку — 10 хвілін, прэзентацыя вынікаў — 2 хвіліны ад групы.</w:t>
      </w:r>
    </w:p>
    <w:p w:rsidR="007E4400" w:rsidRPr="001A0205" w:rsidRDefault="007E4400" w:rsidP="007E4400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ГРУПА № 1. Верш «Радзіма…» (1974)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Жанр: сілаба-танічны верш (чатырохстопны ямб)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Заданні:</w:t>
      </w:r>
    </w:p>
    <w:p w:rsidR="007E4400" w:rsidRPr="001A0205" w:rsidRDefault="007E4400" w:rsidP="007E440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Прачытайце верш. Вызначце яго кампазіцыю.</w:t>
      </w:r>
    </w:p>
    <w:p w:rsidR="007E4400" w:rsidRPr="001A0205" w:rsidRDefault="007E4400" w:rsidP="007E440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lastRenderedPageBreak/>
        <w:t>Знайдзіце і выпішыце мастацкія тропы (эпітэты, метафары, аксюмаран). Якую Радзіму яны ствараюць?</w:t>
      </w:r>
    </w:p>
    <w:p w:rsidR="007E4400" w:rsidRPr="001A0205" w:rsidRDefault="007E4400" w:rsidP="007E440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Параўнайце падыход Алеся Разанава да вызначэння Радзімы з падыходамі Ф. Багушэвіча і У. Караткевіча (тэксты прыведзены на картцы). У чым наватарства Разанава?</w:t>
      </w:r>
    </w:p>
    <w:p w:rsidR="007E4400" w:rsidRPr="001A0205" w:rsidRDefault="007E4400" w:rsidP="007E440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Як разумееце радкі: </w:t>
      </w: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"Ты не ўмяшчаешся ў куток, / дзе трызніць Буг, дзе Белавежа..."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?</w:t>
      </w:r>
    </w:p>
    <w:p w:rsidR="007E4400" w:rsidRPr="001A0205" w:rsidRDefault="007E4400" w:rsidP="007E440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Падрыхтуйце выразнае чытанне верша і каментарый.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Тэарэтычная даведка: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</w:t>
      </w: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Аксюмаран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— спалучэнне несумяшчальных паняццяў.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Праектнае заданне (на выбар):</w:t>
      </w:r>
    </w:p>
    <w:p w:rsidR="007E4400" w:rsidRPr="001A0205" w:rsidRDefault="007E4400" w:rsidP="007E440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Стварыце воблака слоў "Радзіма Алеся Разанава".</w:t>
      </w:r>
    </w:p>
    <w:p w:rsidR="007E4400" w:rsidRPr="001A0205" w:rsidRDefault="007E4400" w:rsidP="007E440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Напішыце міні-эсэ "Радзіма — паняцце духоўнае".</w:t>
      </w:r>
    </w:p>
    <w:p w:rsidR="007E4400" w:rsidRPr="001A0205" w:rsidRDefault="00AC7844" w:rsidP="007E4400">
      <w:pPr>
        <w:spacing w:before="480" w:after="48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pict>
          <v:rect id="_x0000_i1027" style="width:0;height:.75pt" o:hralign="center" o:hrstd="t" o:hr="t" fillcolor="#a0a0a0" stroked="f"/>
        </w:pict>
      </w:r>
    </w:p>
    <w:p w:rsidR="007E4400" w:rsidRPr="001A0205" w:rsidRDefault="007E4400" w:rsidP="007E4400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ГРУПА № 2. Зном «Кожны народ мае хаця б адзін геніяльны твор, і гэты твор — мова» (1975)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Жанр: зном (філасафема)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Заданні:</w:t>
      </w:r>
    </w:p>
    <w:p w:rsidR="007E4400" w:rsidRPr="001A0205" w:rsidRDefault="007E4400" w:rsidP="007E440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Чаму гэты твор адносяць да жанру знома? Абгрунтуйце.</w:t>
      </w:r>
    </w:p>
    <w:p w:rsidR="007E4400" w:rsidRPr="001A0205" w:rsidRDefault="007E4400" w:rsidP="007E440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Прааналізуйце сэнс выслоўя. Чаму мова названа "геніяльным творам"?</w:t>
      </w:r>
    </w:p>
    <w:p w:rsidR="007E4400" w:rsidRPr="001A0205" w:rsidRDefault="007E4400" w:rsidP="007E440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Ці згодны вы з думкай, што кожны народ мае такі твор? Што робіць мову геніяльнай?</w:t>
      </w:r>
    </w:p>
    <w:p w:rsidR="007E4400" w:rsidRPr="001A0205" w:rsidRDefault="007E4400" w:rsidP="007E440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Паразважайце, як звязаны мова і духоўны свет народа. Ці можна назваць гэты зном аўтабіяграфічным? (Узгадайце факт выключэння А. Разанава з універсітэта).</w:t>
      </w:r>
    </w:p>
    <w:p w:rsidR="007E4400" w:rsidRPr="001A0205" w:rsidRDefault="007E4400" w:rsidP="007E440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Падрыхтуйце разгорнуты адказ-разважанне.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Творчае заданне:</w:t>
      </w:r>
    </w:p>
    <w:p w:rsidR="007E4400" w:rsidRPr="001A0205" w:rsidRDefault="007E4400" w:rsidP="007E440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Складзіце свой зном (2-3 сказы) на тэму "Спадчына", "Кніга" або "Слова".</w:t>
      </w:r>
    </w:p>
    <w:p w:rsidR="007E4400" w:rsidRPr="001A0205" w:rsidRDefault="007E4400" w:rsidP="007E4400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ГРУПА № 3. Версэт «У крузе» (1988)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Жанр: версэт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Заданні:</w:t>
      </w:r>
    </w:p>
    <w:p w:rsidR="007E4400" w:rsidRPr="001A0205" w:rsidRDefault="007E4400" w:rsidP="007E4400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Успомніце асаблівасці жанру версэта (кампазіцыя, памежнасць паэзіі і прозы). Знайдзіце гэтыя прыкметы ў творы.</w:t>
      </w:r>
    </w:p>
    <w:p w:rsidR="007E4400" w:rsidRPr="001A0205" w:rsidRDefault="007E4400" w:rsidP="007E4400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lastRenderedPageBreak/>
        <w:t>Вылучыце ў версэце кампазіцыйныя часткі: экспазіцыю, завязку, кульмінацыю, развязку.</w:t>
      </w:r>
    </w:p>
    <w:p w:rsidR="007E4400" w:rsidRPr="001A0205" w:rsidRDefault="007E4400" w:rsidP="007E4400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У чым сутнасць пошукаў лірычнага героя? Чаму ён не можа назваць мэту свайго руху?</w:t>
      </w:r>
    </w:p>
    <w:p w:rsidR="007E4400" w:rsidRPr="001A0205" w:rsidRDefault="007E4400" w:rsidP="007E4400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Растлумачце сэнс апошніх радкоў: </w:t>
      </w: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"у слове — Слова, у чалавеку — Чалавека"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. Чаму словы напісаны з вялікай літары?</w:t>
      </w:r>
    </w:p>
    <w:p w:rsidR="007E4400" w:rsidRPr="001A0205" w:rsidRDefault="007E4400" w:rsidP="007E4400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Які філасофскі сэнс закладзены ў назве "У крузе"?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Табліца для аналізу: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16"/>
        <w:gridCol w:w="2479"/>
        <w:gridCol w:w="3585"/>
      </w:tblGrid>
      <w:tr w:rsidR="007E4400" w:rsidRPr="001A0205" w:rsidTr="007E440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Кампазіцыйная частка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Цытата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Каментарый</w:t>
            </w: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Экспазіцыя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be-BY"/>
              </w:rPr>
            </w:pP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Завязка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be-BY"/>
              </w:rPr>
            </w:pP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Кульмінацыя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be-BY"/>
              </w:rPr>
            </w:pP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Развязка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be-BY"/>
              </w:rPr>
            </w:pPr>
          </w:p>
        </w:tc>
      </w:tr>
    </w:tbl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Сінтэзуючае пытанне: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Ці можна лічыць "круг" у творы замкнёным? Ці ёсць магчымасць выйсці на новы ўзровень?</w:t>
      </w:r>
    </w:p>
    <w:p w:rsidR="007E4400" w:rsidRPr="001A0205" w:rsidRDefault="007E4400" w:rsidP="007E4400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ГРУПА № 4. Версэт «Спадчына» (1988)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Жанр: версэт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Заданні:</w:t>
      </w:r>
    </w:p>
    <w:p w:rsidR="007E4400" w:rsidRPr="001A0205" w:rsidRDefault="007E4400" w:rsidP="007E440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Вызначце тэму і асноўную думку версэта.</w:t>
      </w:r>
    </w:p>
    <w:p w:rsidR="007E4400" w:rsidRPr="001A0205" w:rsidRDefault="007E4400" w:rsidP="007E440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Прааналізуйце сэнс першага сказа: </w:t>
      </w: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"Калі яна цяжар — тады яна крылы, калі яна вярэдзіць — тады яна гоіць..."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. Як можна зразумець гэтае сцвярджэнне?</w:t>
      </w:r>
    </w:p>
    <w:p w:rsidR="007E4400" w:rsidRPr="001A0205" w:rsidRDefault="007E4400" w:rsidP="007E440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Хто і чаго засцерагае лірычнага героя? Як ён рэагуе на гэтыя засцярогі?</w:t>
      </w:r>
    </w:p>
    <w:p w:rsidR="007E4400" w:rsidRPr="001A0205" w:rsidRDefault="007E4400" w:rsidP="007E440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Чаму ў творы з'яўляюцца вобразы "віхураў" і "зямлі"? Што яны сімвалізуюць?</w:t>
      </w:r>
    </w:p>
    <w:p w:rsidR="007E4400" w:rsidRPr="001A0205" w:rsidRDefault="007E4400" w:rsidP="007E440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Дапоўніце фразу: "Спадчына для Алеся Разанава — гэта..."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Праца з дадатковым матэрыялам: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br/>
        <w:t>Прачытайце выказванне паэта: </w:t>
      </w: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"У спадчыны дзве ўстойлівыя ардынаты: яна пастаянна мінулая і пастаянна сучасная. Сваёю існасцю яна знаходзіцца ў гісторыі, але сваёю істотнасцю — у чалавечых душах".</w:t>
      </w:r>
    </w:p>
    <w:p w:rsidR="007E4400" w:rsidRPr="001A0205" w:rsidRDefault="007E4400" w:rsidP="007E4400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Як гэта тлумачыць канцоўку версэта? Чаму на душу героя скіраваны "агністыя мячы"?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lastRenderedPageBreak/>
        <w:t>Творчае заданне: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намалюйце слоўны малюнак, які ўзнікае пры чытанні верша.</w:t>
      </w:r>
    </w:p>
    <w:p w:rsidR="007E4400" w:rsidRPr="001A0205" w:rsidRDefault="007E4400" w:rsidP="007E4400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ГРУПА № 5. Вершаказ «Горад» (1992)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Жанр: вершаказ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Заданні:</w:t>
      </w:r>
    </w:p>
    <w:p w:rsidR="007E4400" w:rsidRPr="001A0205" w:rsidRDefault="007E4400" w:rsidP="007E4400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Вызначце асаблівасці жанру вершаказа на прыкладзе твора "Горад". Знайдзіце ключавое слова-дамінанту.</w:t>
      </w:r>
    </w:p>
    <w:p w:rsidR="007E4400" w:rsidRPr="001A0205" w:rsidRDefault="007E4400" w:rsidP="007E4400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Даследуйце гукапіс у творы. Якія гукі паўтараюцца? Які настрой яны ствараюць? (алітарацыя на </w:t>
      </w: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г, р, з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)</w:t>
      </w:r>
    </w:p>
    <w:p w:rsidR="007E4400" w:rsidRPr="001A0205" w:rsidRDefault="007E4400" w:rsidP="007E4400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Прааналізуйце, як аўтар "расшчапляе" слова </w:t>
      </w: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горад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і шукае яго складнікі (</w:t>
      </w: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груд, агароджваць, гартаваць, грамада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).</w:t>
      </w:r>
    </w:p>
    <w:p w:rsidR="007E4400" w:rsidRPr="001A0205" w:rsidRDefault="007E4400" w:rsidP="007E4400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Выпішыце ключавыя характарыстыкі горада з кожнай страфы. Як мяняецца вобраз ад першай да апошняй страфы?</w:t>
      </w:r>
    </w:p>
    <w:p w:rsidR="007E4400" w:rsidRPr="001A0205" w:rsidRDefault="007E4400" w:rsidP="007E4400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Якую ролю адыгрываюць гістарычныя алюзіі (крывічы, радзімічы, Рагвалод, Рагнеда)? Як яны дапамагаюць стварыць вобраз "нацыянальнага" горада?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Табліца "Эвалюцыя вобраза горада":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9"/>
        <w:gridCol w:w="8441"/>
      </w:tblGrid>
      <w:tr w:rsidR="007E4400" w:rsidRPr="001A0205" w:rsidTr="007E440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Страфа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Характарыстыка горада</w:t>
            </w: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</w:p>
        </w:tc>
      </w:tr>
    </w:tbl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Праблемнае пытанне: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Чаму менавіта такі горад, на думку Разанава, можа "гуртаваць у народ" і ствараць Радзіму?</w:t>
      </w:r>
    </w:p>
    <w:p w:rsidR="007E4400" w:rsidRPr="001A0205" w:rsidRDefault="007E4400" w:rsidP="007E440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  <w:t>6. Прэзентацыя вынікаў даследчай працы (10 хв.)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Выступленне прадстаўнікоў груп (па 2 хвіліны). Падчас выступлення вучні запаўняюць </w:t>
      </w: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табліцу-канспект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6"/>
        <w:gridCol w:w="1065"/>
        <w:gridCol w:w="2132"/>
        <w:gridCol w:w="3732"/>
      </w:tblGrid>
      <w:tr w:rsidR="007E4400" w:rsidRPr="001A0205" w:rsidTr="007E440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lastRenderedPageBreak/>
              <w:t>Назва твора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Жанр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Галоўная думка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Асаблівасці (што мяне ўразіла)</w:t>
            </w: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"Радзіма..."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be-BY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be-BY"/>
              </w:rPr>
            </w:pP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"Кожны народ мае..."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be-BY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be-BY"/>
              </w:rPr>
            </w:pP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"У крузе"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be-BY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be-BY"/>
              </w:rPr>
            </w:pP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"Спадчына"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be-BY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be-BY"/>
              </w:rPr>
            </w:pP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"Горад"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be-BY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be-BY"/>
              </w:rPr>
            </w:pPr>
          </w:p>
        </w:tc>
      </w:tr>
    </w:tbl>
    <w:p w:rsidR="007E4400" w:rsidRPr="001A0205" w:rsidRDefault="007E4400" w:rsidP="007E440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  <w:t>7. Рэфлексія. Падвядзенне вынікаў (3 хв.)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Прыём "Сфармулюй пытанне да аўтара"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Калі б у вас была магчымасць задаць пытанне Алесю Разанаву, каб лепш зразумець яго паэзію, якое б пытанне вы задалі?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(Вучні запісваюць пытанні на стыкерах і прымацоўваюць на дошцы каля партрэта паэта).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Заключнае слова настаўніка: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br/>
        <w:t>Паэзія Алеся Разанава — гэта заўсёды дыялог: з сабой, з чытачом, з вечнасцю. Яна не дае гатовых адказаў, але вучыць пытацца, сумнявацца, шукаць. І ў гэтым пошуку мы знаходзім сябе.</w:t>
      </w:r>
    </w:p>
    <w:p w:rsidR="007E4400" w:rsidRPr="001A0205" w:rsidRDefault="007E4400" w:rsidP="007E440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  <w:t>8. Дамашняе заданне (2 хв.)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Дыферэнцыраванае заданне (на выбар):</w:t>
      </w:r>
    </w:p>
    <w:p w:rsidR="007E4400" w:rsidRPr="001A0205" w:rsidRDefault="007E4400" w:rsidP="007E4400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Аналітычны ўзровень: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Напісаць сачыненне-разважанне на тэму "Маё разуменне філасофіі Алеся Разанава (на аснове аднаго з прачытаных твораў)".</w:t>
      </w:r>
    </w:p>
    <w:p w:rsidR="007E4400" w:rsidRPr="001A0205" w:rsidRDefault="007E4400" w:rsidP="007E4400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Творчы ўзровень: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Стварыць уласны вершаказ (напрыклад, "Сшытак", "Парта", "Кніга") або зном на адну з тэм: "Жыццё", "Час", "Слова", "Памяць".</w:t>
      </w:r>
    </w:p>
    <w:p w:rsidR="007E4400" w:rsidRPr="001A0205" w:rsidRDefault="007E4400" w:rsidP="007E4400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Даследчы ўзровень: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Падрыхтаваць прэзентацыю або буклет "Алесь Разанаў і сусветная літаратура: дыялог культур" (на аснове перакладчыцкай дзейнасці паэта і яго сувязей з еўрапейскім мадэрнізмам).</w:t>
      </w:r>
    </w:p>
    <w:p w:rsidR="007E4400" w:rsidRPr="001A0205" w:rsidRDefault="007E4400" w:rsidP="007E4400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lastRenderedPageBreak/>
        <w:t>Метапрадметны ўзровень: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Прааналізаваць адзін з вершаказаў А. Разанава (напрыклад, "Скрынка", "Бор") з пункту гледжання ўзаемасувязі гуку і сэнсу. Падрыхтаваць паведамленне пра ролю алітарацыі ў стварэнні вобраза.</w:t>
      </w:r>
    </w:p>
    <w:p w:rsidR="007E4400" w:rsidRPr="001A0205" w:rsidRDefault="007E4400" w:rsidP="007E440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  <w:t>9. Выстаўленне адзнак з каментарыем</w:t>
      </w:r>
    </w:p>
    <w:p w:rsidR="007E4400" w:rsidRPr="001A0205" w:rsidRDefault="007E4400" w:rsidP="007E440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Адзнакі атрымліваюць найбольш актыўныя вучні, а таксама кіраўнікі груп (з улікам ацэнкі ўкладу кожнага ўдзельніка).</w:t>
      </w:r>
    </w:p>
    <w:p w:rsidR="007E4400" w:rsidRPr="001A0205" w:rsidRDefault="00AC7844" w:rsidP="007E4400">
      <w:pPr>
        <w:spacing w:before="480" w:after="48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pict>
          <v:rect id="_x0000_i1028" style="width:0;height:.75pt" o:hralign="center" o:hrstd="t" o:hr="t" fillcolor="#a0a0a0" stroked="f"/>
        </w:pict>
      </w:r>
    </w:p>
    <w:p w:rsidR="007E4400" w:rsidRPr="001A0205" w:rsidRDefault="007E4400" w:rsidP="007E4400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noProof/>
          <w:color w:val="0F1115"/>
          <w:sz w:val="33"/>
          <w:szCs w:val="33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33"/>
          <w:szCs w:val="33"/>
          <w:lang w:val="be-BY"/>
        </w:rPr>
        <w:t>Дадатковыя матэрыялы для настаўніка:</w:t>
      </w:r>
    </w:p>
    <w:p w:rsidR="007E4400" w:rsidRPr="001A0205" w:rsidRDefault="007E4400" w:rsidP="007E440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  <w:t>Прыёмы для развіцця чытацкіх уменняў на розных этапах:</w:t>
      </w:r>
    </w:p>
    <w:p w:rsidR="007E4400" w:rsidRPr="001A0205" w:rsidRDefault="007E4400" w:rsidP="007E4400">
      <w:pPr>
        <w:numPr>
          <w:ilvl w:val="0"/>
          <w:numId w:val="15"/>
        </w:numPr>
        <w:shd w:val="clear" w:color="auto" w:fill="FFFFFF"/>
        <w:spacing w:before="100" w:beforeAutospacing="1" w:after="12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Уменні мастацкага ўспрымання:</w:t>
      </w:r>
    </w:p>
    <w:p w:rsidR="007E4400" w:rsidRPr="001A0205" w:rsidRDefault="007E4400" w:rsidP="007E4400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"Увайдзі ў карціну" — слоўнае маляванне вобразаў, створаных паэтам.</w:t>
      </w:r>
    </w:p>
    <w:p w:rsidR="007E4400" w:rsidRPr="001A0205" w:rsidRDefault="007E4400" w:rsidP="007E4400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"Азбука пачуццяў" — падабраць словы, якія перадаюць настрой верша.</w:t>
      </w:r>
    </w:p>
    <w:p w:rsidR="007E4400" w:rsidRPr="001A0205" w:rsidRDefault="007E4400" w:rsidP="007E4400">
      <w:pPr>
        <w:numPr>
          <w:ilvl w:val="0"/>
          <w:numId w:val="15"/>
        </w:numPr>
        <w:shd w:val="clear" w:color="auto" w:fill="FFFFFF"/>
        <w:spacing w:before="100" w:beforeAutospacing="1" w:after="12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Аналітычныя ўменні:</w:t>
      </w:r>
    </w:p>
    <w:p w:rsidR="007E4400" w:rsidRPr="001A0205" w:rsidRDefault="007E4400" w:rsidP="007E4400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"Пашпарт твора" — вызначэнне жанру, тэмы, ідэі, кампазіцыі.</w:t>
      </w:r>
    </w:p>
    <w:p w:rsidR="007E4400" w:rsidRPr="001A0205" w:rsidRDefault="007E4400" w:rsidP="007E4400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"Літаратурны следчы" — пошук ключавых слоў, мастацкіх сродкаў.</w:t>
      </w:r>
    </w:p>
    <w:p w:rsidR="007E4400" w:rsidRPr="001A0205" w:rsidRDefault="007E4400" w:rsidP="007E4400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"Схема / карта твора" — графічнае мадэляванне структуры.</w:t>
      </w:r>
    </w:p>
    <w:p w:rsidR="007E4400" w:rsidRPr="001A0205" w:rsidRDefault="007E4400" w:rsidP="007E4400">
      <w:pPr>
        <w:numPr>
          <w:ilvl w:val="0"/>
          <w:numId w:val="15"/>
        </w:numPr>
        <w:shd w:val="clear" w:color="auto" w:fill="FFFFFF"/>
        <w:spacing w:before="100" w:beforeAutospacing="1" w:after="12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Сінтэзуючыя ўменні:</w:t>
      </w:r>
    </w:p>
    <w:p w:rsidR="007E4400" w:rsidRPr="001A0205" w:rsidRDefault="007E4400" w:rsidP="007E4400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"Супастаўляльная табліца" (напрыклад, розныя падыходы да тэмы Радзімы).</w:t>
      </w:r>
    </w:p>
    <w:p w:rsidR="007E4400" w:rsidRPr="001A0205" w:rsidRDefault="007E4400" w:rsidP="007E4400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"Фішбоўн" (рыбны шкілет) — прычынна-выніковыя сувязі.</w:t>
      </w:r>
    </w:p>
    <w:p w:rsidR="007E4400" w:rsidRPr="001A0205" w:rsidRDefault="007E4400" w:rsidP="007E4400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"Дыямента" — верш з двух пірамід, які паказвае развіццё/трансфармацыю паняцця.</w:t>
      </w:r>
    </w:p>
    <w:p w:rsidR="007E4400" w:rsidRPr="001A0205" w:rsidRDefault="007E4400" w:rsidP="007E4400">
      <w:pPr>
        <w:numPr>
          <w:ilvl w:val="0"/>
          <w:numId w:val="15"/>
        </w:numPr>
        <w:shd w:val="clear" w:color="auto" w:fill="FFFFFF"/>
        <w:spacing w:before="100" w:beforeAutospacing="1" w:after="12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Інтэрпрэтацыйныя ўменні:</w:t>
      </w:r>
    </w:p>
    <w:p w:rsidR="007E4400" w:rsidRPr="001A0205" w:rsidRDefault="007E4400" w:rsidP="007E4400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"Лісты ў мінулае" — зварот да аўтара, героя.</w:t>
      </w:r>
    </w:p>
    <w:p w:rsidR="007E4400" w:rsidRPr="001A0205" w:rsidRDefault="007E4400" w:rsidP="007E4400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"Рэжысёрскі каментар" — як бы ты паставіў гэты верш на сцэне?</w:t>
      </w:r>
    </w:p>
    <w:p w:rsidR="007E4400" w:rsidRPr="001A0205" w:rsidRDefault="007E4400" w:rsidP="007E4400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"Інтэрв'ю з аўтарам" (на аснове біяграфіі і твораў).</w:t>
      </w:r>
    </w:p>
    <w:p w:rsidR="007E4400" w:rsidRPr="001A0205" w:rsidRDefault="007E4400" w:rsidP="007E4400">
      <w:pPr>
        <w:numPr>
          <w:ilvl w:val="0"/>
          <w:numId w:val="15"/>
        </w:numPr>
        <w:shd w:val="clear" w:color="auto" w:fill="FFFFFF"/>
        <w:spacing w:before="100" w:beforeAutospacing="1" w:after="12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24"/>
          <w:szCs w:val="24"/>
          <w:lang w:val="be-BY"/>
        </w:rPr>
        <w:t>Функцыянальныя ўменні:</w:t>
      </w:r>
    </w:p>
    <w:p w:rsidR="007E4400" w:rsidRPr="001A0205" w:rsidRDefault="007E4400" w:rsidP="007E4400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"Літаратура і жыццё" — пошук аналогій у сучасным свеце, уласным вопыце.</w:t>
      </w:r>
    </w:p>
    <w:p w:rsidR="007E4400" w:rsidRPr="001A0205" w:rsidRDefault="007E4400" w:rsidP="007E4400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"Буктрэйлер" — стварэнне відэароліка па творы.</w:t>
      </w:r>
    </w:p>
    <w:p w:rsidR="007E4400" w:rsidRPr="001A0205" w:rsidRDefault="007E4400" w:rsidP="007E4400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"Літаратурны квэст" — пошук інфармацыі па тэме.</w:t>
      </w:r>
    </w:p>
    <w:p w:rsidR="007E4400" w:rsidRPr="001A0205" w:rsidRDefault="007E4400" w:rsidP="007E440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</w:pPr>
      <w:r w:rsidRPr="001A0205">
        <w:rPr>
          <w:rFonts w:ascii="Segoe UI" w:eastAsia="Times New Roman" w:hAnsi="Segoe UI" w:cs="Segoe UI"/>
          <w:b/>
          <w:bCs/>
          <w:noProof/>
          <w:color w:val="0F1115"/>
          <w:sz w:val="30"/>
          <w:szCs w:val="30"/>
          <w:lang w:val="be-BY"/>
        </w:rPr>
        <w:t>Прыклад аналізу вершаказа "Крэйда" (для даведкі настаўніку):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9"/>
        <w:gridCol w:w="8661"/>
      </w:tblGrid>
      <w:tr w:rsidR="007E4400" w:rsidRPr="001A0205" w:rsidTr="007E440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lastRenderedPageBreak/>
              <w:t>Прыкмета жанру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Рэалізацыя ў творы</w:t>
            </w: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Ключавое слова-дамінанта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крэйда</w:t>
            </w:r>
          </w:p>
        </w:tc>
      </w:tr>
      <w:tr w:rsidR="007E4400" w:rsidRPr="00AC7844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Гукавыя пераклічкі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крэйда — крэсліць — крыўдуе — рада — крэдыт — крэўнае крэда</w:t>
            </w: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Алітарацыя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паўтарэнне гукаў [к], [р]</w:t>
            </w:r>
          </w:p>
        </w:tc>
      </w:tr>
      <w:tr w:rsidR="007E4400" w:rsidRPr="001A0205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Страфічная ўніфікацыя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кожная страфа = адно сказа</w:t>
            </w:r>
          </w:p>
        </w:tc>
      </w:tr>
      <w:tr w:rsidR="007E4400" w:rsidRPr="00AC7844" w:rsidTr="007E440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Падагульненне-выснова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4400" w:rsidRPr="001A0205" w:rsidRDefault="007E4400" w:rsidP="007E4400">
            <w:pPr>
              <w:spacing w:after="0" w:line="375" w:lineRule="atLeast"/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</w:pPr>
            <w:r w:rsidRPr="001A0205">
              <w:rPr>
                <w:rFonts w:ascii="Segoe UI" w:eastAsia="Times New Roman" w:hAnsi="Segoe UI" w:cs="Segoe UI"/>
                <w:noProof/>
                <w:sz w:val="23"/>
                <w:szCs w:val="23"/>
                <w:lang w:val="be-BY"/>
              </w:rPr>
              <w:t>"Усёю сваёю істотаю крэйда імкнецца ўвасобіцца ў незнішчальнае, у несціральнае слова праўды, і ў гэтым яе крэўнае крэда."</w:t>
            </w:r>
          </w:p>
        </w:tc>
      </w:tr>
    </w:tbl>
    <w:p w:rsidR="007E4400" w:rsidRPr="001A0205" w:rsidRDefault="00AC7844" w:rsidP="007E4400">
      <w:pPr>
        <w:spacing w:before="480" w:after="48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be-BY"/>
        </w:rPr>
        <w:pict>
          <v:rect id="_x0000_i1029" style="width:0;height:.75pt" o:hralign="center" o:hrstd="t" o:hr="t" fillcolor="#a0a0a0" stroked="f"/>
        </w:pict>
      </w:r>
    </w:p>
    <w:p w:rsidR="007E4400" w:rsidRPr="001A0205" w:rsidRDefault="007E4400" w:rsidP="007E4400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</w:pPr>
      <w:r w:rsidRPr="001A0205">
        <w:rPr>
          <w:rFonts w:ascii="Segoe UI" w:eastAsia="Times New Roman" w:hAnsi="Segoe UI" w:cs="Segoe UI"/>
          <w:i/>
          <w:iCs/>
          <w:noProof/>
          <w:color w:val="0F1115"/>
          <w:sz w:val="24"/>
          <w:szCs w:val="24"/>
          <w:lang w:val="be-BY"/>
        </w:rPr>
        <w:t>Заўвага:</w:t>
      </w:r>
      <w:r w:rsidRPr="001A0205">
        <w:rPr>
          <w:rFonts w:ascii="Segoe UI" w:eastAsia="Times New Roman" w:hAnsi="Segoe UI" w:cs="Segoe UI"/>
          <w:noProof/>
          <w:color w:val="0F1115"/>
          <w:sz w:val="24"/>
          <w:szCs w:val="24"/>
          <w:lang w:val="be-BY"/>
        </w:rPr>
        <w:t> Урок пабудаваны такім чынам, каб максімальна задзейнічаць актыўныя формы навучання, стварыць умовы для самастойнага "адкрыцця" сэнсаў і развіцця метапрадметных кампетэнцый. Усе заданні арыентаваны на фарміраванне функцыянальнай пісьменнасці і здольнасці прымяняць атрыманыя веды ў жыцці (аналіз, інтэрпрэтацыя, стварэнне ўласных тэкстаў).</w:t>
      </w:r>
    </w:p>
    <w:p w:rsidR="007E4400" w:rsidRPr="001A0205" w:rsidRDefault="007E4400" w:rsidP="007E4400">
      <w:pPr>
        <w:pStyle w:val="ds-markdown-paragraph"/>
        <w:shd w:val="clear" w:color="auto" w:fill="FFFFFF"/>
        <w:spacing w:before="180" w:beforeAutospacing="0"/>
        <w:rPr>
          <w:rFonts w:ascii="Segoe UI" w:hAnsi="Segoe UI" w:cs="Segoe UI"/>
          <w:noProof/>
          <w:color w:val="61666B"/>
          <w:sz w:val="21"/>
          <w:szCs w:val="21"/>
          <w:lang w:val="be-BY"/>
        </w:rPr>
      </w:pPr>
    </w:p>
    <w:p w:rsidR="00A64BBB" w:rsidRPr="001A0205" w:rsidRDefault="00AC7844">
      <w:pPr>
        <w:rPr>
          <w:noProof/>
          <w:lang w:val="be-BY"/>
        </w:rPr>
      </w:pPr>
    </w:p>
    <w:sectPr w:rsidR="00A64BBB" w:rsidRPr="001A020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4421"/>
    <w:multiLevelType w:val="multilevel"/>
    <w:tmpl w:val="CDF48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5229E7"/>
    <w:multiLevelType w:val="multilevel"/>
    <w:tmpl w:val="7F148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D76E01"/>
    <w:multiLevelType w:val="multilevel"/>
    <w:tmpl w:val="DC089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0757CA"/>
    <w:multiLevelType w:val="multilevel"/>
    <w:tmpl w:val="54721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FC2D7F"/>
    <w:multiLevelType w:val="multilevel"/>
    <w:tmpl w:val="22BA8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465A70"/>
    <w:multiLevelType w:val="multilevel"/>
    <w:tmpl w:val="6D0A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3F14A1"/>
    <w:multiLevelType w:val="multilevel"/>
    <w:tmpl w:val="48FAF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D535E8"/>
    <w:multiLevelType w:val="multilevel"/>
    <w:tmpl w:val="81261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FE065A"/>
    <w:multiLevelType w:val="multilevel"/>
    <w:tmpl w:val="BDA4E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111103"/>
    <w:multiLevelType w:val="multilevel"/>
    <w:tmpl w:val="966E6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7019B7"/>
    <w:multiLevelType w:val="multilevel"/>
    <w:tmpl w:val="792A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856435"/>
    <w:multiLevelType w:val="multilevel"/>
    <w:tmpl w:val="495A5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084B9E"/>
    <w:multiLevelType w:val="multilevel"/>
    <w:tmpl w:val="4100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532134"/>
    <w:multiLevelType w:val="multilevel"/>
    <w:tmpl w:val="EA94D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383F87"/>
    <w:multiLevelType w:val="multilevel"/>
    <w:tmpl w:val="A388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9"/>
  </w:num>
  <w:num w:numId="5">
    <w:abstractNumId w:val="4"/>
  </w:num>
  <w:num w:numId="6">
    <w:abstractNumId w:val="11"/>
  </w:num>
  <w:num w:numId="7">
    <w:abstractNumId w:val="2"/>
  </w:num>
  <w:num w:numId="8">
    <w:abstractNumId w:val="0"/>
  </w:num>
  <w:num w:numId="9">
    <w:abstractNumId w:val="14"/>
  </w:num>
  <w:num w:numId="10">
    <w:abstractNumId w:val="13"/>
  </w:num>
  <w:num w:numId="11">
    <w:abstractNumId w:val="12"/>
  </w:num>
  <w:num w:numId="12">
    <w:abstractNumId w:val="5"/>
  </w:num>
  <w:num w:numId="13">
    <w:abstractNumId w:val="7"/>
  </w:num>
  <w:num w:numId="14">
    <w:abstractNumId w:val="6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6C1"/>
    <w:rsid w:val="001A0205"/>
    <w:rsid w:val="00714AB1"/>
    <w:rsid w:val="007E4400"/>
    <w:rsid w:val="00AB1163"/>
    <w:rsid w:val="00AC7844"/>
    <w:rsid w:val="00DD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2A076-D97F-4597-ADD6-3DC5EC90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7E4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2138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2809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1681</Words>
  <Characters>9585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2026-04-02T07:00:00Z</dcterms:created>
  <dcterms:modified xsi:type="dcterms:W3CDTF">2026-04-02T07:02:00Z</dcterms:modified>
</cp:coreProperties>
</file>