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2EFA9" w14:textId="02163910" w:rsidR="00D83AEC" w:rsidRDefault="00DD6D28" w:rsidP="00DD6D28">
      <w:pPr>
        <w:pStyle w:val="Titre1"/>
        <w:jc w:val="center"/>
        <w:rPr>
          <w:rFonts w:ascii="Verdana" w:hAnsi="Verdana"/>
        </w:rPr>
      </w:pPr>
      <w:r w:rsidRPr="00DD6D28">
        <w:rPr>
          <w:rFonts w:ascii="Verdana" w:hAnsi="Verdana"/>
        </w:rPr>
        <w:t xml:space="preserve">Projet </w:t>
      </w:r>
      <w:r w:rsidR="00EE7DB4">
        <w:rPr>
          <w:rFonts w:ascii="Verdana" w:hAnsi="Verdana"/>
        </w:rPr>
        <w:t>3</w:t>
      </w:r>
    </w:p>
    <w:p w14:paraId="4A6E4C8E" w14:textId="77777777" w:rsidR="00DD6D28" w:rsidRPr="00DD6D28" w:rsidRDefault="00DD6D28" w:rsidP="00DD6D28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404"/>
      </w:tblGrid>
      <w:tr w:rsidR="00DD6D28" w:rsidRPr="00DD6D28" w14:paraId="688BF86C" w14:textId="77777777" w:rsidTr="00BC44EF">
        <w:tc>
          <w:tcPr>
            <w:tcW w:w="6658" w:type="dxa"/>
          </w:tcPr>
          <w:p w14:paraId="0109080A" w14:textId="77777777" w:rsidR="00DD6D28" w:rsidRPr="00DD6D28" w:rsidRDefault="00DD6D28" w:rsidP="00DD6D28">
            <w:pPr>
              <w:spacing w:line="360" w:lineRule="auto"/>
              <w:rPr>
                <w:rFonts w:ascii="Verdana" w:hAnsi="Verdana"/>
                <w:b/>
                <w:bCs/>
                <w:color w:val="156082" w:themeColor="accent1"/>
                <w:sz w:val="28"/>
                <w:szCs w:val="28"/>
              </w:rPr>
            </w:pPr>
            <w:r w:rsidRPr="00DD6D28">
              <w:rPr>
                <w:rFonts w:ascii="Verdana" w:hAnsi="Verdana"/>
                <w:b/>
                <w:bCs/>
                <w:color w:val="156082" w:themeColor="accent1"/>
                <w:sz w:val="28"/>
                <w:szCs w:val="28"/>
              </w:rPr>
              <w:t>Objectifs :</w:t>
            </w:r>
          </w:p>
          <w:p w14:paraId="51FF6001" w14:textId="118D813B" w:rsidR="00DD6D28" w:rsidRPr="00DD6D28" w:rsidRDefault="00EE7DB4" w:rsidP="00DD6D2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Développer des compétences sociales à travers le jeu</w:t>
            </w:r>
          </w:p>
        </w:tc>
        <w:tc>
          <w:tcPr>
            <w:tcW w:w="2404" w:type="dxa"/>
          </w:tcPr>
          <w:p w14:paraId="0280301F" w14:textId="77777777" w:rsidR="00DD6D28" w:rsidRPr="00DD6D28" w:rsidRDefault="00DD6D28" w:rsidP="00DD6D28">
            <w:pPr>
              <w:spacing w:line="360" w:lineRule="auto"/>
              <w:rPr>
                <w:rFonts w:ascii="Verdana" w:hAnsi="Verdana"/>
                <w:b/>
                <w:bCs/>
                <w:color w:val="156082" w:themeColor="accent1"/>
                <w:sz w:val="28"/>
                <w:szCs w:val="28"/>
              </w:rPr>
            </w:pPr>
            <w:r w:rsidRPr="00DD6D28">
              <w:rPr>
                <w:rFonts w:ascii="Verdana" w:hAnsi="Verdana"/>
                <w:b/>
                <w:bCs/>
                <w:color w:val="156082" w:themeColor="accent1"/>
                <w:sz w:val="28"/>
                <w:szCs w:val="28"/>
              </w:rPr>
              <w:t>Public cible :</w:t>
            </w:r>
          </w:p>
          <w:p w14:paraId="4D12E299" w14:textId="336F57DC" w:rsidR="00D95E35" w:rsidRPr="00DD6D28" w:rsidRDefault="00EE7DB4" w:rsidP="00DD6D2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CM1/CM2 + élèves de </w:t>
            </w:r>
            <w:r w:rsidR="009A4786">
              <w:rPr>
                <w:rFonts w:ascii="Verdana" w:hAnsi="Verdana"/>
                <w:sz w:val="20"/>
                <w:szCs w:val="20"/>
              </w:rPr>
              <w:t>l’ULIS</w:t>
            </w:r>
            <w:r w:rsidR="00D95E35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</w:tbl>
    <w:p w14:paraId="1ECAF03B" w14:textId="77777777" w:rsidR="00DD6D28" w:rsidRPr="00DD6D28" w:rsidRDefault="00DD6D28" w:rsidP="00DD6D28">
      <w:pPr>
        <w:spacing w:line="360" w:lineRule="auto"/>
        <w:rPr>
          <w:rFonts w:ascii="Verdana" w:hAnsi="Verdana"/>
          <w:sz w:val="20"/>
          <w:szCs w:val="20"/>
        </w:rPr>
      </w:pPr>
    </w:p>
    <w:p w14:paraId="01922EDB" w14:textId="31969930" w:rsidR="00DD6D28" w:rsidRPr="00DD6D28" w:rsidRDefault="00DD6D28" w:rsidP="00DD6D28">
      <w:pPr>
        <w:spacing w:after="0" w:line="360" w:lineRule="auto"/>
        <w:rPr>
          <w:rFonts w:ascii="Verdana" w:hAnsi="Verdana"/>
          <w:b/>
          <w:bCs/>
          <w:color w:val="156082" w:themeColor="accent1"/>
          <w:sz w:val="28"/>
          <w:szCs w:val="28"/>
        </w:rPr>
      </w:pPr>
      <w:r w:rsidRPr="00DD6D28">
        <w:rPr>
          <w:rFonts w:ascii="Verdana" w:hAnsi="Verdana"/>
          <w:b/>
          <w:bCs/>
          <w:color w:val="156082" w:themeColor="accent1"/>
          <w:sz w:val="28"/>
          <w:szCs w:val="28"/>
        </w:rPr>
        <w:t>Scénarisation :</w:t>
      </w:r>
    </w:p>
    <w:p w14:paraId="5D89E991" w14:textId="2D733F53" w:rsidR="00BC44EF" w:rsidRDefault="009A4786" w:rsidP="00BC44EF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Proposer 1 séance d’1h par semaine sous forme d’ateliers, dans laquelle un groupe d’é</w:t>
      </w:r>
      <w:r w:rsidR="00E422BA">
        <w:rPr>
          <w:rFonts w:ascii="Verdana" w:hAnsi="Verdana"/>
          <w:sz w:val="20"/>
          <w:szCs w:val="20"/>
        </w:rPr>
        <w:t>lève découvre un jeu avec l’enseignante et joue.</w:t>
      </w:r>
      <w:r w:rsidR="00E422BA">
        <w:rPr>
          <w:rFonts w:ascii="Verdana" w:hAnsi="Verdana"/>
          <w:sz w:val="20"/>
          <w:szCs w:val="20"/>
        </w:rPr>
        <w:br/>
        <w:t>Mélange des classes pour avoir 3 groupes homogènes en taille.</w:t>
      </w:r>
    </w:p>
    <w:p w14:paraId="79D5C65D" w14:textId="0D31EEFF" w:rsidR="00E422BA" w:rsidRDefault="00862979" w:rsidP="00BC44EF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 groupe découvre un jeu avec l’enseignante et les autres élèves sont sur des activités en autonomie.</w:t>
      </w:r>
    </w:p>
    <w:p w14:paraId="54B4DB89" w14:textId="637027AA" w:rsidR="00862979" w:rsidRDefault="00862979" w:rsidP="00BC44EF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Petit à petit possibilité de laisser les élèves jouer en autonomie quand les règles sont maîtrisées.</w:t>
      </w:r>
    </w:p>
    <w:p w14:paraId="217ABB9A" w14:textId="6F1CEB13" w:rsidR="003A3E12" w:rsidRDefault="003A3E12" w:rsidP="00BC44EF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Amener sur le long terme à un prêt du jeu découvert pour jouer à la maison.</w:t>
      </w:r>
    </w:p>
    <w:p w14:paraId="5083C0A4" w14:textId="09E2DBF2" w:rsidR="00DD6D28" w:rsidRPr="00DD6D28" w:rsidRDefault="00DD6D28" w:rsidP="00DD6D28">
      <w:pPr>
        <w:spacing w:after="0" w:line="360" w:lineRule="auto"/>
        <w:rPr>
          <w:rFonts w:ascii="Verdana" w:hAnsi="Verdana"/>
          <w:b/>
          <w:bCs/>
          <w:color w:val="156082" w:themeColor="accent1"/>
          <w:sz w:val="28"/>
          <w:szCs w:val="28"/>
        </w:rPr>
      </w:pPr>
      <w:r w:rsidRPr="00DD6D28">
        <w:rPr>
          <w:rFonts w:ascii="Verdana" w:hAnsi="Verdana"/>
          <w:b/>
          <w:bCs/>
          <w:color w:val="156082" w:themeColor="accent1"/>
          <w:sz w:val="28"/>
          <w:szCs w:val="28"/>
        </w:rPr>
        <w:t>Partenaires :</w:t>
      </w:r>
    </w:p>
    <w:p w14:paraId="533C7BDE" w14:textId="50B82694" w:rsidR="00BC44EF" w:rsidRDefault="00862979" w:rsidP="00DD6D28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Ludothèque</w:t>
      </w:r>
    </w:p>
    <w:p w14:paraId="6A854FE6" w14:textId="6052D63C" w:rsidR="00DD6D28" w:rsidRPr="00DD6D28" w:rsidRDefault="00DD6D28" w:rsidP="00DD6D28">
      <w:pPr>
        <w:spacing w:after="0" w:line="360" w:lineRule="auto"/>
        <w:rPr>
          <w:rFonts w:ascii="Verdana" w:hAnsi="Verdana"/>
          <w:b/>
          <w:bCs/>
          <w:color w:val="156082" w:themeColor="accent1"/>
          <w:sz w:val="28"/>
          <w:szCs w:val="28"/>
        </w:rPr>
      </w:pPr>
      <w:r w:rsidRPr="00DD6D28">
        <w:rPr>
          <w:rFonts w:ascii="Verdana" w:hAnsi="Verdana"/>
          <w:b/>
          <w:bCs/>
          <w:color w:val="156082" w:themeColor="accent1"/>
          <w:sz w:val="28"/>
          <w:szCs w:val="28"/>
        </w:rPr>
        <w:t>Budget nécessaire :</w:t>
      </w:r>
    </w:p>
    <w:p w14:paraId="651206F5" w14:textId="48534284" w:rsidR="00DD6D28" w:rsidRPr="00DD6D28" w:rsidRDefault="00862979" w:rsidP="00DD6D28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Achat de jeux (plusieurs exemplaires de chaque)</w:t>
      </w:r>
    </w:p>
    <w:p w14:paraId="23345DD2" w14:textId="25DF44DF" w:rsidR="00DD6D28" w:rsidRPr="00DD6D28" w:rsidRDefault="00DD6D28" w:rsidP="00DD6D28">
      <w:pPr>
        <w:spacing w:after="0" w:line="360" w:lineRule="auto"/>
        <w:rPr>
          <w:rFonts w:ascii="Verdana" w:hAnsi="Verdana"/>
          <w:b/>
          <w:bCs/>
          <w:color w:val="156082" w:themeColor="accent1"/>
          <w:sz w:val="28"/>
          <w:szCs w:val="28"/>
        </w:rPr>
      </w:pPr>
      <w:r w:rsidRPr="00DD6D28">
        <w:rPr>
          <w:rFonts w:ascii="Verdana" w:hAnsi="Verdana"/>
          <w:b/>
          <w:bCs/>
          <w:color w:val="156082" w:themeColor="accent1"/>
          <w:sz w:val="28"/>
          <w:szCs w:val="28"/>
        </w:rPr>
        <w:t>Besoins matériels :</w:t>
      </w:r>
    </w:p>
    <w:p w14:paraId="7EE06B12" w14:textId="1594E69F" w:rsidR="00DD6D28" w:rsidRDefault="00862979" w:rsidP="00DD6D28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Boites de jeux</w:t>
      </w:r>
    </w:p>
    <w:p w14:paraId="5F23DF6C" w14:textId="7EAE9869" w:rsidR="00862979" w:rsidRPr="00DD6D28" w:rsidRDefault="00862979" w:rsidP="00DD6D28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 PE</w:t>
      </w:r>
    </w:p>
    <w:p w14:paraId="2691C080" w14:textId="69DB099E" w:rsidR="00DD6D28" w:rsidRPr="00DD6D28" w:rsidRDefault="00DD6D28" w:rsidP="00DD6D28">
      <w:pPr>
        <w:spacing w:after="0" w:line="360" w:lineRule="auto"/>
        <w:rPr>
          <w:rFonts w:ascii="Verdana" w:hAnsi="Verdana"/>
          <w:b/>
          <w:bCs/>
          <w:color w:val="156082" w:themeColor="accent1"/>
          <w:sz w:val="28"/>
          <w:szCs w:val="28"/>
        </w:rPr>
      </w:pPr>
      <w:r w:rsidRPr="00DD6D28">
        <w:rPr>
          <w:rFonts w:ascii="Verdana" w:hAnsi="Verdana"/>
          <w:b/>
          <w:bCs/>
          <w:color w:val="156082" w:themeColor="accent1"/>
          <w:sz w:val="28"/>
          <w:szCs w:val="28"/>
        </w:rPr>
        <w:t>Plan de communication :</w:t>
      </w:r>
    </w:p>
    <w:p w14:paraId="1E04AE6F" w14:textId="18CF4D26" w:rsidR="00733446" w:rsidRDefault="00862979" w:rsidP="00DD6D28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Informer les </w:t>
      </w:r>
      <w:r w:rsidR="003A3E12">
        <w:rPr>
          <w:rFonts w:ascii="Verdana" w:hAnsi="Verdana"/>
          <w:sz w:val="20"/>
          <w:szCs w:val="20"/>
        </w:rPr>
        <w:t>parents de la mise en place de ce rituel et du prêt possible.</w:t>
      </w:r>
    </w:p>
    <w:p w14:paraId="6DECE75B" w14:textId="461EA89A" w:rsidR="00DD6D28" w:rsidRPr="00DD6D28" w:rsidRDefault="00DD6D28" w:rsidP="00DD6D28">
      <w:pPr>
        <w:spacing w:after="0" w:line="360" w:lineRule="auto"/>
        <w:rPr>
          <w:rFonts w:ascii="Verdana" w:hAnsi="Verdana"/>
          <w:b/>
          <w:bCs/>
          <w:color w:val="156082" w:themeColor="accent1"/>
          <w:sz w:val="28"/>
          <w:szCs w:val="28"/>
        </w:rPr>
      </w:pPr>
      <w:r w:rsidRPr="00DD6D28">
        <w:rPr>
          <w:rFonts w:ascii="Verdana" w:hAnsi="Verdana"/>
          <w:b/>
          <w:bCs/>
          <w:color w:val="156082" w:themeColor="accent1"/>
          <w:sz w:val="28"/>
          <w:szCs w:val="28"/>
        </w:rPr>
        <w:t>Freins éventuels :</w:t>
      </w:r>
    </w:p>
    <w:p w14:paraId="2F4BF723" w14:textId="2A66C606" w:rsidR="003A3E12" w:rsidRPr="00DD6D28" w:rsidRDefault="003A3E12" w:rsidP="00DD6D28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Matériel (combien de jeux l’école pourra acquérir) =&gt; penser la pluri annualité du projet.</w:t>
      </w:r>
    </w:p>
    <w:p w14:paraId="5662DBF7" w14:textId="13A14CB3" w:rsidR="00DD6D28" w:rsidRPr="00DD6D28" w:rsidRDefault="00DD6D28" w:rsidP="00DD6D28">
      <w:pPr>
        <w:spacing w:after="0" w:line="360" w:lineRule="auto"/>
        <w:rPr>
          <w:rFonts w:ascii="Verdana" w:hAnsi="Verdana"/>
          <w:b/>
          <w:bCs/>
          <w:color w:val="156082" w:themeColor="accent1"/>
          <w:sz w:val="28"/>
          <w:szCs w:val="28"/>
        </w:rPr>
      </w:pPr>
      <w:r w:rsidRPr="00DD6D28">
        <w:rPr>
          <w:rFonts w:ascii="Verdana" w:hAnsi="Verdana"/>
          <w:b/>
          <w:bCs/>
          <w:color w:val="156082" w:themeColor="accent1"/>
          <w:sz w:val="28"/>
          <w:szCs w:val="28"/>
        </w:rPr>
        <w:t>Indicateurs d’évaluation du projet :</w:t>
      </w:r>
    </w:p>
    <w:p w14:paraId="70F5834D" w14:textId="293AE1AF" w:rsidR="00DD6D28" w:rsidRDefault="003A3E12" w:rsidP="00733446">
      <w:pPr>
        <w:pStyle w:val="Paragraphedeliste"/>
        <w:numPr>
          <w:ilvl w:val="0"/>
          <w:numId w:val="3"/>
        </w:num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Nombre d’emprunts</w:t>
      </w:r>
    </w:p>
    <w:p w14:paraId="64654DF4" w14:textId="630A86BE" w:rsidR="00733446" w:rsidRPr="00733446" w:rsidRDefault="00733446" w:rsidP="003A3E12">
      <w:pPr>
        <w:pStyle w:val="Paragraphedeliste"/>
        <w:numPr>
          <w:ilvl w:val="0"/>
          <w:numId w:val="3"/>
        </w:num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Fréquentation de la </w:t>
      </w:r>
      <w:r w:rsidR="003A3E12">
        <w:rPr>
          <w:rFonts w:ascii="Verdana" w:hAnsi="Verdana"/>
          <w:sz w:val="20"/>
          <w:szCs w:val="20"/>
        </w:rPr>
        <w:t>ludothèque</w:t>
      </w:r>
    </w:p>
    <w:p w14:paraId="0806CD36" w14:textId="775569C6" w:rsidR="00DD6D28" w:rsidRPr="00DD6D28" w:rsidRDefault="00DD6D28" w:rsidP="00DD6D28">
      <w:pPr>
        <w:spacing w:after="0" w:line="360" w:lineRule="auto"/>
        <w:rPr>
          <w:rFonts w:ascii="Verdana" w:hAnsi="Verdana"/>
          <w:b/>
          <w:bCs/>
          <w:color w:val="156082" w:themeColor="accent1"/>
          <w:sz w:val="28"/>
          <w:szCs w:val="28"/>
        </w:rPr>
      </w:pPr>
      <w:r w:rsidRPr="00DD6D28">
        <w:rPr>
          <w:rFonts w:ascii="Verdana" w:hAnsi="Verdana"/>
          <w:b/>
          <w:bCs/>
          <w:color w:val="156082" w:themeColor="accent1"/>
          <w:sz w:val="28"/>
          <w:szCs w:val="28"/>
        </w:rPr>
        <w:t>Ressources :</w:t>
      </w:r>
    </w:p>
    <w:p w14:paraId="6302E150" w14:textId="77777777" w:rsidR="00DD6D28" w:rsidRPr="00DD6D28" w:rsidRDefault="00DD6D28" w:rsidP="00DD6D28">
      <w:pPr>
        <w:spacing w:line="360" w:lineRule="auto"/>
        <w:rPr>
          <w:rFonts w:ascii="Verdana" w:hAnsi="Verdana"/>
          <w:sz w:val="20"/>
          <w:szCs w:val="20"/>
        </w:rPr>
      </w:pPr>
    </w:p>
    <w:p w14:paraId="66C0C074" w14:textId="77777777" w:rsidR="00DD6D28" w:rsidRPr="00DD6D28" w:rsidRDefault="00DD6D28" w:rsidP="00DD6D28">
      <w:pPr>
        <w:spacing w:line="360" w:lineRule="auto"/>
        <w:rPr>
          <w:rFonts w:ascii="Verdana" w:hAnsi="Verdana"/>
          <w:sz w:val="20"/>
          <w:szCs w:val="20"/>
        </w:rPr>
      </w:pPr>
    </w:p>
    <w:sectPr w:rsidR="00DD6D28" w:rsidRPr="00DD6D2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7802F" w14:textId="77777777" w:rsidR="00DD6D28" w:rsidRDefault="00DD6D28" w:rsidP="00DD6D28">
      <w:pPr>
        <w:spacing w:after="0" w:line="240" w:lineRule="auto"/>
      </w:pPr>
      <w:r>
        <w:separator/>
      </w:r>
    </w:p>
  </w:endnote>
  <w:endnote w:type="continuationSeparator" w:id="0">
    <w:p w14:paraId="7CB983A2" w14:textId="77777777" w:rsidR="00DD6D28" w:rsidRDefault="00DD6D28" w:rsidP="00DD6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5FCAF" w14:textId="77777777" w:rsidR="00DD6D28" w:rsidRPr="00DD6D28" w:rsidRDefault="00DD6D28" w:rsidP="00DD6D28">
    <w:pPr>
      <w:pStyle w:val="Pieddepage"/>
      <w:jc w:val="right"/>
      <w:rPr>
        <w:rFonts w:ascii="Verdana" w:hAnsi="Verdana"/>
        <w:sz w:val="16"/>
        <w:szCs w:val="16"/>
      </w:rPr>
    </w:pPr>
    <w:r w:rsidRPr="00DD6D28">
      <w:rPr>
        <w:rFonts w:ascii="Verdana" w:hAnsi="Verdana"/>
        <w:sz w:val="16"/>
        <w:szCs w:val="16"/>
      </w:rPr>
      <w:t>Projet construit le 03/11/2025 dans le cadre de la formation</w:t>
    </w:r>
  </w:p>
  <w:p w14:paraId="2127E728" w14:textId="51F7599F" w:rsidR="00DD6D28" w:rsidRPr="00DD6D28" w:rsidRDefault="00DD6D28" w:rsidP="00DD6D28">
    <w:pPr>
      <w:pStyle w:val="Pieddepage"/>
      <w:jc w:val="right"/>
      <w:rPr>
        <w:rFonts w:ascii="Verdana" w:hAnsi="Verdana"/>
        <w:sz w:val="16"/>
        <w:szCs w:val="16"/>
      </w:rPr>
    </w:pPr>
    <w:r w:rsidRPr="00DD6D28">
      <w:rPr>
        <w:rFonts w:ascii="Verdana" w:hAnsi="Verdana"/>
        <w:sz w:val="16"/>
        <w:szCs w:val="16"/>
      </w:rPr>
      <w:t>sur l’usage raisonné des écrans.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98EFE" w14:textId="77777777" w:rsidR="00DD6D28" w:rsidRDefault="00DD6D28" w:rsidP="00DD6D28">
      <w:pPr>
        <w:spacing w:after="0" w:line="240" w:lineRule="auto"/>
      </w:pPr>
      <w:r>
        <w:separator/>
      </w:r>
    </w:p>
  </w:footnote>
  <w:footnote w:type="continuationSeparator" w:id="0">
    <w:p w14:paraId="5C644C51" w14:textId="77777777" w:rsidR="00DD6D28" w:rsidRDefault="00DD6D28" w:rsidP="00DD6D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4F2BC" w14:textId="417733E6" w:rsidR="00DD6D28" w:rsidRDefault="00DD6D28" w:rsidP="00DD6D28">
    <w:pPr>
      <w:pStyle w:val="En-tte"/>
      <w:jc w:val="right"/>
    </w:pPr>
    <w:r>
      <w:rPr>
        <w:noProof/>
      </w:rPr>
      <w:drawing>
        <wp:inline distT="0" distB="0" distL="0" distR="0" wp14:anchorId="150EE61C" wp14:editId="5C8B554F">
          <wp:extent cx="1424122" cy="457200"/>
          <wp:effectExtent l="0" t="0" r="5080" b="0"/>
          <wp:docPr id="1134511200" name="Image 1" descr="Une image contenant texte, capture d’écran, Police, horlog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4511200" name="Image 1" descr="Une image contenant texte, capture d’écran, Police, horloge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9870" cy="459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D24A9"/>
    <w:multiLevelType w:val="hybridMultilevel"/>
    <w:tmpl w:val="92E83202"/>
    <w:lvl w:ilvl="0" w:tplc="BD64406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E4682"/>
    <w:multiLevelType w:val="hybridMultilevel"/>
    <w:tmpl w:val="39909F58"/>
    <w:lvl w:ilvl="0" w:tplc="FC9230E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E6D84"/>
    <w:multiLevelType w:val="hybridMultilevel"/>
    <w:tmpl w:val="CF2EBBAE"/>
    <w:lvl w:ilvl="0" w:tplc="A93605C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C061E"/>
    <w:multiLevelType w:val="hybridMultilevel"/>
    <w:tmpl w:val="DC3C746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5188742">
    <w:abstractNumId w:val="2"/>
  </w:num>
  <w:num w:numId="2" w16cid:durableId="624234652">
    <w:abstractNumId w:val="3"/>
  </w:num>
  <w:num w:numId="3" w16cid:durableId="1564558182">
    <w:abstractNumId w:val="0"/>
  </w:num>
  <w:num w:numId="4" w16cid:durableId="7809962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D28"/>
    <w:rsid w:val="001F4AB9"/>
    <w:rsid w:val="00222F33"/>
    <w:rsid w:val="00251418"/>
    <w:rsid w:val="002E0BCD"/>
    <w:rsid w:val="00377E76"/>
    <w:rsid w:val="003A3E12"/>
    <w:rsid w:val="00434A51"/>
    <w:rsid w:val="004C38DB"/>
    <w:rsid w:val="004F0ED9"/>
    <w:rsid w:val="00594D30"/>
    <w:rsid w:val="006B7FDC"/>
    <w:rsid w:val="00733446"/>
    <w:rsid w:val="00766E17"/>
    <w:rsid w:val="00862979"/>
    <w:rsid w:val="009A4786"/>
    <w:rsid w:val="00AE02AB"/>
    <w:rsid w:val="00B37610"/>
    <w:rsid w:val="00BC44EF"/>
    <w:rsid w:val="00C67CE3"/>
    <w:rsid w:val="00D83AEC"/>
    <w:rsid w:val="00D95E35"/>
    <w:rsid w:val="00DD3D62"/>
    <w:rsid w:val="00DD6D28"/>
    <w:rsid w:val="00E326BA"/>
    <w:rsid w:val="00E422BA"/>
    <w:rsid w:val="00EE7DB4"/>
    <w:rsid w:val="00F63128"/>
    <w:rsid w:val="00FE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556752"/>
  <w15:chartTrackingRefBased/>
  <w15:docId w15:val="{B6A1F30F-2606-42C6-B205-633512F54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D6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D6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D6D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D6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D6D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D6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D6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D6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D6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D6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D6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D6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D6D2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D6D2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D6D2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D6D2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D6D2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D6D2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D6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D6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D6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D6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D6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D6D2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D6D2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D6D2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D6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D6D2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D6D28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DD6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D6D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D6D28"/>
  </w:style>
  <w:style w:type="paragraph" w:styleId="Pieddepage">
    <w:name w:val="footer"/>
    <w:basedOn w:val="Normal"/>
    <w:link w:val="PieddepageCar"/>
    <w:uiPriority w:val="99"/>
    <w:unhideWhenUsed/>
    <w:rsid w:val="00DD6D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D6D28"/>
  </w:style>
  <w:style w:type="character" w:styleId="Lienhypertexte">
    <w:name w:val="Hyperlink"/>
    <w:basedOn w:val="Policepardfaut"/>
    <w:uiPriority w:val="99"/>
    <w:unhideWhenUsed/>
    <w:rsid w:val="00DD6D28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D6D28"/>
    <w:rPr>
      <w:color w:val="605E5C"/>
      <w:shd w:val="clear" w:color="auto" w:fill="E1DFDD"/>
    </w:rPr>
  </w:style>
  <w:style w:type="paragraph" w:customStyle="1" w:styleId="nitro-offscreen">
    <w:name w:val="nitro-offscreen"/>
    <w:basedOn w:val="Normal"/>
    <w:rsid w:val="00B37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B376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4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7a2a1f7-3b19-4925-a200-fb82b514a89e}" enabled="0" method="" siteId="{67a2a1f7-3b19-4925-a200-fb82b514a89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162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MEDAN Aurelia</dc:creator>
  <cp:keywords/>
  <dc:description/>
  <cp:lastModifiedBy>MEDAN Aurelia</cp:lastModifiedBy>
  <cp:revision>7</cp:revision>
  <dcterms:created xsi:type="dcterms:W3CDTF">2025-11-05T15:58:00Z</dcterms:created>
  <dcterms:modified xsi:type="dcterms:W3CDTF">2025-11-05T16:03:00Z</dcterms:modified>
</cp:coreProperties>
</file>