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EFA9" w14:textId="518BE1E8" w:rsidR="00D83AEC" w:rsidRDefault="00DD6D28" w:rsidP="00DD6D28">
      <w:pPr>
        <w:pStyle w:val="Titre1"/>
        <w:jc w:val="center"/>
        <w:rPr>
          <w:rFonts w:ascii="Verdana" w:hAnsi="Verdana"/>
        </w:rPr>
      </w:pPr>
      <w:r w:rsidRPr="00DD6D28">
        <w:rPr>
          <w:rFonts w:ascii="Verdana" w:hAnsi="Verdana"/>
        </w:rPr>
        <w:t xml:space="preserve">Projet </w:t>
      </w:r>
      <w:r w:rsidR="004C38DB">
        <w:rPr>
          <w:rFonts w:ascii="Verdana" w:hAnsi="Verdana"/>
        </w:rPr>
        <w:t>2</w:t>
      </w:r>
    </w:p>
    <w:p w14:paraId="4A6E4C8E" w14:textId="77777777" w:rsidR="00DD6D28" w:rsidRPr="00DD6D28" w:rsidRDefault="00DD6D28" w:rsidP="00DD6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DD6D28" w:rsidRPr="00DD6D28" w14:paraId="688BF86C" w14:textId="77777777" w:rsidTr="00BC44EF">
        <w:tc>
          <w:tcPr>
            <w:tcW w:w="6658" w:type="dxa"/>
          </w:tcPr>
          <w:p w14:paraId="0109080A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Objectifs :</w:t>
            </w:r>
          </w:p>
          <w:p w14:paraId="51FF6001" w14:textId="0BB87931" w:rsidR="00DD6D28" w:rsidRPr="00DD6D28" w:rsidRDefault="004C38DB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Proposer</w:t>
            </w:r>
            <w:r w:rsidR="00AE02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95E35">
              <w:rPr>
                <w:rFonts w:ascii="Verdana" w:hAnsi="Verdana"/>
                <w:sz w:val="20"/>
                <w:szCs w:val="20"/>
              </w:rPr>
              <w:t>des alternatives aux écrans aux familles</w:t>
            </w:r>
          </w:p>
        </w:tc>
        <w:tc>
          <w:tcPr>
            <w:tcW w:w="2404" w:type="dxa"/>
          </w:tcPr>
          <w:p w14:paraId="0280301F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Public cible :</w:t>
            </w:r>
          </w:p>
          <w:p w14:paraId="00247EBB" w14:textId="77777777" w:rsidR="00DD6D28" w:rsidRDefault="00D95E35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Parents</w:t>
            </w:r>
          </w:p>
          <w:p w14:paraId="4D12E299" w14:textId="116D2269" w:rsidR="00D95E35" w:rsidRPr="00DD6D28" w:rsidRDefault="00D95E35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Enfants </w:t>
            </w:r>
          </w:p>
        </w:tc>
      </w:tr>
    </w:tbl>
    <w:p w14:paraId="1ECAF03B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01922EDB" w14:textId="31969930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Scénarisation :</w:t>
      </w:r>
    </w:p>
    <w:p w14:paraId="5D89E991" w14:textId="12D6BBEC" w:rsidR="00BC44EF" w:rsidRDefault="002E0BCD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 différents ateliers parents-enfants pendant (au choix) :</w:t>
      </w:r>
    </w:p>
    <w:p w14:paraId="51675655" w14:textId="40AC40A0" w:rsidR="002E0BCD" w:rsidRDefault="002E0BCD" w:rsidP="002E0BCD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temps d’ALAE</w:t>
      </w:r>
    </w:p>
    <w:p w14:paraId="23CCC099" w14:textId="5F6C3DC9" w:rsidR="002E0BCD" w:rsidRDefault="002E0BCD" w:rsidP="002E0BCD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temps scolaire</w:t>
      </w:r>
    </w:p>
    <w:p w14:paraId="332BA042" w14:textId="0F886E29" w:rsidR="002E0BCD" w:rsidRDefault="002E0BCD" w:rsidP="002E0BCD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week-end</w:t>
      </w:r>
    </w:p>
    <w:p w14:paraId="71DCD056" w14:textId="5A03D45E" w:rsidR="00377E76" w:rsidRDefault="00377E76" w:rsidP="00377E7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Cela peut être des ateliers autour :</w:t>
      </w:r>
    </w:p>
    <w:p w14:paraId="20797CE5" w14:textId="16FA1162" w:rsidR="00377E76" w:rsidRDefault="00377E76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jeux de société</w:t>
      </w:r>
    </w:p>
    <w:p w14:paraId="7E36877E" w14:textId="6A349B71" w:rsidR="00C67CE3" w:rsidRPr="00C67CE3" w:rsidRDefault="00C67CE3" w:rsidP="00C67CE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Pour des idées de jeux : </w:t>
      </w:r>
      <w:hyperlink r:id="rId7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https://ludikecole.fr/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6102CE1C" w14:textId="398D5DE8" w:rsidR="00377E76" w:rsidRDefault="00377E76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jeux coopératifs</w:t>
      </w:r>
    </w:p>
    <w:p w14:paraId="6F67D2FF" w14:textId="372D3D83" w:rsidR="00DD3D62" w:rsidRDefault="00DD3D62" w:rsidP="00DD3D62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classeur des jeux coopératifs de l’OCCE : </w:t>
      </w:r>
      <w:hyperlink r:id="rId8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https://www.occe.coop/ressources-pedagogiques/classeur-jeux-cooperatifs</w:t>
        </w:r>
      </w:hyperlink>
    </w:p>
    <w:p w14:paraId="798ACF32" w14:textId="00BE0114" w:rsidR="00377E76" w:rsidRDefault="00377E76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la cuisine, de la </w:t>
      </w:r>
      <w:r w:rsidR="00251418">
        <w:rPr>
          <w:rFonts w:ascii="Verdana" w:hAnsi="Verdana"/>
          <w:sz w:val="20"/>
          <w:szCs w:val="20"/>
        </w:rPr>
        <w:t>pâtisserie</w:t>
      </w:r>
    </w:p>
    <w:p w14:paraId="0257B335" w14:textId="417392C9" w:rsidR="00377E76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Une balade photo</w:t>
      </w:r>
    </w:p>
    <w:p w14:paraId="5D4653F0" w14:textId="149CCD35" w:rsidR="00251418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arts visuels</w:t>
      </w:r>
    </w:p>
    <w:p w14:paraId="681D191A" w14:textId="257CBAB8" w:rsidR="00251418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la peinture</w:t>
      </w:r>
    </w:p>
    <w:p w14:paraId="3F3BBDFE" w14:textId="014D473F" w:rsidR="00251418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sport</w:t>
      </w:r>
    </w:p>
    <w:p w14:paraId="4953206A" w14:textId="6BBFEA09" w:rsidR="00251418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puzzles</w:t>
      </w:r>
    </w:p>
    <w:p w14:paraId="6BF6F100" w14:textId="27A6A84D" w:rsidR="00251418" w:rsidRDefault="00251418" w:rsidP="00377E7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D’un coloriage géant</w:t>
      </w:r>
    </w:p>
    <w:p w14:paraId="3C6E8FE6" w14:textId="7D736FD9" w:rsidR="00222F33" w:rsidRPr="00222F33" w:rsidRDefault="00222F33" w:rsidP="00222F3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multiples exemples : </w:t>
      </w:r>
      <w:hyperlink r:id="rId9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https://www.dynseo.com/sensibilisation-aux-ecrans-5-exercices-pratiques-pour-les-ecoles-et-les-familles/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083C0A4" w14:textId="09E2DBF2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Partenaires :</w:t>
      </w:r>
    </w:p>
    <w:p w14:paraId="7457C860" w14:textId="1D20990E" w:rsid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ALAE</w:t>
      </w:r>
    </w:p>
    <w:p w14:paraId="533C7BDE" w14:textId="1657902E" w:rsidR="00BC44EF" w:rsidRDefault="00766E17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</w:t>
      </w:r>
    </w:p>
    <w:p w14:paraId="33F4D79D" w14:textId="77777777" w:rsidR="00BC44EF" w:rsidRP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A854FE6" w14:textId="6052D63C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lastRenderedPageBreak/>
        <w:t>Budget nécessaire :</w:t>
      </w:r>
    </w:p>
    <w:p w14:paraId="651206F5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23345DD2" w14:textId="25DF44DF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Besoins matériels :</w:t>
      </w:r>
    </w:p>
    <w:p w14:paraId="7EE06B12" w14:textId="033ED28D" w:rsidR="00DD6D28" w:rsidRPr="00DD6D28" w:rsidRDefault="00766E17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Jeux, ingrédients, matériel pédagogique</w:t>
      </w:r>
    </w:p>
    <w:p w14:paraId="2691C080" w14:textId="69DB099E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Plan de communication :</w:t>
      </w:r>
    </w:p>
    <w:p w14:paraId="67BDE949" w14:textId="014D9AE7" w:rsid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L’intégrer dans le projet d’école.</w:t>
      </w:r>
    </w:p>
    <w:p w14:paraId="3A0EB30D" w14:textId="57D858E1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parler durant les conseils d’écoles et les différents conseils</w:t>
      </w:r>
    </w:p>
    <w:p w14:paraId="40966B59" w14:textId="0C04123F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Information aux familles</w:t>
      </w:r>
    </w:p>
    <w:p w14:paraId="1E04AE6F" w14:textId="545D1503" w:rsidR="00733446" w:rsidRDefault="00733446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à disposition de supports aux familles</w:t>
      </w:r>
    </w:p>
    <w:p w14:paraId="19368041" w14:textId="77777777" w:rsidR="00BC44EF" w:rsidRP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DECE75B" w14:textId="461EA89A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Freins éventuels :</w:t>
      </w:r>
    </w:p>
    <w:p w14:paraId="7BA81BE9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5662DBF7" w14:textId="13A14CB3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Indicateurs d’évaluation du projet :</w:t>
      </w:r>
    </w:p>
    <w:p w14:paraId="70F5834D" w14:textId="2FCFA583" w:rsidR="00DD6D28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 la ludothèque</w:t>
      </w:r>
    </w:p>
    <w:p w14:paraId="3559BF6F" w14:textId="472A5EFB" w:rsidR="00733446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 la bibliothèque</w:t>
      </w:r>
    </w:p>
    <w:p w14:paraId="64654DF4" w14:textId="4062D362" w:rsidR="00733446" w:rsidRPr="00733446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des clubs sportifs</w:t>
      </w:r>
    </w:p>
    <w:p w14:paraId="0806CD36" w14:textId="775569C6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Ressources :</w:t>
      </w:r>
    </w:p>
    <w:p w14:paraId="6302E150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6C0C074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sectPr w:rsidR="00DD6D28" w:rsidRPr="00DD6D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02F" w14:textId="77777777" w:rsidR="00DD6D28" w:rsidRDefault="00DD6D28" w:rsidP="00DD6D28">
      <w:pPr>
        <w:spacing w:after="0" w:line="240" w:lineRule="auto"/>
      </w:pPr>
      <w:r>
        <w:separator/>
      </w:r>
    </w:p>
  </w:endnote>
  <w:endnote w:type="continuationSeparator" w:id="0">
    <w:p w14:paraId="7CB983A2" w14:textId="77777777" w:rsidR="00DD6D28" w:rsidRDefault="00DD6D28" w:rsidP="00D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FCAF" w14:textId="77777777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Projet construit le 03/11/2025 dans le cadre de la formation</w:t>
    </w:r>
  </w:p>
  <w:p w14:paraId="2127E728" w14:textId="51F7599F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sur l’usage raisonné des écrans.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EFE" w14:textId="77777777" w:rsidR="00DD6D28" w:rsidRDefault="00DD6D28" w:rsidP="00DD6D28">
      <w:pPr>
        <w:spacing w:after="0" w:line="240" w:lineRule="auto"/>
      </w:pPr>
      <w:r>
        <w:separator/>
      </w:r>
    </w:p>
  </w:footnote>
  <w:footnote w:type="continuationSeparator" w:id="0">
    <w:p w14:paraId="5C644C51" w14:textId="77777777" w:rsidR="00DD6D28" w:rsidRDefault="00DD6D28" w:rsidP="00DD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2BC" w14:textId="417733E6" w:rsidR="00DD6D28" w:rsidRDefault="00DD6D28" w:rsidP="00DD6D28">
    <w:pPr>
      <w:pStyle w:val="En-tte"/>
      <w:jc w:val="right"/>
    </w:pPr>
    <w:r>
      <w:rPr>
        <w:noProof/>
      </w:rPr>
      <w:drawing>
        <wp:inline distT="0" distB="0" distL="0" distR="0" wp14:anchorId="150EE61C" wp14:editId="5C8B554F">
          <wp:extent cx="1424122" cy="457200"/>
          <wp:effectExtent l="0" t="0" r="5080" b="0"/>
          <wp:docPr id="1134511200" name="Image 1" descr="Une image contenant texte, capture d’écran, Police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11200" name="Image 1" descr="Une image contenant texte, capture d’écran, Police, horlo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70" cy="45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4A9"/>
    <w:multiLevelType w:val="hybridMultilevel"/>
    <w:tmpl w:val="92E83202"/>
    <w:lvl w:ilvl="0" w:tplc="BD6440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682"/>
    <w:multiLevelType w:val="hybridMultilevel"/>
    <w:tmpl w:val="39909F58"/>
    <w:lvl w:ilvl="0" w:tplc="FC9230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D84"/>
    <w:multiLevelType w:val="hybridMultilevel"/>
    <w:tmpl w:val="CF2EBBAE"/>
    <w:lvl w:ilvl="0" w:tplc="A93605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61E"/>
    <w:multiLevelType w:val="hybridMultilevel"/>
    <w:tmpl w:val="DC3C74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8742">
    <w:abstractNumId w:val="2"/>
  </w:num>
  <w:num w:numId="2" w16cid:durableId="624234652">
    <w:abstractNumId w:val="3"/>
  </w:num>
  <w:num w:numId="3" w16cid:durableId="1564558182">
    <w:abstractNumId w:val="0"/>
  </w:num>
  <w:num w:numId="4" w16cid:durableId="78099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8"/>
    <w:rsid w:val="001F4AB9"/>
    <w:rsid w:val="00222F33"/>
    <w:rsid w:val="00251418"/>
    <w:rsid w:val="002E0BCD"/>
    <w:rsid w:val="00377E76"/>
    <w:rsid w:val="00434A51"/>
    <w:rsid w:val="004C38DB"/>
    <w:rsid w:val="004F0ED9"/>
    <w:rsid w:val="00594D30"/>
    <w:rsid w:val="006B7FDC"/>
    <w:rsid w:val="00733446"/>
    <w:rsid w:val="00766E17"/>
    <w:rsid w:val="00AE02AB"/>
    <w:rsid w:val="00B37610"/>
    <w:rsid w:val="00BC44EF"/>
    <w:rsid w:val="00C67CE3"/>
    <w:rsid w:val="00D83AEC"/>
    <w:rsid w:val="00D95E35"/>
    <w:rsid w:val="00DD3D62"/>
    <w:rsid w:val="00DD6D28"/>
    <w:rsid w:val="00E326BA"/>
    <w:rsid w:val="00F63128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56752"/>
  <w15:chartTrackingRefBased/>
  <w15:docId w15:val="{B6A1F30F-2606-42C6-B205-633512F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6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6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6D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6D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6D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6D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6D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6D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6D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6D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6D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6D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D28"/>
  </w:style>
  <w:style w:type="paragraph" w:styleId="Pieddepage">
    <w:name w:val="footer"/>
    <w:basedOn w:val="Normal"/>
    <w:link w:val="Pieddepag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D28"/>
  </w:style>
  <w:style w:type="character" w:styleId="Lienhypertexte">
    <w:name w:val="Hyperlink"/>
    <w:basedOn w:val="Policepardfaut"/>
    <w:uiPriority w:val="99"/>
    <w:unhideWhenUsed/>
    <w:rsid w:val="00DD6D2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D28"/>
    <w:rPr>
      <w:color w:val="605E5C"/>
      <w:shd w:val="clear" w:color="auto" w:fill="E1DFDD"/>
    </w:rPr>
  </w:style>
  <w:style w:type="paragraph" w:customStyle="1" w:styleId="nitro-offscreen">
    <w:name w:val="nitro-offscreen"/>
    <w:basedOn w:val="Normal"/>
    <w:rsid w:val="00B3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37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ce.coop/ressources-pedagogiques/classeur-jeux-cooperatif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udikecole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ynseo.com/sensibilisation-aux-ecrans-5-exercices-pratiques-pour-les-ecoles-et-les-famil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16</cp:revision>
  <dcterms:created xsi:type="dcterms:W3CDTF">2025-11-05T15:05:00Z</dcterms:created>
  <dcterms:modified xsi:type="dcterms:W3CDTF">2025-11-05T15:58:00Z</dcterms:modified>
</cp:coreProperties>
</file>