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72C" w:rsidRPr="004F1A1D" w:rsidRDefault="008D677A" w:rsidP="00A5051E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Proiectul didactic al lecției</w:t>
      </w:r>
    </w:p>
    <w:p w:rsidR="008D677A" w:rsidRPr="004F1A1D" w:rsidRDefault="008D677A" w:rsidP="00A5051E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Disciplina: </w:t>
      </w:r>
      <w:r w:rsidR="00DC0A22" w:rsidRPr="004F1A1D">
        <w:rPr>
          <w:rFonts w:ascii="Times New Roman" w:hAnsi="Times New Roman" w:cs="Times New Roman"/>
          <w:bCs/>
          <w:iCs/>
          <w:sz w:val="24"/>
          <w:szCs w:val="24"/>
          <w:lang w:val="ro-RO"/>
        </w:rPr>
        <w:t>Matematică</w:t>
      </w:r>
    </w:p>
    <w:p w:rsidR="008D677A" w:rsidRPr="004F1A1D" w:rsidRDefault="008D677A" w:rsidP="00A5051E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Clasa: a </w:t>
      </w:r>
      <w:r w:rsidR="000F0CB0"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X</w:t>
      </w:r>
      <w:r w:rsidR="00DC0A22"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I</w:t>
      </w: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-a</w:t>
      </w:r>
      <w:r w:rsidR="00AB673A"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, profil </w:t>
      </w:r>
      <w:r w:rsidR="00FB08FF"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Uman</w:t>
      </w:r>
    </w:p>
    <w:p w:rsidR="008D677A" w:rsidRPr="004F1A1D" w:rsidRDefault="008D677A" w:rsidP="00A5051E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Unitatea de conținut:</w:t>
      </w:r>
      <w:r w:rsidR="00DC0A22" w:rsidRPr="004F1A1D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="00DC0A22" w:rsidRPr="004F1A1D">
        <w:rPr>
          <w:rFonts w:ascii="Times New Roman" w:hAnsi="Times New Roman"/>
          <w:bCs/>
          <w:sz w:val="24"/>
          <w:szCs w:val="24"/>
          <w:lang w:val="ro-RO"/>
        </w:rPr>
        <w:t>Perpendicularitatea în spațiu</w:t>
      </w:r>
    </w:p>
    <w:p w:rsidR="008D677A" w:rsidRPr="004F1A1D" w:rsidRDefault="008D677A" w:rsidP="00A5051E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Numărul lecției în </w:t>
      </w:r>
      <w:r w:rsidR="00AB673A"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unitatea de conținut</w:t>
      </w: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 (conform proiectării didactice de lungă durată): </w:t>
      </w:r>
      <w:r w:rsidR="00F966F2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18</w:t>
      </w: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/</w:t>
      </w:r>
      <w:r w:rsidR="00DC0A22"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29</w:t>
      </w:r>
    </w:p>
    <w:p w:rsidR="000F0CB0" w:rsidRPr="004F1A1D" w:rsidRDefault="000F0CB0" w:rsidP="00A5051E">
      <w:pPr>
        <w:widowControl w:val="0"/>
        <w:autoSpaceDE w:val="0"/>
        <w:autoSpaceDN w:val="0"/>
        <w:spacing w:before="31" w:line="360" w:lineRule="auto"/>
        <w:rPr>
          <w:rFonts w:eastAsia="DejaVu Sans"/>
          <w:lang w:val="ro-RO" w:eastAsia="en-US"/>
        </w:rPr>
      </w:pPr>
      <w:r w:rsidRPr="004F1A1D">
        <w:rPr>
          <w:rFonts w:eastAsia="DejaVu Sans"/>
          <w:b/>
          <w:i/>
          <w:lang w:val="ro-RO" w:eastAsia="en-US"/>
        </w:rPr>
        <w:t>Durata lecției</w:t>
      </w:r>
      <w:r w:rsidRPr="004F1A1D">
        <w:rPr>
          <w:rFonts w:eastAsia="DejaVu Sans"/>
          <w:i/>
          <w:lang w:val="ro-RO" w:eastAsia="en-US"/>
        </w:rPr>
        <w:t xml:space="preserve">: </w:t>
      </w:r>
      <w:r w:rsidRPr="004F1A1D">
        <w:rPr>
          <w:rFonts w:eastAsia="DejaVu Sans"/>
          <w:b/>
          <w:bCs/>
          <w:i/>
          <w:iCs/>
          <w:lang w:val="ro-RO" w:eastAsia="en-US"/>
        </w:rPr>
        <w:t xml:space="preserve">45 </w:t>
      </w:r>
      <w:r w:rsidR="00DC0A22" w:rsidRPr="004F1A1D">
        <w:rPr>
          <w:rFonts w:eastAsia="DejaVu Sans"/>
          <w:b/>
          <w:bCs/>
          <w:i/>
          <w:iCs/>
          <w:lang w:val="ro-RO" w:eastAsia="en-US"/>
        </w:rPr>
        <w:t xml:space="preserve">de </w:t>
      </w:r>
      <w:r w:rsidRPr="004F1A1D">
        <w:rPr>
          <w:rFonts w:eastAsia="DejaVu Sans"/>
          <w:b/>
          <w:bCs/>
          <w:i/>
          <w:iCs/>
          <w:lang w:val="ro-RO" w:eastAsia="en-US"/>
        </w:rPr>
        <w:t>min</w:t>
      </w:r>
      <w:r w:rsidR="00DC0A22" w:rsidRPr="004F1A1D">
        <w:rPr>
          <w:rFonts w:eastAsia="DejaVu Sans"/>
          <w:b/>
          <w:bCs/>
          <w:i/>
          <w:iCs/>
          <w:lang w:val="ro-RO" w:eastAsia="en-US"/>
        </w:rPr>
        <w:t>ute</w:t>
      </w:r>
    </w:p>
    <w:p w:rsidR="00A220DF" w:rsidRDefault="008D677A" w:rsidP="00A5051E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Subiectul lecției:</w:t>
      </w:r>
      <w:r w:rsidR="00DC0A22" w:rsidRPr="004F1A1D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A220DF" w:rsidRPr="001D12C7">
        <w:rPr>
          <w:rFonts w:ascii="Times New Roman" w:hAnsi="Times New Roman"/>
          <w:sz w:val="24"/>
          <w:szCs w:val="24"/>
          <w:lang w:val="ro-RO"/>
        </w:rPr>
        <w:t>Unghi format de două plane. Reprezentări</w:t>
      </w:r>
      <w:r w:rsidR="00A220DF"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 </w:t>
      </w:r>
    </w:p>
    <w:p w:rsidR="00FB08FF" w:rsidRPr="004F1A1D" w:rsidRDefault="008D677A" w:rsidP="00A5051E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Unități de competență:</w:t>
      </w:r>
    </w:p>
    <w:p w:rsidR="00DC0A22" w:rsidRPr="004F1A1D" w:rsidRDefault="00DC0A22" w:rsidP="00DC0A22">
      <w:pPr>
        <w:pStyle w:val="NoSpacing1"/>
        <w:numPr>
          <w:ilvl w:val="0"/>
          <w:numId w:val="16"/>
        </w:numPr>
        <w:spacing w:line="360" w:lineRule="auto"/>
        <w:ind w:left="557" w:hanging="425"/>
        <w:jc w:val="both"/>
        <w:rPr>
          <w:rFonts w:ascii="Times New Roman" w:hAnsi="Times New Roman"/>
          <w:sz w:val="24"/>
          <w:szCs w:val="24"/>
          <w:lang w:val="ro-RO"/>
        </w:rPr>
      </w:pPr>
      <w:r w:rsidRPr="004F1A1D">
        <w:rPr>
          <w:rFonts w:ascii="Times New Roman" w:hAnsi="Times New Roman"/>
          <w:b/>
          <w:bCs/>
          <w:sz w:val="24"/>
          <w:szCs w:val="24"/>
          <w:lang w:val="ro-RO"/>
        </w:rPr>
        <w:t>Recunoașterea</w:t>
      </w:r>
      <w:r w:rsidRPr="004F1A1D">
        <w:rPr>
          <w:rFonts w:ascii="Times New Roman" w:hAnsi="Times New Roman"/>
          <w:sz w:val="24"/>
          <w:szCs w:val="24"/>
          <w:lang w:val="ro-RO"/>
        </w:rPr>
        <w:t xml:space="preserve"> și </w:t>
      </w:r>
      <w:r w:rsidRPr="004F1A1D">
        <w:rPr>
          <w:rFonts w:ascii="Times New Roman" w:hAnsi="Times New Roman"/>
          <w:b/>
          <w:bCs/>
          <w:sz w:val="24"/>
          <w:szCs w:val="24"/>
          <w:lang w:val="ro-RO"/>
        </w:rPr>
        <w:t>descrierea</w:t>
      </w:r>
      <w:r w:rsidRPr="004F1A1D">
        <w:rPr>
          <w:rFonts w:ascii="Times New Roman" w:hAnsi="Times New Roman"/>
          <w:sz w:val="24"/>
          <w:szCs w:val="24"/>
          <w:lang w:val="ro-RO"/>
        </w:rPr>
        <w:t xml:space="preserve"> pozițiilor relative ale punctelor, ale dreptelor, ale figurilor în plan și spațiu, ale planelor în spațiu, în contextul relației de perpendicularitate în spațiu, în situații reale și/sau modelate.</w:t>
      </w:r>
    </w:p>
    <w:p w:rsidR="00DC0A22" w:rsidRPr="004F1A1D" w:rsidRDefault="00DC0A22" w:rsidP="00DC0A22">
      <w:pPr>
        <w:pStyle w:val="NoSpacing1"/>
        <w:numPr>
          <w:ilvl w:val="0"/>
          <w:numId w:val="16"/>
        </w:numPr>
        <w:spacing w:line="360" w:lineRule="auto"/>
        <w:ind w:left="557" w:hanging="425"/>
        <w:jc w:val="both"/>
        <w:rPr>
          <w:rFonts w:ascii="Times New Roman" w:hAnsi="Times New Roman"/>
          <w:sz w:val="24"/>
          <w:szCs w:val="24"/>
          <w:lang w:val="ro-RO"/>
        </w:rPr>
      </w:pPr>
      <w:r w:rsidRPr="004F1A1D">
        <w:rPr>
          <w:rFonts w:ascii="Times New Roman" w:hAnsi="Times New Roman"/>
          <w:b/>
          <w:bCs/>
          <w:sz w:val="24"/>
          <w:szCs w:val="24"/>
          <w:lang w:val="ro-RO"/>
        </w:rPr>
        <w:t>Identificarea</w:t>
      </w:r>
      <w:r w:rsidRPr="004F1A1D">
        <w:rPr>
          <w:rFonts w:ascii="Times New Roman" w:hAnsi="Times New Roman"/>
          <w:sz w:val="24"/>
          <w:szCs w:val="24"/>
          <w:lang w:val="ro-RO"/>
        </w:rPr>
        <w:t xml:space="preserve"> și </w:t>
      </w:r>
      <w:r w:rsidRPr="004F1A1D">
        <w:rPr>
          <w:rFonts w:ascii="Times New Roman" w:hAnsi="Times New Roman"/>
          <w:b/>
          <w:bCs/>
          <w:sz w:val="24"/>
          <w:szCs w:val="24"/>
          <w:lang w:val="ro-RO"/>
        </w:rPr>
        <w:t>utilizarea</w:t>
      </w:r>
      <w:r w:rsidRPr="004F1A1D">
        <w:rPr>
          <w:rFonts w:ascii="Times New Roman" w:hAnsi="Times New Roman"/>
          <w:sz w:val="24"/>
          <w:szCs w:val="24"/>
          <w:lang w:val="ro-RO"/>
        </w:rPr>
        <w:t xml:space="preserve"> terminologiei și a notațiilor specifice relației de perpendicularitate în spațiu în diverse contexte.</w:t>
      </w:r>
    </w:p>
    <w:p w:rsidR="00DC0A22" w:rsidRPr="004F1A1D" w:rsidRDefault="00DC0A22" w:rsidP="00DC0A22">
      <w:pPr>
        <w:pStyle w:val="NoSpacing1"/>
        <w:numPr>
          <w:ilvl w:val="0"/>
          <w:numId w:val="16"/>
        </w:numPr>
        <w:spacing w:line="360" w:lineRule="auto"/>
        <w:ind w:left="557" w:hanging="425"/>
        <w:jc w:val="both"/>
        <w:rPr>
          <w:rFonts w:ascii="Times New Roman" w:hAnsi="Times New Roman"/>
          <w:sz w:val="24"/>
          <w:szCs w:val="24"/>
          <w:lang w:val="ro-RO"/>
        </w:rPr>
      </w:pPr>
      <w:r w:rsidRPr="004F1A1D">
        <w:rPr>
          <w:rFonts w:ascii="Times New Roman" w:hAnsi="Times New Roman"/>
          <w:b/>
          <w:bCs/>
          <w:sz w:val="24"/>
          <w:szCs w:val="24"/>
          <w:lang w:val="ro-RO"/>
        </w:rPr>
        <w:t>Reprezentarea</w:t>
      </w:r>
      <w:r w:rsidRPr="004F1A1D">
        <w:rPr>
          <w:rFonts w:ascii="Times New Roman" w:hAnsi="Times New Roman"/>
          <w:sz w:val="24"/>
          <w:szCs w:val="24"/>
          <w:lang w:val="ro-RO"/>
        </w:rPr>
        <w:t xml:space="preserve"> în plan a unor configurații geometrice plane și/sau spațiale în contextul relației de perpendicularitate în spațiu.</w:t>
      </w:r>
    </w:p>
    <w:p w:rsidR="00DC0A22" w:rsidRPr="004F1A1D" w:rsidRDefault="00DC0A22" w:rsidP="00DC0A22">
      <w:pPr>
        <w:pStyle w:val="NoSpacing1"/>
        <w:numPr>
          <w:ilvl w:val="0"/>
          <w:numId w:val="16"/>
        </w:numPr>
        <w:spacing w:line="360" w:lineRule="auto"/>
        <w:ind w:left="557" w:hanging="425"/>
        <w:jc w:val="both"/>
        <w:rPr>
          <w:rFonts w:ascii="Times New Roman" w:hAnsi="Times New Roman"/>
          <w:sz w:val="24"/>
          <w:szCs w:val="24"/>
          <w:lang w:val="ro-RO"/>
        </w:rPr>
      </w:pPr>
      <w:r w:rsidRPr="004F1A1D">
        <w:rPr>
          <w:rFonts w:ascii="Times New Roman" w:hAnsi="Times New Roman"/>
          <w:b/>
          <w:bCs/>
          <w:sz w:val="24"/>
          <w:szCs w:val="24"/>
          <w:lang w:val="ro-RO"/>
        </w:rPr>
        <w:t>Utilizarea</w:t>
      </w:r>
      <w:r w:rsidRPr="004F1A1D">
        <w:rPr>
          <w:rFonts w:ascii="Times New Roman" w:hAnsi="Times New Roman"/>
          <w:sz w:val="24"/>
          <w:szCs w:val="24"/>
          <w:lang w:val="ro-RO"/>
        </w:rPr>
        <w:t xml:space="preserve"> proprietăților și a criteriilor de perpendicularitate a dreptelor, a dreptelor și planelor, a planelor în rezolvarea problemelor, în situații reale și/sau modelate.</w:t>
      </w:r>
    </w:p>
    <w:p w:rsidR="00DC0A22" w:rsidRPr="004F1A1D" w:rsidRDefault="00DC0A22" w:rsidP="00DC0A22">
      <w:pPr>
        <w:pStyle w:val="NoSpacing1"/>
        <w:numPr>
          <w:ilvl w:val="0"/>
          <w:numId w:val="16"/>
        </w:numPr>
        <w:spacing w:line="360" w:lineRule="auto"/>
        <w:ind w:left="557" w:hanging="425"/>
        <w:jc w:val="both"/>
        <w:rPr>
          <w:rFonts w:ascii="Times New Roman" w:hAnsi="Times New Roman"/>
          <w:sz w:val="24"/>
          <w:szCs w:val="24"/>
          <w:lang w:val="ro-RO"/>
        </w:rPr>
      </w:pPr>
      <w:r w:rsidRPr="004F1A1D">
        <w:rPr>
          <w:rFonts w:ascii="Times New Roman" w:hAnsi="Times New Roman"/>
          <w:b/>
          <w:bCs/>
          <w:sz w:val="24"/>
          <w:szCs w:val="24"/>
          <w:lang w:val="ro-RO"/>
        </w:rPr>
        <w:t>Calcularea</w:t>
      </w:r>
      <w:r w:rsidRPr="004F1A1D">
        <w:rPr>
          <w:rFonts w:ascii="Times New Roman" w:hAnsi="Times New Roman"/>
          <w:sz w:val="24"/>
          <w:szCs w:val="24"/>
          <w:lang w:val="ro-RO"/>
        </w:rPr>
        <w:t xml:space="preserve"> lungimilor de segmente și a măsurilor de unghiuri în plan și spațiu (unghiul dintre două drepte, unghiul dintre o dreaptă și un plan, unghiul dintre două plane, unghiul diedru), în situații reale și/sau modelate.</w:t>
      </w:r>
    </w:p>
    <w:p w:rsidR="005B1CAE" w:rsidRPr="004F1A1D" w:rsidRDefault="005B1CAE" w:rsidP="005B1CAE">
      <w:pPr>
        <w:pStyle w:val="Frspaiere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Obiectivele lecției:</w:t>
      </w:r>
      <w:r w:rsidRPr="004F1A1D">
        <w:rPr>
          <w:rFonts w:ascii="Times New Roman" w:hAnsi="Times New Roman" w:cs="Times New Roman"/>
          <w:sz w:val="24"/>
          <w:szCs w:val="24"/>
          <w:lang w:val="ro-RO"/>
        </w:rPr>
        <w:t>La finele lecției, elevii vor fi capabili:</w:t>
      </w:r>
    </w:p>
    <w:p w:rsidR="005B1CAE" w:rsidRPr="004F1A1D" w:rsidRDefault="005B1CAE" w:rsidP="004F1A1D">
      <w:pPr>
        <w:spacing w:line="360" w:lineRule="auto"/>
        <w:rPr>
          <w:lang w:val="ro-RO"/>
        </w:rPr>
      </w:pPr>
      <w:r w:rsidRPr="004F1A1D">
        <w:rPr>
          <w:lang w:val="ro-RO"/>
        </w:rPr>
        <w:t xml:space="preserve">O.1. – să explice noțiunea </w:t>
      </w:r>
      <w:r w:rsidR="004F1A1D" w:rsidRPr="004F1A1D">
        <w:rPr>
          <w:lang w:val="ro-RO"/>
        </w:rPr>
        <w:t xml:space="preserve">de </w:t>
      </w:r>
      <w:r w:rsidR="00A220DF">
        <w:rPr>
          <w:lang w:val="ro-RO"/>
        </w:rPr>
        <w:t>u</w:t>
      </w:r>
      <w:r w:rsidR="00A220DF" w:rsidRPr="001D12C7">
        <w:rPr>
          <w:lang w:val="ro-RO"/>
        </w:rPr>
        <w:t>nghi fo</w:t>
      </w:r>
      <w:r w:rsidR="00A220DF">
        <w:rPr>
          <w:lang w:val="ro-RO"/>
        </w:rPr>
        <w:t>rmat de două plane</w:t>
      </w:r>
      <w:r w:rsidRPr="004F1A1D">
        <w:rPr>
          <w:lang w:val="ro-RO"/>
        </w:rPr>
        <w:t>;</w:t>
      </w:r>
    </w:p>
    <w:p w:rsidR="005B1CAE" w:rsidRPr="004F1A1D" w:rsidRDefault="005B1CAE" w:rsidP="004F1A1D">
      <w:pPr>
        <w:spacing w:line="360" w:lineRule="auto"/>
        <w:rPr>
          <w:lang w:val="ro-RO"/>
        </w:rPr>
      </w:pPr>
      <w:r w:rsidRPr="004F1A1D">
        <w:rPr>
          <w:lang w:val="ro-RO"/>
        </w:rPr>
        <w:t xml:space="preserve">O.2. – să </w:t>
      </w:r>
      <w:r w:rsidR="00E73084">
        <w:rPr>
          <w:lang w:val="ro-RO"/>
        </w:rPr>
        <w:t xml:space="preserve">reprezinte geometric </w:t>
      </w:r>
      <w:r w:rsidR="00A220DF">
        <w:rPr>
          <w:lang w:val="ro-RO"/>
        </w:rPr>
        <w:t>u</w:t>
      </w:r>
      <w:r w:rsidR="00A220DF" w:rsidRPr="001D12C7">
        <w:rPr>
          <w:lang w:val="ro-RO"/>
        </w:rPr>
        <w:t>nghi</w:t>
      </w:r>
      <w:r w:rsidR="00A220DF">
        <w:rPr>
          <w:lang w:val="ro-RO"/>
        </w:rPr>
        <w:t>ul</w:t>
      </w:r>
      <w:r w:rsidR="00A220DF" w:rsidRPr="001D12C7">
        <w:rPr>
          <w:lang w:val="ro-RO"/>
        </w:rPr>
        <w:t xml:space="preserve"> fo</w:t>
      </w:r>
      <w:r w:rsidR="00A220DF">
        <w:rPr>
          <w:lang w:val="ro-RO"/>
        </w:rPr>
        <w:t>rmat de două plane</w:t>
      </w:r>
      <w:r w:rsidR="00E73084">
        <w:rPr>
          <w:lang w:val="ro-RO"/>
        </w:rPr>
        <w:t>;</w:t>
      </w:r>
    </w:p>
    <w:p w:rsidR="005B1CAE" w:rsidRPr="004F1A1D" w:rsidRDefault="005B1CAE" w:rsidP="004F1A1D">
      <w:pPr>
        <w:spacing w:line="360" w:lineRule="auto"/>
        <w:rPr>
          <w:lang w:val="ro-RO"/>
        </w:rPr>
      </w:pPr>
      <w:r w:rsidRPr="004F1A1D">
        <w:rPr>
          <w:lang w:val="ro-RO"/>
        </w:rPr>
        <w:t>O.3. –</w:t>
      </w:r>
      <w:r w:rsidR="004F1A1D" w:rsidRPr="004F1A1D">
        <w:rPr>
          <w:lang w:val="ro-RO"/>
        </w:rPr>
        <w:t xml:space="preserve"> să rezolve probleme/ situații-problemă utilizând noțiunile </w:t>
      </w:r>
      <w:r w:rsidR="00E73084" w:rsidRPr="004F1A1D">
        <w:rPr>
          <w:lang w:val="ro-RO"/>
        </w:rPr>
        <w:t>însușite</w:t>
      </w:r>
      <w:r w:rsidR="004F1A1D" w:rsidRPr="004F1A1D">
        <w:rPr>
          <w:lang w:val="ro-RO"/>
        </w:rPr>
        <w:t xml:space="preserve"> la lecție;</w:t>
      </w:r>
    </w:p>
    <w:p w:rsidR="00F359B2" w:rsidRPr="00876CE2" w:rsidRDefault="005B1CAE" w:rsidP="00F359B2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F1A1D">
        <w:rPr>
          <w:lang w:val="ro-RO"/>
        </w:rPr>
        <w:t>O.4. –</w:t>
      </w:r>
      <w:r w:rsidR="004F1A1D" w:rsidRPr="004F1A1D">
        <w:rPr>
          <w:lang w:val="ro-RO"/>
        </w:rPr>
        <w:t xml:space="preserve"> </w:t>
      </w:r>
      <w:r w:rsidR="00F359B2" w:rsidRPr="00876CE2">
        <w:rPr>
          <w:rFonts w:ascii="Times New Roman" w:hAnsi="Times New Roman" w:cs="Times New Roman"/>
          <w:sz w:val="24"/>
          <w:szCs w:val="24"/>
          <w:lang w:val="ro-RO"/>
        </w:rPr>
        <w:t xml:space="preserve">să </w:t>
      </w:r>
      <w:r w:rsidR="00A220DF">
        <w:rPr>
          <w:rFonts w:ascii="Times New Roman" w:hAnsi="Times New Roman" w:cs="Times New Roman"/>
          <w:sz w:val="24"/>
          <w:szCs w:val="24"/>
          <w:lang w:val="ro-RO"/>
        </w:rPr>
        <w:t xml:space="preserve">angajeze </w:t>
      </w:r>
      <w:r w:rsidR="00A220DF" w:rsidRPr="008167CB">
        <w:rPr>
          <w:rFonts w:ascii="Times New Roman" w:hAnsi="Times New Roman" w:cs="Times New Roman"/>
          <w:sz w:val="24"/>
          <w:szCs w:val="24"/>
          <w:lang w:val="ro-RO"/>
        </w:rPr>
        <w:t xml:space="preserve"> discuții critice și constructive asupra unui subiect matematic</w:t>
      </w:r>
      <w:r w:rsidR="00F359B2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5B1CAE" w:rsidRPr="004F1A1D" w:rsidRDefault="005B1CAE" w:rsidP="005B1CAE">
      <w:pPr>
        <w:pStyle w:val="Frspaiere"/>
        <w:spacing w:line="360" w:lineRule="auto"/>
        <w:ind w:left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:rsidR="005B1CAE" w:rsidRPr="004F1A1D" w:rsidRDefault="005B1CAE" w:rsidP="005B1CAE">
      <w:pPr>
        <w:pStyle w:val="Frspaiere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Tipul lecției:</w:t>
      </w:r>
      <w:r w:rsidR="00B26463"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 </w:t>
      </w:r>
      <w:r w:rsidR="00B26463" w:rsidRPr="004F1A1D">
        <w:rPr>
          <w:rFonts w:ascii="Times New Roman" w:hAnsi="Times New Roman" w:cs="Times New Roman"/>
          <w:sz w:val="24"/>
          <w:szCs w:val="24"/>
          <w:lang w:val="ro-RO"/>
        </w:rPr>
        <w:t>lecție de formare a capacităților de înțelegere a cunoștințelor</w:t>
      </w:r>
    </w:p>
    <w:p w:rsidR="00B141CD" w:rsidRPr="004F1A1D" w:rsidRDefault="00B141CD" w:rsidP="00A5051E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Tehnologii didactice:</w:t>
      </w:r>
    </w:p>
    <w:p w:rsidR="00B141CD" w:rsidRPr="004F1A1D" w:rsidRDefault="00B141CD" w:rsidP="00A5051E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Forme:</w:t>
      </w:r>
      <w:r w:rsidR="005B1CAE"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 </w:t>
      </w:r>
      <w:r w:rsidR="005B1CAE" w:rsidRPr="004F1A1D">
        <w:rPr>
          <w:rFonts w:ascii="Times New Roman" w:hAnsi="Times New Roman" w:cs="Times New Roman"/>
          <w:sz w:val="24"/>
          <w:szCs w:val="24"/>
          <w:lang w:val="ro-RO"/>
        </w:rPr>
        <w:t xml:space="preserve">frontal, </w:t>
      </w:r>
      <w:r w:rsidRPr="004F1A1D">
        <w:rPr>
          <w:rFonts w:ascii="Times New Roman" w:hAnsi="Times New Roman" w:cs="Times New Roman"/>
          <w:sz w:val="24"/>
          <w:szCs w:val="24"/>
          <w:lang w:val="ro-RO"/>
        </w:rPr>
        <w:t>în perechi</w:t>
      </w:r>
      <w:r w:rsidR="005B1CAE" w:rsidRPr="004F1A1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4F1A1D">
        <w:rPr>
          <w:rFonts w:ascii="Times New Roman" w:hAnsi="Times New Roman" w:cs="Times New Roman"/>
          <w:sz w:val="24"/>
          <w:szCs w:val="24"/>
          <w:lang w:val="ro-RO"/>
        </w:rPr>
        <w:t>individual.</w:t>
      </w:r>
    </w:p>
    <w:p w:rsidR="00493BA6" w:rsidRPr="000B7DAD" w:rsidRDefault="00B141CD" w:rsidP="00493BA6">
      <w:pPr>
        <w:pStyle w:val="Titlu3"/>
        <w:numPr>
          <w:ilvl w:val="0"/>
          <w:numId w:val="2"/>
        </w:numPr>
        <w:shd w:val="clear" w:color="auto" w:fill="FFFFFF"/>
        <w:spacing w:before="0" w:beforeAutospacing="0" w:after="80" w:afterAutospacing="0"/>
        <w:rPr>
          <w:rFonts w:ascii="Arial" w:hAnsi="Arial" w:cs="Arial"/>
          <w:color w:val="212121"/>
          <w:sz w:val="22"/>
          <w:szCs w:val="22"/>
        </w:rPr>
      </w:pPr>
      <w:r w:rsidRPr="004F1A1D">
        <w:rPr>
          <w:i/>
          <w:iCs/>
          <w:sz w:val="24"/>
          <w:szCs w:val="24"/>
        </w:rPr>
        <w:t>Metode:</w:t>
      </w:r>
      <w:r w:rsidR="005B1CAE" w:rsidRPr="004F1A1D">
        <w:rPr>
          <w:i/>
          <w:iCs/>
          <w:sz w:val="24"/>
          <w:szCs w:val="24"/>
        </w:rPr>
        <w:t xml:space="preserve"> </w:t>
      </w:r>
      <w:r w:rsidRPr="004F1A1D">
        <w:rPr>
          <w:sz w:val="24"/>
          <w:szCs w:val="24"/>
        </w:rPr>
        <w:t>algoritmizarea</w:t>
      </w:r>
      <w:r w:rsidR="005B1CAE" w:rsidRPr="004F1A1D">
        <w:rPr>
          <w:sz w:val="24"/>
          <w:szCs w:val="24"/>
        </w:rPr>
        <w:t xml:space="preserve">, </w:t>
      </w:r>
      <w:r w:rsidRPr="004F1A1D">
        <w:rPr>
          <w:sz w:val="24"/>
          <w:szCs w:val="24"/>
        </w:rPr>
        <w:t>problematizarea</w:t>
      </w:r>
      <w:r w:rsidR="005B1CAE" w:rsidRPr="004F1A1D">
        <w:rPr>
          <w:sz w:val="24"/>
          <w:szCs w:val="24"/>
        </w:rPr>
        <w:t xml:space="preserve">, </w:t>
      </w:r>
      <w:r w:rsidRPr="004F1A1D">
        <w:rPr>
          <w:sz w:val="24"/>
          <w:szCs w:val="24"/>
        </w:rPr>
        <w:t>metoda lucrului cu manualul</w:t>
      </w:r>
      <w:r w:rsidR="00493BA6">
        <w:rPr>
          <w:sz w:val="24"/>
          <w:szCs w:val="24"/>
        </w:rPr>
        <w:t xml:space="preserve">, metoda </w:t>
      </w:r>
      <w:r w:rsidR="00493BA6" w:rsidRPr="000B7DAD">
        <w:rPr>
          <w:sz w:val="24"/>
          <w:szCs w:val="24"/>
        </w:rPr>
        <w:t>„Philips 6-6”</w:t>
      </w:r>
      <w:r w:rsidR="00493BA6">
        <w:rPr>
          <w:sz w:val="24"/>
          <w:szCs w:val="24"/>
        </w:rPr>
        <w:t>.</w:t>
      </w:r>
    </w:p>
    <w:p w:rsidR="00B141CD" w:rsidRPr="004F1A1D" w:rsidRDefault="00B141CD" w:rsidP="00493BA6">
      <w:pPr>
        <w:pStyle w:val="Frspaiere"/>
        <w:spacing w:line="360" w:lineRule="auto"/>
        <w:ind w:left="10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:rsidR="008D677A" w:rsidRPr="004F1A1D" w:rsidRDefault="00B141CD" w:rsidP="00A5051E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lastRenderedPageBreak/>
        <w:t>Mijloace de învățământ:</w:t>
      </w:r>
    </w:p>
    <w:p w:rsidR="005B1CAE" w:rsidRPr="004F1A1D" w:rsidRDefault="005B1CAE" w:rsidP="00A5051E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color w:val="231F20"/>
          <w:sz w:val="24"/>
          <w:szCs w:val="24"/>
          <w:lang w:val="ro-RO"/>
        </w:rPr>
        <w:t xml:space="preserve">Ion </w:t>
      </w:r>
      <w:proofErr w:type="spellStart"/>
      <w:r w:rsidRPr="004F1A1D">
        <w:rPr>
          <w:rFonts w:ascii="Times New Roman" w:hAnsi="Times New Roman" w:cs="Times New Roman"/>
          <w:color w:val="231F20"/>
          <w:sz w:val="24"/>
          <w:szCs w:val="24"/>
          <w:lang w:val="ro-RO"/>
        </w:rPr>
        <w:t>Achiri</w:t>
      </w:r>
      <w:proofErr w:type="spellEnd"/>
      <w:r w:rsidRPr="004F1A1D">
        <w:rPr>
          <w:rFonts w:ascii="Times New Roman" w:hAnsi="Times New Roman" w:cs="Times New Roman"/>
          <w:color w:val="231F20"/>
          <w:sz w:val="24"/>
          <w:szCs w:val="24"/>
          <w:lang w:val="ro-RO"/>
        </w:rPr>
        <w:t xml:space="preserve">, Petru </w:t>
      </w:r>
      <w:proofErr w:type="spellStart"/>
      <w:r w:rsidRPr="004F1A1D">
        <w:rPr>
          <w:rFonts w:ascii="Times New Roman" w:hAnsi="Times New Roman" w:cs="Times New Roman"/>
          <w:color w:val="231F20"/>
          <w:sz w:val="24"/>
          <w:szCs w:val="24"/>
          <w:lang w:val="ro-RO"/>
        </w:rPr>
        <w:t>Efros</w:t>
      </w:r>
      <w:proofErr w:type="spellEnd"/>
      <w:r w:rsidRPr="004F1A1D">
        <w:rPr>
          <w:rFonts w:ascii="Times New Roman" w:hAnsi="Times New Roman" w:cs="Times New Roman"/>
          <w:color w:val="231F20"/>
          <w:sz w:val="24"/>
          <w:szCs w:val="24"/>
          <w:lang w:val="ro-RO"/>
        </w:rPr>
        <w:t xml:space="preserve">, Valentin </w:t>
      </w:r>
      <w:proofErr w:type="spellStart"/>
      <w:r w:rsidRPr="004F1A1D">
        <w:rPr>
          <w:rFonts w:ascii="Times New Roman" w:hAnsi="Times New Roman" w:cs="Times New Roman"/>
          <w:color w:val="231F20"/>
          <w:sz w:val="24"/>
          <w:szCs w:val="24"/>
          <w:lang w:val="ro-RO"/>
        </w:rPr>
        <w:t>Garit</w:t>
      </w:r>
      <w:proofErr w:type="spellEnd"/>
      <w:r w:rsidRPr="004F1A1D">
        <w:rPr>
          <w:rFonts w:ascii="Times New Roman" w:hAnsi="Times New Roman" w:cs="Times New Roman"/>
          <w:color w:val="231F20"/>
          <w:sz w:val="24"/>
          <w:szCs w:val="24"/>
          <w:lang w:val="ro-RO"/>
        </w:rPr>
        <w:t xml:space="preserve">, Nicolae Prodan, Manual clasa XI </w:t>
      </w:r>
    </w:p>
    <w:p w:rsidR="005D77D9" w:rsidRPr="004F1A1D" w:rsidRDefault="005D77D9" w:rsidP="00A5051E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sz w:val="24"/>
          <w:szCs w:val="24"/>
          <w:lang w:val="ro-RO"/>
        </w:rPr>
        <w:t>Computerul;</w:t>
      </w:r>
    </w:p>
    <w:p w:rsidR="005D77D9" w:rsidRPr="004F1A1D" w:rsidRDefault="005D77D9" w:rsidP="00A5051E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sz w:val="24"/>
          <w:szCs w:val="24"/>
          <w:lang w:val="ro-RO"/>
        </w:rPr>
        <w:t>Proiectorul;</w:t>
      </w:r>
    </w:p>
    <w:p w:rsidR="005D77D9" w:rsidRPr="004F1A1D" w:rsidRDefault="005D77D9" w:rsidP="00A5051E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sz w:val="24"/>
          <w:szCs w:val="24"/>
          <w:lang w:val="ro-RO"/>
        </w:rPr>
        <w:t>Fișa cu probleme, posterul cu sarcini.</w:t>
      </w:r>
    </w:p>
    <w:p w:rsidR="005D77D9" w:rsidRPr="004F1A1D" w:rsidRDefault="005D77D9" w:rsidP="00A5051E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Evaluarea: </w:t>
      </w:r>
      <w:r w:rsidRPr="004F1A1D">
        <w:rPr>
          <w:rFonts w:ascii="Times New Roman" w:hAnsi="Times New Roman" w:cs="Times New Roman"/>
          <w:sz w:val="24"/>
          <w:szCs w:val="24"/>
          <w:lang w:val="ro-RO"/>
        </w:rPr>
        <w:t>formativă, evaluare orală și în scris, reciprocă;  produse: problemă rezolvată, răspuns oral, exerciț</w:t>
      </w:r>
      <w:r w:rsidR="0026764B">
        <w:rPr>
          <w:rFonts w:ascii="Times New Roman" w:hAnsi="Times New Roman" w:cs="Times New Roman"/>
          <w:sz w:val="24"/>
          <w:szCs w:val="24"/>
          <w:lang w:val="ro-RO"/>
        </w:rPr>
        <w:t>iu rezolvat, poster completat.</w:t>
      </w:r>
    </w:p>
    <w:p w:rsidR="005D1431" w:rsidRPr="004F1A1D" w:rsidRDefault="005D1431" w:rsidP="00A5051E">
      <w:pPr>
        <w:spacing w:line="360" w:lineRule="auto"/>
        <w:rPr>
          <w:lang w:val="ro-RO"/>
        </w:rPr>
      </w:pPr>
      <w:r w:rsidRPr="004F1A1D">
        <w:rPr>
          <w:lang w:val="ro-RO"/>
        </w:rPr>
        <w:t>Bibliografie</w:t>
      </w:r>
    </w:p>
    <w:p w:rsidR="005D1431" w:rsidRPr="004F1A1D" w:rsidRDefault="005D1431" w:rsidP="00A5051E">
      <w:pPr>
        <w:spacing w:line="360" w:lineRule="auto"/>
        <w:rPr>
          <w:lang w:val="ro-RO"/>
        </w:rPr>
      </w:pPr>
    </w:p>
    <w:p w:rsidR="005B1CAE" w:rsidRPr="004F1A1D" w:rsidRDefault="005B1CAE" w:rsidP="005B1CAE">
      <w:pPr>
        <w:pStyle w:val="Listparagraf"/>
        <w:numPr>
          <w:ilvl w:val="3"/>
          <w:numId w:val="13"/>
        </w:numPr>
        <w:tabs>
          <w:tab w:val="left" w:pos="68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1A1D">
        <w:rPr>
          <w:rFonts w:ascii="Times New Roman" w:hAnsi="Times New Roman" w:cs="Times New Roman"/>
          <w:i/>
          <w:color w:val="231F20"/>
          <w:sz w:val="24"/>
          <w:szCs w:val="24"/>
        </w:rPr>
        <w:t>Matematica.Curriculum</w:t>
      </w:r>
      <w:proofErr w:type="spellEnd"/>
      <w:r w:rsidRPr="004F1A1D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pentru </w:t>
      </w:r>
      <w:proofErr w:type="spellStart"/>
      <w:r w:rsidRPr="004F1A1D">
        <w:rPr>
          <w:rFonts w:ascii="Times New Roman" w:hAnsi="Times New Roman" w:cs="Times New Roman"/>
          <w:i/>
          <w:color w:val="231F20"/>
          <w:sz w:val="24"/>
          <w:szCs w:val="24"/>
        </w:rPr>
        <w:t>claselea</w:t>
      </w:r>
      <w:proofErr w:type="spellEnd"/>
      <w:r w:rsidRPr="004F1A1D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X-a–aXII-a</w:t>
      </w:r>
      <w:r w:rsidRPr="004F1A1D">
        <w:rPr>
          <w:rFonts w:ascii="Times New Roman" w:hAnsi="Times New Roman" w:cs="Times New Roman"/>
          <w:color w:val="231F20"/>
          <w:sz w:val="24"/>
          <w:szCs w:val="24"/>
        </w:rPr>
        <w:t>.Ch.,2020</w:t>
      </w:r>
    </w:p>
    <w:p w:rsidR="005B1CAE" w:rsidRPr="004F1A1D" w:rsidRDefault="00577D28" w:rsidP="005B1CAE">
      <w:pPr>
        <w:pStyle w:val="Listparagraf"/>
        <w:tabs>
          <w:tab w:val="left" w:pos="681"/>
        </w:tabs>
        <w:spacing w:line="360" w:lineRule="auto"/>
        <w:ind w:left="680" w:right="376" w:firstLine="0"/>
        <w:rPr>
          <w:rFonts w:ascii="Times New Roman" w:hAnsi="Times New Roman" w:cs="Times New Roman"/>
          <w:sz w:val="24"/>
          <w:szCs w:val="24"/>
        </w:rPr>
      </w:pPr>
      <w:hyperlink r:id="rId5" w:history="1">
        <w:r w:rsidR="005B1CAE" w:rsidRPr="004F1A1D">
          <w:rPr>
            <w:rStyle w:val="Hyperlink"/>
          </w:rPr>
          <w:t>https://mecc.gov.md/sites/default/files/matematica_liceu_ro.pdf</w:t>
        </w:r>
      </w:hyperlink>
    </w:p>
    <w:p w:rsidR="005B1CAE" w:rsidRPr="004C3C58" w:rsidRDefault="005B1CAE" w:rsidP="005B1CAE">
      <w:pPr>
        <w:pStyle w:val="Listparagraf"/>
        <w:numPr>
          <w:ilvl w:val="3"/>
          <w:numId w:val="13"/>
        </w:numPr>
        <w:tabs>
          <w:tab w:val="left" w:pos="681"/>
        </w:tabs>
        <w:spacing w:line="360" w:lineRule="auto"/>
        <w:ind w:right="376"/>
        <w:rPr>
          <w:rFonts w:ascii="Times New Roman" w:hAnsi="Times New Roman" w:cs="Times New Roman"/>
          <w:sz w:val="24"/>
          <w:szCs w:val="24"/>
        </w:rPr>
      </w:pPr>
      <w:r w:rsidRPr="004F1A1D">
        <w:rPr>
          <w:rFonts w:ascii="Times New Roman" w:hAnsi="Times New Roman" w:cs="Times New Roman"/>
          <w:color w:val="231F20"/>
          <w:sz w:val="24"/>
          <w:szCs w:val="24"/>
        </w:rPr>
        <w:t xml:space="preserve">Ion </w:t>
      </w:r>
      <w:proofErr w:type="spellStart"/>
      <w:r w:rsidRPr="004F1A1D">
        <w:rPr>
          <w:rFonts w:ascii="Times New Roman" w:hAnsi="Times New Roman" w:cs="Times New Roman"/>
          <w:color w:val="231F20"/>
          <w:sz w:val="24"/>
          <w:szCs w:val="24"/>
        </w:rPr>
        <w:t>Achiri</w:t>
      </w:r>
      <w:proofErr w:type="spellEnd"/>
      <w:r w:rsidRPr="004F1A1D">
        <w:rPr>
          <w:rFonts w:ascii="Times New Roman" w:hAnsi="Times New Roman" w:cs="Times New Roman"/>
          <w:color w:val="231F20"/>
          <w:sz w:val="24"/>
          <w:szCs w:val="24"/>
        </w:rPr>
        <w:t xml:space="preserve">, Petru </w:t>
      </w:r>
      <w:proofErr w:type="spellStart"/>
      <w:r w:rsidRPr="004F1A1D">
        <w:rPr>
          <w:rFonts w:ascii="Times New Roman" w:hAnsi="Times New Roman" w:cs="Times New Roman"/>
          <w:color w:val="231F20"/>
          <w:sz w:val="24"/>
          <w:szCs w:val="24"/>
        </w:rPr>
        <w:t>Efros</w:t>
      </w:r>
      <w:proofErr w:type="spellEnd"/>
      <w:r w:rsidRPr="004F1A1D">
        <w:rPr>
          <w:rFonts w:ascii="Times New Roman" w:hAnsi="Times New Roman" w:cs="Times New Roman"/>
          <w:color w:val="231F20"/>
          <w:sz w:val="24"/>
          <w:szCs w:val="24"/>
        </w:rPr>
        <w:t xml:space="preserve">, Valentin </w:t>
      </w:r>
      <w:proofErr w:type="spellStart"/>
      <w:r w:rsidRPr="004F1A1D">
        <w:rPr>
          <w:rFonts w:ascii="Times New Roman" w:hAnsi="Times New Roman" w:cs="Times New Roman"/>
          <w:color w:val="231F20"/>
          <w:sz w:val="24"/>
          <w:szCs w:val="24"/>
        </w:rPr>
        <w:t>Garit</w:t>
      </w:r>
      <w:proofErr w:type="spellEnd"/>
      <w:r w:rsidRPr="004F1A1D">
        <w:rPr>
          <w:rFonts w:ascii="Times New Roman" w:hAnsi="Times New Roman" w:cs="Times New Roman"/>
          <w:color w:val="231F20"/>
          <w:sz w:val="24"/>
          <w:szCs w:val="24"/>
        </w:rPr>
        <w:t>, Nicolae Prodan, Manual clasa XI matematică,2020</w:t>
      </w:r>
    </w:p>
    <w:p w:rsidR="00493BA6" w:rsidRPr="004C3C58" w:rsidRDefault="00493BA6" w:rsidP="00493BA6">
      <w:pPr>
        <w:pStyle w:val="Listparagraf"/>
        <w:numPr>
          <w:ilvl w:val="3"/>
          <w:numId w:val="13"/>
        </w:numPr>
        <w:tabs>
          <w:tab w:val="left" w:pos="681"/>
        </w:tabs>
        <w:spacing w:line="360" w:lineRule="auto"/>
        <w:ind w:right="3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Fișa de întărire a noilor cunoștințe (Anexa nr. 1) </w:t>
      </w:r>
    </w:p>
    <w:p w:rsidR="00493BA6" w:rsidRPr="00B12BEF" w:rsidRDefault="00493BA6" w:rsidP="00493BA6">
      <w:pPr>
        <w:pStyle w:val="Listparagraf"/>
        <w:numPr>
          <w:ilvl w:val="3"/>
          <w:numId w:val="13"/>
        </w:numPr>
        <w:tabs>
          <w:tab w:val="left" w:pos="681"/>
        </w:tabs>
        <w:spacing w:line="360" w:lineRule="auto"/>
        <w:ind w:right="3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Fișa de consolidare a lecției (Anexa nr. 2)</w:t>
      </w:r>
      <w:r w:rsidRPr="00B12BE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:rsidR="00493BA6" w:rsidRDefault="00493BA6" w:rsidP="00493BA6">
      <w:pPr>
        <w:pStyle w:val="Listparagraf"/>
        <w:numPr>
          <w:ilvl w:val="3"/>
          <w:numId w:val="13"/>
        </w:numPr>
        <w:tabs>
          <w:tab w:val="left" w:pos="681"/>
        </w:tabs>
        <w:spacing w:line="360" w:lineRule="auto"/>
        <w:ind w:right="3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Fișa de prezentare a </w:t>
      </w:r>
      <w:r w:rsidRPr="00B12BEF">
        <w:rPr>
          <w:rFonts w:ascii="Times New Roman" w:hAnsi="Times New Roman" w:cs="Times New Roman"/>
          <w:sz w:val="24"/>
          <w:szCs w:val="24"/>
        </w:rPr>
        <w:t>metodei „Philips 6-6” (Anexa nr. 3)</w:t>
      </w:r>
    </w:p>
    <w:p w:rsidR="00404ED7" w:rsidRPr="004F1A1D" w:rsidRDefault="00404ED7" w:rsidP="00493BA6">
      <w:pPr>
        <w:pStyle w:val="Listparagraf"/>
        <w:numPr>
          <w:ilvl w:val="3"/>
          <w:numId w:val="13"/>
        </w:numPr>
        <w:tabs>
          <w:tab w:val="left" w:pos="681"/>
        </w:tabs>
        <w:spacing w:line="360" w:lineRule="auto"/>
        <w:ind w:right="3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Fișa prezentării temei pe acasă (Anexa nr. 4)</w:t>
      </w:r>
    </w:p>
    <w:p w:rsidR="008D677A" w:rsidRPr="004F1A1D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:rsidR="008D677A" w:rsidRPr="004F1A1D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:rsidR="008D677A" w:rsidRPr="004F1A1D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:rsidR="008D677A" w:rsidRPr="004F1A1D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:rsidR="008D677A" w:rsidRPr="004F1A1D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:rsidR="008D677A" w:rsidRPr="004F1A1D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:rsidR="008D677A" w:rsidRPr="004F1A1D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:rsidR="000F4BA8" w:rsidRPr="004F1A1D" w:rsidRDefault="000F4BA8" w:rsidP="008D677A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sectPr w:rsidR="000F4BA8" w:rsidRPr="004F1A1D" w:rsidSect="008D677A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0F4BA8" w:rsidRPr="004F1A1D" w:rsidRDefault="002E294A" w:rsidP="000F4BA8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lastRenderedPageBreak/>
        <w:t>Scenariul lecției</w:t>
      </w:r>
    </w:p>
    <w:tbl>
      <w:tblPr>
        <w:tblStyle w:val="GrilTabel"/>
        <w:tblW w:w="13977" w:type="dxa"/>
        <w:tblInd w:w="-545" w:type="dxa"/>
        <w:tblLayout w:type="fixed"/>
        <w:tblLook w:val="04A0"/>
      </w:tblPr>
      <w:tblGrid>
        <w:gridCol w:w="2056"/>
        <w:gridCol w:w="752"/>
        <w:gridCol w:w="7838"/>
        <w:gridCol w:w="1418"/>
        <w:gridCol w:w="1913"/>
      </w:tblGrid>
      <w:tr w:rsidR="00434163" w:rsidRPr="004F1A1D" w:rsidTr="005C4261">
        <w:trPr>
          <w:trHeight w:val="1233"/>
        </w:trPr>
        <w:tc>
          <w:tcPr>
            <w:tcW w:w="2056" w:type="dxa"/>
            <w:vAlign w:val="center"/>
          </w:tcPr>
          <w:p w:rsidR="002E294A" w:rsidRPr="004F1A1D" w:rsidRDefault="002E294A" w:rsidP="00A5051E">
            <w:pPr>
              <w:pStyle w:val="Frspaiere"/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4F1A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Etapele activității didactice</w:t>
            </w:r>
          </w:p>
        </w:tc>
        <w:tc>
          <w:tcPr>
            <w:tcW w:w="752" w:type="dxa"/>
            <w:vAlign w:val="center"/>
          </w:tcPr>
          <w:p w:rsidR="002E294A" w:rsidRPr="004F1A1D" w:rsidRDefault="002E294A" w:rsidP="00A5051E">
            <w:pPr>
              <w:pStyle w:val="Frspaiere"/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4F1A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Obiective</w:t>
            </w:r>
          </w:p>
        </w:tc>
        <w:tc>
          <w:tcPr>
            <w:tcW w:w="7838" w:type="dxa"/>
            <w:vAlign w:val="center"/>
          </w:tcPr>
          <w:p w:rsidR="002E294A" w:rsidRPr="004F1A1D" w:rsidRDefault="002E294A" w:rsidP="00A5051E">
            <w:pPr>
              <w:pStyle w:val="Frspaiere"/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4F1A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Demers</w:t>
            </w:r>
            <w:r w:rsidR="00674707" w:rsidRPr="004F1A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ul</w:t>
            </w:r>
            <w:r w:rsidRPr="004F1A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4F1A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acțional</w:t>
            </w:r>
            <w:proofErr w:type="spellEnd"/>
            <w:r w:rsidR="00674707" w:rsidRPr="004F1A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 xml:space="preserve"> al lecției</w:t>
            </w:r>
          </w:p>
        </w:tc>
        <w:tc>
          <w:tcPr>
            <w:tcW w:w="1418" w:type="dxa"/>
            <w:vAlign w:val="center"/>
          </w:tcPr>
          <w:p w:rsidR="002E294A" w:rsidRPr="004F1A1D" w:rsidRDefault="002E294A" w:rsidP="00A5051E">
            <w:pPr>
              <w:pStyle w:val="Frspaiere"/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4F1A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Timp</w:t>
            </w:r>
          </w:p>
          <w:p w:rsidR="00AB673A" w:rsidRPr="004F1A1D" w:rsidRDefault="00AB673A" w:rsidP="00A5051E">
            <w:pPr>
              <w:pStyle w:val="Frspaiere"/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4F1A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(în minute)</w:t>
            </w:r>
          </w:p>
        </w:tc>
        <w:tc>
          <w:tcPr>
            <w:tcW w:w="1913" w:type="dxa"/>
            <w:vAlign w:val="center"/>
          </w:tcPr>
          <w:p w:rsidR="002E294A" w:rsidRPr="004F1A1D" w:rsidRDefault="002E294A" w:rsidP="00A5051E">
            <w:pPr>
              <w:pStyle w:val="Frspaiere"/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4F1A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Tehnologia realizării</w:t>
            </w:r>
          </w:p>
          <w:p w:rsidR="002E294A" w:rsidRPr="004F1A1D" w:rsidRDefault="002E294A" w:rsidP="00A5051E">
            <w:pPr>
              <w:pStyle w:val="Frspaiere"/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4F1A1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(Metodă/Formă </w:t>
            </w:r>
            <w:proofErr w:type="spellStart"/>
            <w:r w:rsidRPr="004F1A1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deactivitate</w:t>
            </w:r>
            <w:proofErr w:type="spellEnd"/>
            <w:r w:rsidRPr="004F1A1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/Resurse)</w:t>
            </w:r>
          </w:p>
        </w:tc>
      </w:tr>
      <w:tr w:rsidR="005C4261" w:rsidRPr="004F1A1D" w:rsidTr="00747E7C">
        <w:trPr>
          <w:trHeight w:val="983"/>
        </w:trPr>
        <w:tc>
          <w:tcPr>
            <w:tcW w:w="2056" w:type="dxa"/>
          </w:tcPr>
          <w:p w:rsidR="005C4261" w:rsidRPr="004F1A1D" w:rsidRDefault="005C4261" w:rsidP="00A5051E">
            <w:pPr>
              <w:pStyle w:val="Frspaiere"/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4F1A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Evocare</w:t>
            </w:r>
          </w:p>
        </w:tc>
        <w:tc>
          <w:tcPr>
            <w:tcW w:w="752" w:type="dxa"/>
          </w:tcPr>
          <w:p w:rsidR="005C4261" w:rsidRPr="004F1A1D" w:rsidRDefault="005C4261" w:rsidP="00A5051E">
            <w:pPr>
              <w:spacing w:line="23" w:lineRule="atLeast"/>
              <w:jc w:val="center"/>
              <w:rPr>
                <w:sz w:val="18"/>
                <w:szCs w:val="18"/>
                <w:lang w:val="ro-RO"/>
              </w:rPr>
            </w:pPr>
            <w:r w:rsidRPr="004F1A1D">
              <w:rPr>
                <w:sz w:val="18"/>
                <w:szCs w:val="18"/>
                <w:lang w:val="ro-RO"/>
              </w:rPr>
              <w:t>O1</w:t>
            </w:r>
          </w:p>
          <w:p w:rsidR="005C4261" w:rsidRPr="004F1A1D" w:rsidRDefault="005C4261" w:rsidP="00A5051E">
            <w:pPr>
              <w:pStyle w:val="Frspaiere"/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4F1A1D">
              <w:rPr>
                <w:rFonts w:ascii="Times New Roman" w:eastAsia="Times New Roman" w:hAnsi="Times New Roman"/>
                <w:sz w:val="18"/>
                <w:szCs w:val="18"/>
                <w:lang w:val="ro-RO"/>
              </w:rPr>
              <w:t>O2</w:t>
            </w:r>
          </w:p>
        </w:tc>
        <w:tc>
          <w:tcPr>
            <w:tcW w:w="7838" w:type="dxa"/>
          </w:tcPr>
          <w:p w:rsidR="005C4261" w:rsidRPr="004F1A1D" w:rsidRDefault="005C4261" w:rsidP="00682F6A">
            <w:pPr>
              <w:pStyle w:val="Frspaiere"/>
              <w:numPr>
                <w:ilvl w:val="0"/>
                <w:numId w:val="2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F1A1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Momentul organizatoric. Captarea inițială a atenției elevilor;</w:t>
            </w:r>
          </w:p>
          <w:p w:rsidR="00682F6A" w:rsidRDefault="00682F6A" w:rsidP="00E71FF0">
            <w:pPr>
              <w:pStyle w:val="Listparagraf"/>
              <w:spacing w:line="276" w:lineRule="auto"/>
              <w:ind w:left="0" w:firstLine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E71FF0">
              <w:rPr>
                <w:rFonts w:ascii="Times New Roman" w:hAnsi="Times New Roman" w:cs="Times New Roman"/>
                <w:sz w:val="24"/>
                <w:szCs w:val="24"/>
              </w:rPr>
              <w:t xml:space="preserve">Profesorul propune </w:t>
            </w:r>
            <w:r w:rsidR="0005050D">
              <w:rPr>
                <w:rFonts w:ascii="Times New Roman" w:hAnsi="Times New Roman" w:cs="Times New Roman"/>
                <w:sz w:val="24"/>
                <w:szCs w:val="24"/>
              </w:rPr>
              <w:t xml:space="preserve">următoarele întrebări: </w:t>
            </w:r>
          </w:p>
          <w:p w:rsidR="0005050D" w:rsidRDefault="00C34547" w:rsidP="00C34547">
            <w:pPr>
              <w:pStyle w:val="Listparagraf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 cuvinte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ați studiat la lecțiile trecute?</w:t>
            </w:r>
          </w:p>
          <w:p w:rsidR="00C34547" w:rsidRDefault="00C34547" w:rsidP="00E71FF0">
            <w:pPr>
              <w:pStyle w:val="Listparagraf"/>
              <w:spacing w:line="276" w:lineRule="auto"/>
              <w:ind w:left="0" w:firstLine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Răspuns: proiecție, distanța, plan</w:t>
            </w:r>
            <w:r w:rsidR="00747E7C">
              <w:rPr>
                <w:rFonts w:ascii="Times New Roman" w:hAnsi="Times New Roman" w:cs="Times New Roman"/>
                <w:sz w:val="24"/>
                <w:szCs w:val="24"/>
              </w:rPr>
              <w:t>, proiecție ortogonală</w:t>
            </w:r>
          </w:p>
          <w:p w:rsidR="00747E7C" w:rsidRPr="000E3C9B" w:rsidRDefault="00747E7C" w:rsidP="00747E7C">
            <w:pPr>
              <w:pStyle w:val="Listparagraf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C9B">
              <w:rPr>
                <w:rFonts w:ascii="Times New Roman" w:hAnsi="Times New Roman" w:cs="Times New Roman"/>
                <w:sz w:val="24"/>
                <w:szCs w:val="24"/>
              </w:rPr>
              <w:t>De câte grade este unghiul format de doua drepte perpendiculare.</w:t>
            </w:r>
          </w:p>
          <w:p w:rsidR="00747E7C" w:rsidRPr="000E3C9B" w:rsidRDefault="00747E7C" w:rsidP="00747E7C">
            <w:pPr>
              <w:pStyle w:val="Listparagraf"/>
              <w:spacing w:line="276" w:lineRule="auto"/>
              <w:ind w:left="50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3C9B">
              <w:rPr>
                <w:rFonts w:ascii="Times New Roman" w:hAnsi="Times New Roman" w:cs="Times New Roman"/>
                <w:sz w:val="24"/>
                <w:szCs w:val="24"/>
              </w:rPr>
              <w:t>Răspuns: 90</w:t>
            </w:r>
          </w:p>
          <w:p w:rsidR="00747E7C" w:rsidRPr="00C61DA8" w:rsidRDefault="00747E7C" w:rsidP="00747E7C">
            <w:pPr>
              <w:pStyle w:val="Listparagraf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DA8">
              <w:rPr>
                <w:rFonts w:ascii="Times New Roman" w:hAnsi="Times New Roman" w:cs="Times New Roman"/>
                <w:sz w:val="24"/>
                <w:szCs w:val="24"/>
              </w:rPr>
              <w:t>Sub ce unghi se intersectează segmentul MM</w:t>
            </w:r>
            <w:r w:rsidRPr="00F235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61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1DA8">
              <w:rPr>
                <w:rFonts w:ascii="Times New Roman" w:hAnsi="Times New Roman" w:cs="Times New Roman"/>
              </w:rPr>
              <w:t>cu planul α din desen</w:t>
            </w:r>
            <w:r w:rsidRPr="00C61DA8">
              <w:rPr>
                <w:noProof/>
                <w:lang w:val="ru-RU" w:eastAsia="ru-RU"/>
              </w:rPr>
              <w:drawing>
                <wp:inline distT="0" distB="0" distL="0" distR="0">
                  <wp:extent cx="1022350" cy="708850"/>
                  <wp:effectExtent l="19050" t="0" r="6350" b="0"/>
                  <wp:docPr id="3" name="I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59" cy="70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E7C" w:rsidRPr="00C61DA8" w:rsidRDefault="00747E7C" w:rsidP="00747E7C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61DA8">
              <w:rPr>
                <w:sz w:val="24"/>
                <w:szCs w:val="24"/>
              </w:rPr>
              <w:t>Răspuns</w:t>
            </w:r>
            <w:proofErr w:type="spellEnd"/>
            <w:r w:rsidRPr="00C61DA8">
              <w:rPr>
                <w:sz w:val="24"/>
                <w:szCs w:val="24"/>
              </w:rPr>
              <w:t>: 90</w:t>
            </w:r>
            <w:r w:rsidRPr="00C61DA8">
              <w:rPr>
                <w:sz w:val="24"/>
                <w:szCs w:val="24"/>
              </w:rPr>
              <w:sym w:font="Symbol" w:char="F0B0"/>
            </w:r>
          </w:p>
          <w:p w:rsidR="00596453" w:rsidRDefault="00596453" w:rsidP="00596453">
            <w:pPr>
              <w:pStyle w:val="Listparagraf"/>
              <w:ind w:left="431"/>
              <w:rPr>
                <w:rFonts w:ascii="Times New Roman" w:hAnsi="Times New Roman"/>
                <w:b/>
                <w:sz w:val="24"/>
                <w:szCs w:val="24"/>
              </w:rPr>
            </w:pPr>
            <w:r w:rsidRPr="00682F6A">
              <w:rPr>
                <w:rFonts w:ascii="Times New Roman" w:hAnsi="Times New Roman"/>
                <w:b/>
                <w:sz w:val="24"/>
                <w:szCs w:val="24"/>
              </w:rPr>
              <w:t>Verificarea temei de acasă</w:t>
            </w:r>
          </w:p>
          <w:p w:rsidR="007679E3" w:rsidRDefault="00682F6A" w:rsidP="00596453">
            <w:pPr>
              <w:pStyle w:val="Listparagraf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E71FF0">
              <w:rPr>
                <w:rFonts w:ascii="Times New Roman" w:hAnsi="Times New Roman"/>
                <w:sz w:val="24"/>
                <w:szCs w:val="24"/>
              </w:rPr>
              <w:t xml:space="preserve">Profesorul invită elevii pregătiți pentru prezentarea </w:t>
            </w:r>
            <w:r w:rsidR="00E71FF0" w:rsidRPr="00E71FF0">
              <w:rPr>
                <w:rFonts w:ascii="Times New Roman" w:hAnsi="Times New Roman"/>
                <w:sz w:val="24"/>
                <w:szCs w:val="24"/>
              </w:rPr>
              <w:t xml:space="preserve">postirilor </w:t>
            </w:r>
            <w:r w:rsidR="007679E3">
              <w:rPr>
                <w:rFonts w:ascii="Times New Roman" w:hAnsi="Times New Roman"/>
                <w:sz w:val="24"/>
                <w:szCs w:val="24"/>
              </w:rPr>
              <w:t>și realizarea următoarelor probleme:</w:t>
            </w:r>
          </w:p>
          <w:p w:rsidR="00107820" w:rsidRDefault="00493BA6" w:rsidP="00493BA6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lang w:eastAsia="en-US"/>
              </w:rPr>
            </w:pPr>
            <w:proofErr w:type="spellStart"/>
            <w:r w:rsidRPr="00247719">
              <w:rPr>
                <w:rFonts w:eastAsiaTheme="minorHAnsi"/>
                <w:lang w:eastAsia="en-US"/>
              </w:rPr>
              <w:t>Panta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47719">
              <w:rPr>
                <w:rFonts w:eastAsiaTheme="minorHAnsi"/>
                <w:lang w:eastAsia="en-US"/>
              </w:rPr>
              <w:t>drumului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47719">
              <w:rPr>
                <w:rFonts w:eastAsiaTheme="minorHAnsi"/>
                <w:lang w:eastAsia="en-US"/>
              </w:rPr>
              <w:t>este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de </w:t>
            </w:r>
            <w:proofErr w:type="gramStart"/>
            <w:r>
              <w:rPr>
                <w:rFonts w:eastAsiaTheme="minorHAnsi"/>
                <w:lang w:eastAsia="en-US"/>
              </w:rPr>
              <w:t xml:space="preserve">15 </w:t>
            </w:r>
            <w:r w:rsidRPr="00247719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47719">
              <w:rPr>
                <w:rFonts w:eastAsiaTheme="minorHAnsi"/>
                <w:lang w:eastAsia="en-US"/>
              </w:rPr>
              <w:t>dacă</w:t>
            </w:r>
            <w:proofErr w:type="spellEnd"/>
            <w:proofErr w:type="gramEnd"/>
            <w:r w:rsidRPr="00247719">
              <w:rPr>
                <w:rFonts w:eastAsiaTheme="minorHAnsi"/>
                <w:lang w:eastAsia="en-US"/>
              </w:rPr>
              <w:t xml:space="preserve"> la </w:t>
            </w:r>
            <w:proofErr w:type="spellStart"/>
            <w:r w:rsidRPr="00247719">
              <w:rPr>
                <w:rFonts w:eastAsiaTheme="minorHAnsi"/>
                <w:lang w:eastAsia="en-US"/>
              </w:rPr>
              <w:t>parcurgerea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47719">
              <w:rPr>
                <w:rFonts w:eastAsiaTheme="minorHAnsi"/>
                <w:lang w:eastAsia="en-US"/>
              </w:rPr>
              <w:t>unei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47719">
              <w:rPr>
                <w:rFonts w:eastAsiaTheme="minorHAnsi"/>
                <w:lang w:eastAsia="en-US"/>
              </w:rPr>
              <w:t>distanţe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de 1</w:t>
            </w:r>
            <w:r>
              <w:rPr>
                <w:rFonts w:eastAsiaTheme="minorHAnsi"/>
                <w:lang w:eastAsia="en-US"/>
              </w:rPr>
              <w:t>5</w:t>
            </w:r>
            <w:r w:rsidRPr="00247719">
              <w:rPr>
                <w:rFonts w:eastAsiaTheme="minorHAnsi"/>
                <w:lang w:eastAsia="en-US"/>
              </w:rPr>
              <w:t xml:space="preserve">0 m </w:t>
            </w:r>
            <w:proofErr w:type="spellStart"/>
            <w:r w:rsidRPr="00247719">
              <w:rPr>
                <w:rFonts w:eastAsiaTheme="minorHAnsi"/>
                <w:lang w:eastAsia="en-US"/>
              </w:rPr>
              <w:t>pe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47719">
              <w:rPr>
                <w:rFonts w:eastAsiaTheme="minorHAnsi"/>
                <w:lang w:eastAsia="en-US"/>
              </w:rPr>
              <w:t>oriz</w:t>
            </w:r>
            <w:r>
              <w:rPr>
                <w:rFonts w:eastAsiaTheme="minorHAnsi"/>
                <w:lang w:eastAsia="en-US"/>
              </w:rPr>
              <w:t>ontală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urcăm</w:t>
            </w:r>
            <w:proofErr w:type="spellEnd"/>
            <w:r>
              <w:rPr>
                <w:rFonts w:eastAsiaTheme="minorHAnsi"/>
                <w:lang w:eastAsia="en-US"/>
              </w:rPr>
              <w:t xml:space="preserve"> la o </w:t>
            </w:r>
            <w:proofErr w:type="spellStart"/>
            <w:r>
              <w:rPr>
                <w:rFonts w:eastAsiaTheme="minorHAnsi"/>
                <w:lang w:eastAsia="en-US"/>
              </w:rPr>
              <w:t>înălţime</w:t>
            </w:r>
            <w:proofErr w:type="spellEnd"/>
            <w:r>
              <w:rPr>
                <w:rFonts w:eastAsiaTheme="minorHAnsi"/>
                <w:lang w:eastAsia="en-US"/>
              </w:rPr>
              <w:t xml:space="preserve"> de 12</w:t>
            </w:r>
            <w:r w:rsidRPr="00247719">
              <w:rPr>
                <w:rFonts w:eastAsiaTheme="minorHAnsi"/>
                <w:lang w:eastAsia="en-US"/>
              </w:rPr>
              <w:t xml:space="preserve"> m.</w:t>
            </w:r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47719">
              <w:rPr>
                <w:rFonts w:eastAsiaTheme="minorHAnsi"/>
                <w:lang w:eastAsia="en-US"/>
              </w:rPr>
              <w:t>Să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se </w:t>
            </w:r>
            <w:proofErr w:type="spellStart"/>
            <w:r w:rsidRPr="00247719">
              <w:rPr>
                <w:rFonts w:eastAsiaTheme="minorHAnsi"/>
                <w:lang w:eastAsia="en-US"/>
              </w:rPr>
              <w:t>afle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47719">
              <w:rPr>
                <w:rFonts w:eastAsiaTheme="minorHAnsi"/>
                <w:lang w:eastAsia="en-US"/>
              </w:rPr>
              <w:t>unghiul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α.</w:t>
            </w:r>
          </w:p>
          <w:p w:rsidR="00493BA6" w:rsidRPr="004F1A1D" w:rsidRDefault="00493BA6" w:rsidP="00493BA6">
            <w:pPr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247719">
              <w:rPr>
                <w:rFonts w:eastAsiaTheme="minorHAnsi"/>
                <w:lang w:eastAsia="en-US"/>
              </w:rPr>
              <w:t>Panta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47719">
              <w:rPr>
                <w:rFonts w:eastAsiaTheme="minorHAnsi"/>
                <w:lang w:eastAsia="en-US"/>
              </w:rPr>
              <w:t>drumului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47719">
              <w:rPr>
                <w:rFonts w:eastAsiaTheme="minorHAnsi"/>
                <w:lang w:eastAsia="en-US"/>
              </w:rPr>
              <w:t>este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de </w:t>
            </w:r>
            <w:r>
              <w:rPr>
                <w:rFonts w:eastAsiaTheme="minorHAnsi"/>
                <w:lang w:eastAsia="en-US"/>
              </w:rPr>
              <w:t xml:space="preserve">15 </w:t>
            </w:r>
            <w:r w:rsidRPr="00247719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47719">
              <w:rPr>
                <w:rFonts w:eastAsiaTheme="minorHAnsi"/>
                <w:lang w:eastAsia="en-US"/>
              </w:rPr>
              <w:t>dacă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la </w:t>
            </w:r>
            <w:proofErr w:type="spellStart"/>
            <w:r w:rsidRPr="00247719">
              <w:rPr>
                <w:rFonts w:eastAsiaTheme="minorHAnsi"/>
                <w:lang w:eastAsia="en-US"/>
              </w:rPr>
              <w:t>parcurgerea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47719">
              <w:rPr>
                <w:rFonts w:eastAsiaTheme="minorHAnsi"/>
                <w:lang w:eastAsia="en-US"/>
              </w:rPr>
              <w:t>unei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distanţe</w:t>
            </w:r>
            <w:proofErr w:type="spellEnd"/>
            <w:r>
              <w:rPr>
                <w:rFonts w:eastAsiaTheme="minorHAnsi"/>
                <w:lang w:eastAsia="en-US"/>
              </w:rPr>
              <w:t xml:space="preserve"> de 105</w:t>
            </w:r>
            <w:r w:rsidRPr="00247719">
              <w:rPr>
                <w:rFonts w:eastAsiaTheme="minorHAnsi"/>
                <w:lang w:eastAsia="en-US"/>
              </w:rPr>
              <w:t xml:space="preserve"> m </w:t>
            </w:r>
            <w:proofErr w:type="spellStart"/>
            <w:r w:rsidRPr="00247719">
              <w:rPr>
                <w:rFonts w:eastAsiaTheme="minorHAnsi"/>
                <w:lang w:eastAsia="en-US"/>
              </w:rPr>
              <w:t>pe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47719">
              <w:rPr>
                <w:rFonts w:eastAsiaTheme="minorHAnsi"/>
                <w:lang w:eastAsia="en-US"/>
              </w:rPr>
              <w:t>oriz</w:t>
            </w:r>
            <w:r>
              <w:rPr>
                <w:rFonts w:eastAsiaTheme="minorHAnsi"/>
                <w:lang w:eastAsia="en-US"/>
              </w:rPr>
              <w:t>ontală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urcăm</w:t>
            </w:r>
            <w:proofErr w:type="spellEnd"/>
            <w:r>
              <w:rPr>
                <w:rFonts w:eastAsiaTheme="minorHAnsi"/>
                <w:lang w:eastAsia="en-US"/>
              </w:rPr>
              <w:t xml:space="preserve"> la o </w:t>
            </w:r>
            <w:proofErr w:type="spellStart"/>
            <w:r>
              <w:rPr>
                <w:rFonts w:eastAsiaTheme="minorHAnsi"/>
                <w:lang w:eastAsia="en-US"/>
              </w:rPr>
              <w:t>înălţime</w:t>
            </w:r>
            <w:proofErr w:type="spellEnd"/>
            <w:r>
              <w:rPr>
                <w:rFonts w:eastAsiaTheme="minorHAnsi"/>
                <w:lang w:eastAsia="en-US"/>
              </w:rPr>
              <w:t xml:space="preserve"> de 18</w:t>
            </w:r>
            <w:r w:rsidRPr="00247719">
              <w:rPr>
                <w:rFonts w:eastAsiaTheme="minorHAnsi"/>
                <w:lang w:eastAsia="en-US"/>
              </w:rPr>
              <w:t xml:space="preserve"> m.</w:t>
            </w:r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47719">
              <w:rPr>
                <w:rFonts w:eastAsiaTheme="minorHAnsi"/>
                <w:lang w:eastAsia="en-US"/>
              </w:rPr>
              <w:t>Să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se </w:t>
            </w:r>
            <w:proofErr w:type="spellStart"/>
            <w:r w:rsidRPr="00247719">
              <w:rPr>
                <w:rFonts w:eastAsiaTheme="minorHAnsi"/>
                <w:lang w:eastAsia="en-US"/>
              </w:rPr>
              <w:t>afle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47719">
              <w:rPr>
                <w:rFonts w:eastAsiaTheme="minorHAnsi"/>
                <w:lang w:eastAsia="en-US"/>
              </w:rPr>
              <w:t>unghiul</w:t>
            </w:r>
            <w:proofErr w:type="spellEnd"/>
            <w:r w:rsidRPr="00247719">
              <w:rPr>
                <w:rFonts w:eastAsiaTheme="minorHAnsi"/>
                <w:lang w:eastAsia="en-US"/>
              </w:rPr>
              <w:t xml:space="preserve"> α.</w:t>
            </w:r>
          </w:p>
        </w:tc>
        <w:tc>
          <w:tcPr>
            <w:tcW w:w="1418" w:type="dxa"/>
          </w:tcPr>
          <w:p w:rsidR="005C4261" w:rsidRPr="004F1A1D" w:rsidRDefault="00EB1B7D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  <w:r w:rsidRPr="004F1A1D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>5</w:t>
            </w:r>
            <w:r w:rsidR="005C4261" w:rsidRPr="004F1A1D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>’</w:t>
            </w:r>
          </w:p>
          <w:p w:rsidR="00EB1B7D" w:rsidRPr="004F1A1D" w:rsidRDefault="00EB1B7D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EB1B7D" w:rsidRPr="004F1A1D" w:rsidRDefault="00EB1B7D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EB1B7D" w:rsidRPr="004F1A1D" w:rsidRDefault="00EB1B7D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EB1B7D" w:rsidRPr="004F1A1D" w:rsidRDefault="00EB1B7D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EB1B7D" w:rsidRPr="004F1A1D" w:rsidRDefault="00EB1B7D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EB1B7D" w:rsidRPr="004F1A1D" w:rsidRDefault="00EB1B7D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EB1B7D" w:rsidRPr="004F1A1D" w:rsidRDefault="00EB1B7D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EB1B7D" w:rsidRPr="004F1A1D" w:rsidRDefault="00EB1B7D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EB1B7D" w:rsidRPr="004F1A1D" w:rsidRDefault="00EB1B7D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EB1B7D" w:rsidRPr="004F1A1D" w:rsidRDefault="00EB1B7D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682F6A" w:rsidRDefault="00682F6A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682F6A" w:rsidRDefault="00682F6A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682F6A" w:rsidRDefault="00682F6A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682F6A" w:rsidRDefault="00682F6A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682F6A" w:rsidRDefault="00682F6A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682F6A" w:rsidRDefault="00682F6A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682F6A" w:rsidRDefault="00682F6A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682F6A" w:rsidRDefault="00682F6A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F832DC" w:rsidRPr="004F1A1D" w:rsidRDefault="007679E3" w:rsidP="00A5051E">
            <w:pPr>
              <w:pStyle w:val="Frspaiere"/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>15</w:t>
            </w:r>
            <w:r w:rsidR="00F832DC" w:rsidRPr="004F1A1D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>’</w:t>
            </w:r>
          </w:p>
        </w:tc>
        <w:tc>
          <w:tcPr>
            <w:tcW w:w="1913" w:type="dxa"/>
          </w:tcPr>
          <w:p w:rsidR="005C4261" w:rsidRPr="004F1A1D" w:rsidRDefault="005C4261" w:rsidP="00A5051E">
            <w:pPr>
              <w:spacing w:line="23" w:lineRule="atLeast"/>
              <w:rPr>
                <w:lang w:val="ro-RO"/>
              </w:rPr>
            </w:pPr>
          </w:p>
          <w:p w:rsidR="005C4261" w:rsidRPr="004F1A1D" w:rsidRDefault="005C4261" w:rsidP="00A5051E">
            <w:pPr>
              <w:spacing w:line="23" w:lineRule="atLeast"/>
              <w:rPr>
                <w:lang w:val="ro-RO"/>
              </w:rPr>
            </w:pPr>
          </w:p>
          <w:p w:rsidR="005C4261" w:rsidRPr="004F1A1D" w:rsidRDefault="00B10A0D" w:rsidP="00A5051E">
            <w:pPr>
              <w:pStyle w:val="Frspaiere"/>
              <w:spacing w:line="23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4F1A1D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Activitate </w:t>
            </w:r>
            <w:r w:rsidR="005C4261" w:rsidRPr="004F1A1D">
              <w:rPr>
                <w:rFonts w:ascii="Times New Roman" w:hAnsi="Times New Roman"/>
                <w:sz w:val="24"/>
                <w:szCs w:val="24"/>
                <w:lang w:val="ro-RO"/>
              </w:rPr>
              <w:t>formativă</w:t>
            </w:r>
          </w:p>
        </w:tc>
      </w:tr>
      <w:tr w:rsidR="005C4261" w:rsidRPr="004F1A1D" w:rsidTr="005C4261">
        <w:trPr>
          <w:trHeight w:val="628"/>
        </w:trPr>
        <w:tc>
          <w:tcPr>
            <w:tcW w:w="2056" w:type="dxa"/>
          </w:tcPr>
          <w:p w:rsidR="005C4261" w:rsidRPr="004F1A1D" w:rsidRDefault="005C4261" w:rsidP="00A5051E">
            <w:pPr>
              <w:pStyle w:val="Frspaiere"/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4F1A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Reflecție</w:t>
            </w:r>
          </w:p>
        </w:tc>
        <w:tc>
          <w:tcPr>
            <w:tcW w:w="752" w:type="dxa"/>
          </w:tcPr>
          <w:p w:rsidR="005C4261" w:rsidRPr="004F1A1D" w:rsidRDefault="005C4261" w:rsidP="00A5051E">
            <w:pPr>
              <w:spacing w:line="23" w:lineRule="atLeast"/>
              <w:jc w:val="center"/>
              <w:rPr>
                <w:sz w:val="18"/>
                <w:szCs w:val="18"/>
                <w:lang w:val="ro-RO"/>
              </w:rPr>
            </w:pPr>
            <w:r w:rsidRPr="004F1A1D">
              <w:rPr>
                <w:sz w:val="18"/>
                <w:szCs w:val="18"/>
                <w:lang w:val="ro-RO"/>
              </w:rPr>
              <w:t>O2</w:t>
            </w:r>
          </w:p>
          <w:p w:rsidR="005C4261" w:rsidRPr="004F1A1D" w:rsidRDefault="005C4261" w:rsidP="00A5051E">
            <w:pPr>
              <w:spacing w:line="23" w:lineRule="atLeast"/>
              <w:jc w:val="center"/>
              <w:rPr>
                <w:sz w:val="18"/>
                <w:szCs w:val="18"/>
                <w:lang w:val="ro-RO"/>
              </w:rPr>
            </w:pPr>
            <w:r w:rsidRPr="004F1A1D">
              <w:rPr>
                <w:sz w:val="18"/>
                <w:szCs w:val="18"/>
                <w:lang w:val="ro-RO"/>
              </w:rPr>
              <w:t>O3</w:t>
            </w:r>
          </w:p>
          <w:p w:rsidR="005C4261" w:rsidRPr="004F1A1D" w:rsidRDefault="005C4261" w:rsidP="00A5051E">
            <w:pPr>
              <w:pStyle w:val="Frspaiere"/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4F1A1D">
              <w:rPr>
                <w:rFonts w:ascii="Times New Roman" w:eastAsia="Times New Roman" w:hAnsi="Times New Roman"/>
                <w:sz w:val="18"/>
                <w:szCs w:val="18"/>
                <w:lang w:val="ro-RO"/>
              </w:rPr>
              <w:t>O4</w:t>
            </w:r>
          </w:p>
        </w:tc>
        <w:tc>
          <w:tcPr>
            <w:tcW w:w="7838" w:type="dxa"/>
          </w:tcPr>
          <w:p w:rsidR="00770499" w:rsidRPr="00404ED7" w:rsidRDefault="006B5F8F" w:rsidP="00404ED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o-RO"/>
              </w:rPr>
              <w:t xml:space="preserve">Profesorul explică </w:t>
            </w:r>
            <w:proofErr w:type="spellStart"/>
            <w:r w:rsidR="00404ED7">
              <w:rPr>
                <w:sz w:val="24"/>
                <w:szCs w:val="24"/>
                <w:lang w:val="ro-RO"/>
              </w:rPr>
              <w:t>explică</w:t>
            </w:r>
            <w:proofErr w:type="spellEnd"/>
            <w:r w:rsidR="00404ED7">
              <w:rPr>
                <w:sz w:val="24"/>
                <w:szCs w:val="24"/>
                <w:lang w:val="ro-RO"/>
              </w:rPr>
              <w:t xml:space="preserve"> teoremă 11 pag 256</w:t>
            </w:r>
            <w:r>
              <w:rPr>
                <w:sz w:val="24"/>
                <w:szCs w:val="24"/>
                <w:lang w:val="ro-RO"/>
              </w:rPr>
              <w:t>.</w:t>
            </w:r>
            <w:r w:rsidR="00404ED7">
              <w:rPr>
                <w:sz w:val="24"/>
                <w:szCs w:val="24"/>
                <w:lang w:val="ro-RO"/>
              </w:rPr>
              <w:t>(</w:t>
            </w:r>
            <w:r w:rsidR="00404ED7" w:rsidRPr="00404ED7">
              <w:rPr>
                <w:rFonts w:ascii="TimesNewRoman,Bold" w:eastAsiaTheme="minorHAnsi" w:hAnsi="TimesNewRoman,Bold" w:cs="TimesNewRoman,Bold"/>
                <w:b/>
                <w:bCs/>
                <w:color w:val="00FFFF"/>
                <w:lang w:eastAsia="en-US"/>
              </w:rPr>
              <w:t xml:space="preserve"> </w:t>
            </w:r>
            <w:proofErr w:type="spellStart"/>
            <w:r w:rsidR="00404ED7" w:rsidRPr="00404ED7">
              <w:rPr>
                <w:rFonts w:ascii="TimesNewRoman,Bold" w:eastAsiaTheme="minorHAnsi" w:hAnsi="TimesNewRoman,Bold" w:cs="TimesNewRoman,Bold"/>
                <w:b/>
                <w:bCs/>
                <w:lang w:eastAsia="en-US"/>
              </w:rPr>
              <w:t>Teorema</w:t>
            </w:r>
            <w:proofErr w:type="spellEnd"/>
            <w:r w:rsidR="00404ED7" w:rsidRPr="00404ED7">
              <w:rPr>
                <w:rFonts w:ascii="TimesNewRoman,Bold" w:eastAsiaTheme="minorHAnsi" w:hAnsi="TimesNewRoman,Bold" w:cs="TimesNewRoman,Bold"/>
                <w:b/>
                <w:bCs/>
                <w:lang w:eastAsia="en-US"/>
              </w:rPr>
              <w:t xml:space="preserve"> 11</w:t>
            </w:r>
            <w:r w:rsidR="00404ED7" w:rsidRPr="00404ED7">
              <w:rPr>
                <w:rFonts w:ascii="TimesNewRoman,Bold" w:eastAsiaTheme="minorHAnsi" w:hAnsi="TimesNewRoman,Bold" w:cs="TimesNewRoman,Bold"/>
                <w:b/>
                <w:bCs/>
                <w:color w:val="00FFFF"/>
                <w:lang w:eastAsia="en-US"/>
              </w:rPr>
              <w:t xml:space="preserve">. </w:t>
            </w:r>
            <w:proofErr w:type="spellStart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>Lungimea</w:t>
            </w:r>
            <w:proofErr w:type="spellEnd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 xml:space="preserve"> </w:t>
            </w:r>
            <w:proofErr w:type="spellStart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>proiecţiei</w:t>
            </w:r>
            <w:proofErr w:type="spellEnd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 xml:space="preserve"> </w:t>
            </w:r>
            <w:proofErr w:type="spellStart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>unui</w:t>
            </w:r>
            <w:proofErr w:type="spellEnd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 xml:space="preserve"> segment </w:t>
            </w:r>
            <w:proofErr w:type="spellStart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>pe</w:t>
            </w:r>
            <w:proofErr w:type="spellEnd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 xml:space="preserve"> un plan </w:t>
            </w:r>
            <w:proofErr w:type="spellStart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>este</w:t>
            </w:r>
            <w:proofErr w:type="spellEnd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 xml:space="preserve"> </w:t>
            </w:r>
            <w:proofErr w:type="spellStart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>egală</w:t>
            </w:r>
            <w:proofErr w:type="spellEnd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 xml:space="preserve"> cu </w:t>
            </w:r>
            <w:proofErr w:type="spellStart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>produsul</w:t>
            </w:r>
            <w:proofErr w:type="spellEnd"/>
            <w:r w:rsid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 xml:space="preserve"> </w:t>
            </w:r>
            <w:proofErr w:type="spellStart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>dintre</w:t>
            </w:r>
            <w:proofErr w:type="spellEnd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 xml:space="preserve"> </w:t>
            </w:r>
            <w:proofErr w:type="spellStart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>lungimea</w:t>
            </w:r>
            <w:proofErr w:type="spellEnd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 xml:space="preserve"> </w:t>
            </w:r>
            <w:proofErr w:type="spellStart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>acestui</w:t>
            </w:r>
            <w:proofErr w:type="spellEnd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 xml:space="preserve"> segment </w:t>
            </w:r>
            <w:proofErr w:type="spellStart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>şi</w:t>
            </w:r>
            <w:proofErr w:type="spellEnd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 xml:space="preserve"> </w:t>
            </w:r>
            <w:proofErr w:type="spellStart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>cosinusul</w:t>
            </w:r>
            <w:proofErr w:type="spellEnd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 xml:space="preserve"> </w:t>
            </w:r>
            <w:proofErr w:type="spellStart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>unghiului</w:t>
            </w:r>
            <w:proofErr w:type="spellEnd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 xml:space="preserve"> format de segment </w:t>
            </w:r>
            <w:proofErr w:type="spellStart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>şi</w:t>
            </w:r>
            <w:proofErr w:type="spellEnd"/>
            <w:r w:rsidR="00404ED7" w:rsidRP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 xml:space="preserve"> plan.</w:t>
            </w:r>
            <w:r w:rsidR="00404ED7">
              <w:rPr>
                <w:rFonts w:ascii="TimesNewRoman" w:eastAsiaTheme="minorHAnsi" w:hAnsi="TimesNewRoman" w:cs="TimesNewRoman"/>
                <w:color w:val="000000"/>
                <w:lang w:eastAsia="en-US"/>
              </w:rPr>
              <w:t>)</w:t>
            </w:r>
          </w:p>
          <w:p w:rsidR="006B5F8F" w:rsidRPr="004F1A1D" w:rsidRDefault="006B5F8F" w:rsidP="00A5051E">
            <w:pPr>
              <w:pStyle w:val="Frspaiere"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După care clasa este împărțită în 5 grupuri de lucru repartizând câte o fișă de lucru. </w:t>
            </w:r>
            <w:r w:rsidRPr="006B5F8F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Anexa nr. 1</w:t>
            </w:r>
          </w:p>
          <w:p w:rsidR="005C4261" w:rsidRPr="004F1A1D" w:rsidRDefault="005C4261" w:rsidP="00A5051E">
            <w:pPr>
              <w:pStyle w:val="Frspaiere"/>
              <w:spacing w:line="23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o-RO"/>
              </w:rPr>
            </w:pPr>
            <w:r w:rsidRPr="004F1A1D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 xml:space="preserve">Pentru o sinteză spre finele orei propun  </w:t>
            </w:r>
            <w:r w:rsidR="006B5F8F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>elevii să se expună conform fișei</w:t>
            </w:r>
            <w:r w:rsidRPr="004F1A1D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 xml:space="preserve"> </w:t>
            </w:r>
            <w:r w:rsidRPr="004F1A1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o-RO"/>
              </w:rPr>
              <w:t>Anexa</w:t>
            </w:r>
            <w:r w:rsidR="006B5F8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o-RO"/>
              </w:rPr>
              <w:t xml:space="preserve"> nr. 2</w:t>
            </w:r>
          </w:p>
          <w:p w:rsidR="00770499" w:rsidRPr="004F1A1D" w:rsidRDefault="00762BDD" w:rsidP="00A5051E">
            <w:pPr>
              <w:pStyle w:val="Frspaiere"/>
              <w:spacing w:line="23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4F1A1D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>Profesorul notează cei mai a</w:t>
            </w:r>
            <w:r w:rsidR="00EE2EAB" w:rsidRPr="004F1A1D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 xml:space="preserve">ctivi elevi, după care elevii sunt rugați să facă o </w:t>
            </w:r>
            <w:r w:rsidR="00EE2EAB" w:rsidRPr="004F1A1D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lastRenderedPageBreak/>
              <w:t>evalu</w:t>
            </w:r>
            <w:r w:rsidR="00E63056" w:rsidRPr="004F1A1D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>are a termenilor însușite, să ex</w:t>
            </w:r>
            <w:r w:rsidR="00EE2EAB" w:rsidRPr="004F1A1D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 xml:space="preserve">pună păreri referitor cum a fost </w:t>
            </w:r>
            <w:r w:rsidR="004C3C58" w:rsidRPr="004F1A1D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>organizat</w:t>
            </w:r>
            <w:r w:rsidR="00EE2EAB" w:rsidRPr="004F1A1D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 xml:space="preserve"> ora și ce cunoștințe a dobândit.</w:t>
            </w:r>
          </w:p>
          <w:p w:rsidR="00770499" w:rsidRDefault="00770499" w:rsidP="00A5051E">
            <w:pPr>
              <w:pStyle w:val="Frspaiere"/>
              <w:spacing w:line="23" w:lineRule="atLeast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4F1A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 xml:space="preserve">Tema pentru acasă </w:t>
            </w:r>
            <w:r w:rsidR="00EF6697" w:rsidRPr="004F1A1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. De   realizat </w:t>
            </w:r>
            <w:r w:rsidR="004C3C5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</w:t>
            </w:r>
          </w:p>
          <w:p w:rsidR="00EE2EAB" w:rsidRPr="00BD4A55" w:rsidRDefault="00AF4231" w:rsidP="00BD4A55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De </w:t>
            </w:r>
            <w:proofErr w:type="spellStart"/>
            <w:r>
              <w:rPr>
                <w:rFonts w:eastAsiaTheme="minorHAnsi"/>
                <w:lang w:eastAsia="en-US"/>
              </w:rPr>
              <w:t>creat</w:t>
            </w:r>
            <w:proofErr w:type="spellEnd"/>
            <w:r>
              <w:rPr>
                <w:rFonts w:eastAsiaTheme="minorHAnsi"/>
                <w:lang w:eastAsia="en-US"/>
              </w:rPr>
              <w:t xml:space="preserve"> un poster </w:t>
            </w:r>
            <w:proofErr w:type="spellStart"/>
            <w:r>
              <w:rPr>
                <w:rFonts w:eastAsiaTheme="minorHAnsi"/>
                <w:lang w:eastAsia="en-US"/>
              </w:rPr>
              <w:t>tema</w:t>
            </w:r>
            <w:proofErr w:type="spellEnd"/>
            <w:r>
              <w:rPr>
                <w:rFonts w:eastAsiaTheme="minorHAnsi"/>
                <w:lang w:eastAsia="en-US"/>
              </w:rPr>
              <w:t xml:space="preserve">: </w:t>
            </w:r>
            <w:proofErr w:type="spellStart"/>
            <w:r>
              <w:rPr>
                <w:rFonts w:eastAsiaTheme="minorHAnsi"/>
                <w:lang w:eastAsia="en-US"/>
              </w:rPr>
              <w:t>Unghi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dintre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dreaptă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și</w:t>
            </w:r>
            <w:proofErr w:type="spellEnd"/>
            <w:r>
              <w:rPr>
                <w:rFonts w:eastAsiaTheme="minorHAnsi"/>
                <w:lang w:eastAsia="en-US"/>
              </w:rPr>
              <w:t xml:space="preserve"> plan </w:t>
            </w:r>
            <w:proofErr w:type="spellStart"/>
            <w:r>
              <w:rPr>
                <w:rFonts w:eastAsiaTheme="minorHAnsi"/>
                <w:lang w:eastAsia="en-US"/>
              </w:rPr>
              <w:t>reprezentări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și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Anexa</w:t>
            </w:r>
            <w:proofErr w:type="spellEnd"/>
            <w:r>
              <w:rPr>
                <w:rFonts w:eastAsiaTheme="minorHAnsi"/>
                <w:lang w:eastAsia="en-US"/>
              </w:rPr>
              <w:t xml:space="preserve"> nr. 4</w:t>
            </w:r>
          </w:p>
        </w:tc>
        <w:tc>
          <w:tcPr>
            <w:tcW w:w="1418" w:type="dxa"/>
          </w:tcPr>
          <w:p w:rsidR="00770499" w:rsidRPr="004F1A1D" w:rsidRDefault="00770499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  <w:r w:rsidRPr="004F1A1D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lastRenderedPageBreak/>
              <w:t>5’</w:t>
            </w:r>
          </w:p>
          <w:p w:rsidR="005C4261" w:rsidRPr="004F1A1D" w:rsidRDefault="006B5F8F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>10</w:t>
            </w:r>
            <w:r w:rsidR="005C4261" w:rsidRPr="004F1A1D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>’</w:t>
            </w:r>
          </w:p>
          <w:p w:rsidR="00EE2EAB" w:rsidRPr="004F1A1D" w:rsidRDefault="00EE2EAB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770499" w:rsidRPr="004F1A1D" w:rsidRDefault="00EE2EAB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  <w:r w:rsidRPr="004F1A1D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t>3’</w:t>
            </w:r>
          </w:p>
          <w:p w:rsidR="00770499" w:rsidRPr="004F1A1D" w:rsidRDefault="00770499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770499" w:rsidRPr="004F1A1D" w:rsidRDefault="00770499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770499" w:rsidRPr="004F1A1D" w:rsidRDefault="00770499" w:rsidP="00A5051E">
            <w:pPr>
              <w:pStyle w:val="Frspaiere"/>
              <w:spacing w:line="2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  <w:p w:rsidR="00EE2EAB" w:rsidRPr="004F1A1D" w:rsidRDefault="00770499" w:rsidP="00A5051E">
            <w:pPr>
              <w:pStyle w:val="Frspaiere"/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4F1A1D"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  <w:lastRenderedPageBreak/>
              <w:t>2’</w:t>
            </w:r>
          </w:p>
        </w:tc>
        <w:tc>
          <w:tcPr>
            <w:tcW w:w="1913" w:type="dxa"/>
          </w:tcPr>
          <w:p w:rsidR="005C4261" w:rsidRPr="004F1A1D" w:rsidRDefault="005C4261" w:rsidP="00A5051E">
            <w:pPr>
              <w:spacing w:line="23" w:lineRule="atLeast"/>
              <w:rPr>
                <w:lang w:val="ro-RO"/>
              </w:rPr>
            </w:pPr>
            <w:r w:rsidRPr="004F1A1D">
              <w:rPr>
                <w:lang w:val="ro-RO"/>
              </w:rPr>
              <w:lastRenderedPageBreak/>
              <w:t>formativă,</w:t>
            </w:r>
          </w:p>
          <w:p w:rsidR="005C4261" w:rsidRPr="004F1A1D" w:rsidRDefault="005C4261" w:rsidP="00A5051E">
            <w:pPr>
              <w:pStyle w:val="Frspaiere"/>
              <w:spacing w:line="23" w:lineRule="atLeast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4F1A1D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evaluare </w:t>
            </w:r>
            <w:r w:rsidR="00770499" w:rsidRPr="004F1A1D">
              <w:rPr>
                <w:rFonts w:ascii="Times New Roman" w:hAnsi="Times New Roman"/>
                <w:sz w:val="24"/>
                <w:szCs w:val="24"/>
                <w:lang w:val="ro-RO"/>
              </w:rPr>
              <w:t>independent</w:t>
            </w:r>
          </w:p>
          <w:p w:rsidR="00770499" w:rsidRPr="004F1A1D" w:rsidRDefault="00770499" w:rsidP="00A5051E">
            <w:pPr>
              <w:pStyle w:val="Frspaiere"/>
              <w:spacing w:line="23" w:lineRule="atLeast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770499" w:rsidRPr="004F1A1D" w:rsidRDefault="00770499" w:rsidP="00A5051E">
            <w:pPr>
              <w:pStyle w:val="Frspaiere"/>
              <w:spacing w:line="23" w:lineRule="atLeast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770499" w:rsidRPr="004F1A1D" w:rsidRDefault="00770499" w:rsidP="00A5051E">
            <w:pPr>
              <w:pStyle w:val="Frspaiere"/>
              <w:spacing w:line="23" w:lineRule="atLeast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770499" w:rsidRPr="004F1A1D" w:rsidRDefault="00770499" w:rsidP="00A5051E">
            <w:pPr>
              <w:pStyle w:val="Frspaiere"/>
              <w:spacing w:line="23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4F1A1D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evaluare </w:t>
            </w:r>
            <w:r w:rsidR="00504A68" w:rsidRPr="004F1A1D">
              <w:rPr>
                <w:rFonts w:ascii="Times New Roman" w:hAnsi="Times New Roman"/>
                <w:sz w:val="24"/>
                <w:szCs w:val="24"/>
                <w:lang w:val="ro-RO"/>
              </w:rPr>
              <w:lastRenderedPageBreak/>
              <w:t>independent</w:t>
            </w:r>
          </w:p>
        </w:tc>
      </w:tr>
    </w:tbl>
    <w:p w:rsidR="002E294A" w:rsidRPr="004F1A1D" w:rsidRDefault="002E294A" w:rsidP="000F4BA8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:rsidR="00EB1B7D" w:rsidRPr="004F1A1D" w:rsidRDefault="00EB1B7D" w:rsidP="0026764B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4F1A1D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ANEXE</w:t>
      </w:r>
    </w:p>
    <w:p w:rsidR="00EE2EAB" w:rsidRPr="004F1A1D" w:rsidRDefault="00323F28" w:rsidP="0026764B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Anexa nr. 1</w:t>
      </w:r>
    </w:p>
    <w:p w:rsidR="00BE261A" w:rsidRPr="00107820" w:rsidRDefault="00BE261A" w:rsidP="0026764B">
      <w:pPr>
        <w:autoSpaceDE w:val="0"/>
        <w:autoSpaceDN w:val="0"/>
        <w:adjustRightInd w:val="0"/>
        <w:spacing w:line="360" w:lineRule="auto"/>
        <w:rPr>
          <w:rFonts w:eastAsia="MyriadPro-Regular"/>
        </w:rPr>
      </w:pPr>
    </w:p>
    <w:p w:rsidR="00D540D8" w:rsidRPr="004F1A1D" w:rsidRDefault="00D540D8" w:rsidP="0026764B">
      <w:pPr>
        <w:pStyle w:val="Listparagraf"/>
        <w:spacing w:line="360" w:lineRule="auto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762BDD" w:rsidRDefault="009467D7" w:rsidP="0026764B">
      <w:pPr>
        <w:pStyle w:val="Listparagraf"/>
        <w:spacing w:line="360" w:lineRule="auto"/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7004050" cy="2823291"/>
            <wp:effectExtent l="19050" t="0" r="6350" b="0"/>
            <wp:docPr id="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550" cy="282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31" w:rsidRDefault="00AF4231" w:rsidP="00AF4231">
      <w:pPr>
        <w:pStyle w:val="Listparagraf"/>
        <w:spacing w:line="360" w:lineRule="auto"/>
        <w:ind w:left="720" w:firstLine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Argumentați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această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demonstrație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descrieți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proprietățile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reprezentate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AF4231" w:rsidRDefault="00AF4231" w:rsidP="00AF4231">
      <w:pPr>
        <w:pStyle w:val="Listparagraf"/>
        <w:spacing w:line="360" w:lineRule="auto"/>
        <w:ind w:left="720" w:firstLine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problemei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propuse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professor fie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grup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alcătui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genera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conținut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ajutorul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inteligenței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artificial.</w:t>
      </w:r>
      <w:proofErr w:type="gramEnd"/>
    </w:p>
    <w:p w:rsidR="00AF4231" w:rsidRPr="00B12BEF" w:rsidRDefault="00AF4231" w:rsidP="00AF4231">
      <w:pPr>
        <w:pStyle w:val="Listparagraf"/>
        <w:spacing w:line="360" w:lineRule="auto"/>
        <w:ind w:left="720" w:firstLine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Această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activitate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derulată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după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metoda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Philips 6-6.</w:t>
      </w:r>
    </w:p>
    <w:p w:rsidR="00AF4231" w:rsidRPr="00AF4231" w:rsidRDefault="00AF4231" w:rsidP="0026764B">
      <w:pPr>
        <w:pStyle w:val="Listparagraf"/>
        <w:spacing w:line="360" w:lineRule="auto"/>
        <w:ind w:left="72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762BDD" w:rsidRPr="004F1A1D" w:rsidRDefault="004C3C58" w:rsidP="0026764B">
      <w:pPr>
        <w:pStyle w:val="Listparagraf"/>
        <w:spacing w:line="360" w:lineRule="auto"/>
        <w:ind w:left="720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Anexa nr. 2</w:t>
      </w:r>
    </w:p>
    <w:p w:rsidR="004C3C58" w:rsidRDefault="00B2222B" w:rsidP="0026764B">
      <w:pPr>
        <w:spacing w:line="360" w:lineRule="auto"/>
      </w:pPr>
      <w:r w:rsidRPr="00B2222B">
        <w:rPr>
          <w:noProof/>
          <w:lang w:val="ru-RU"/>
        </w:rPr>
        <w:lastRenderedPageBreak/>
        <w:drawing>
          <wp:inline distT="0" distB="0" distL="0" distR="0">
            <wp:extent cx="6242265" cy="2665709"/>
            <wp:effectExtent l="19050" t="0" r="6135" b="0"/>
            <wp:docPr id="5" name="I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4821" t="33209" r="10575" b="22195"/>
                    <a:stretch/>
                  </pic:blipFill>
                  <pic:spPr bwMode="auto">
                    <a:xfrm>
                      <a:off x="0" y="0"/>
                      <a:ext cx="6248667" cy="266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BA6" w:rsidRDefault="00493BA6" w:rsidP="0026764B">
      <w:pPr>
        <w:spacing w:line="360" w:lineRule="auto"/>
      </w:pPr>
    </w:p>
    <w:p w:rsidR="00493BA6" w:rsidRPr="00404ED7" w:rsidRDefault="00493BA6" w:rsidP="00493BA6">
      <w:pPr>
        <w:spacing w:line="360" w:lineRule="auto"/>
        <w:jc w:val="right"/>
        <w:rPr>
          <w:b/>
        </w:rPr>
      </w:pPr>
      <w:proofErr w:type="spellStart"/>
      <w:proofErr w:type="gramStart"/>
      <w:r w:rsidRPr="00404ED7">
        <w:rPr>
          <w:b/>
        </w:rPr>
        <w:t>Anexa</w:t>
      </w:r>
      <w:proofErr w:type="spellEnd"/>
      <w:r w:rsidR="00404ED7" w:rsidRPr="00404ED7">
        <w:rPr>
          <w:b/>
        </w:rPr>
        <w:t xml:space="preserve"> nr.</w:t>
      </w:r>
      <w:proofErr w:type="gramEnd"/>
      <w:r w:rsidRPr="00404ED7">
        <w:rPr>
          <w:b/>
        </w:rPr>
        <w:t xml:space="preserve"> 3</w:t>
      </w:r>
    </w:p>
    <w:p w:rsidR="00493BA6" w:rsidRPr="00B12BEF" w:rsidRDefault="00493BA6" w:rsidP="00493BA6">
      <w:pPr>
        <w:spacing w:line="360" w:lineRule="auto"/>
        <w:ind w:firstLine="720"/>
      </w:pPr>
      <w:proofErr w:type="gramStart"/>
      <w:r w:rsidRPr="00B12BEF">
        <w:rPr>
          <w:rFonts w:eastAsia="Arial Unicode MS"/>
          <w:color w:val="000000"/>
          <w:shd w:val="clear" w:color="auto" w:fill="FFFFFF"/>
        </w:rPr>
        <w:t xml:space="preserve">Este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asemănătoare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brainstormingului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>.</w:t>
      </w:r>
      <w:proofErr w:type="gram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proofErr w:type="gramStart"/>
      <w:r w:rsidRPr="00B12BEF">
        <w:rPr>
          <w:rFonts w:eastAsia="Arial Unicode MS"/>
          <w:color w:val="000000"/>
          <w:shd w:val="clear" w:color="auto" w:fill="FFFFFF"/>
        </w:rPr>
        <w:t>Poate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fi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intitulată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brainstorming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grupe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mici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>.</w:t>
      </w:r>
      <w:proofErr w:type="gramEnd"/>
      <w:r w:rsidRPr="00B12BEF">
        <w:rPr>
          <w:i/>
          <w:iCs/>
          <w:color w:val="757575"/>
          <w:sz w:val="20"/>
          <w:szCs w:val="20"/>
          <w:shd w:val="clear" w:color="auto" w:fill="FFFFFF"/>
        </w:rPr>
        <w:t> </w:t>
      </w:r>
      <w:proofErr w:type="gramStart"/>
      <w:r w:rsidRPr="00B12BEF">
        <w:rPr>
          <w:rFonts w:eastAsia="Arial Unicode MS"/>
          <w:color w:val="000000"/>
          <w:shd w:val="clear" w:color="auto" w:fill="FFFFFF"/>
        </w:rPr>
        <w:t xml:space="preserve">Este o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metodă</w:t>
      </w:r>
      <w:proofErr w:type="spellEnd"/>
      <w:r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>
        <w:rPr>
          <w:rFonts w:eastAsia="Arial Unicode MS"/>
          <w:color w:val="000000"/>
          <w:shd w:val="clear" w:color="auto" w:fill="FFFFFF"/>
        </w:rPr>
        <w:t>axată</w:t>
      </w:r>
      <w:proofErr w:type="spellEnd"/>
      <w:r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>
        <w:rPr>
          <w:rFonts w:eastAsia="Arial Unicode MS"/>
          <w:color w:val="000000"/>
          <w:shd w:val="clear" w:color="auto" w:fill="FFFFFF"/>
        </w:rPr>
        <w:t>mai</w:t>
      </w:r>
      <w:proofErr w:type="spellEnd"/>
      <w:r>
        <w:rPr>
          <w:rFonts w:eastAsia="Arial Unicode MS"/>
          <w:color w:val="000000"/>
          <w:shd w:val="clear" w:color="auto" w:fill="FFFFFF"/>
        </w:rPr>
        <w:t xml:space="preserve"> ales </w:t>
      </w:r>
      <w:proofErr w:type="spellStart"/>
      <w:r>
        <w:rPr>
          <w:rFonts w:eastAsia="Arial Unicode MS"/>
          <w:color w:val="000000"/>
          <w:shd w:val="clear" w:color="auto" w:fill="FFFFFF"/>
        </w:rPr>
        <w:t>pe</w:t>
      </w:r>
      <w:proofErr w:type="spellEnd"/>
      <w:r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>
        <w:rPr>
          <w:rFonts w:eastAsia="Arial Unicode MS"/>
          <w:color w:val="000000"/>
          <w:shd w:val="clear" w:color="auto" w:fill="FFFFFF"/>
        </w:rPr>
        <w:t>producere</w:t>
      </w:r>
      <w:proofErr w:type="spellEnd"/>
      <w:r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idei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> 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rezolutive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pentru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o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problemă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dată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, ea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presupunând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elaborarea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unui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mare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volum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soluții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>.</w:t>
      </w:r>
      <w:proofErr w:type="gram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Numele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provine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la </w:t>
      </w:r>
      <w:proofErr w:type="spellStart"/>
      <w:proofErr w:type="gramStart"/>
      <w:r w:rsidRPr="00B12BEF">
        <w:rPr>
          <w:rFonts w:eastAsia="Arial Unicode MS"/>
          <w:color w:val="000000"/>
          <w:shd w:val="clear" w:color="auto" w:fill="FFFFFF"/>
        </w:rPr>
        <w:t>ce</w:t>
      </w:r>
      <w:proofErr w:type="spellEnd"/>
      <w:proofErr w:type="gram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consacrat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-o,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iar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atributul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6-6 se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leagă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modul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organizare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a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activității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elevilor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(de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pildă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,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Peretti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şi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colaboratorii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săi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. 2001. </w:t>
      </w:r>
      <w:proofErr w:type="gramStart"/>
      <w:r w:rsidRPr="00B12BEF">
        <w:rPr>
          <w:rFonts w:eastAsia="Arial Unicode MS"/>
          <w:color w:val="000000"/>
          <w:shd w:val="clear" w:color="auto" w:fill="FFFFFF"/>
        </w:rPr>
        <w:t>o</w:t>
      </w:r>
      <w:proofErr w:type="gram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denumesc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şi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mai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clar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metoda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Philips 6-6 pm,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adică</w:t>
      </w:r>
      <w:proofErr w:type="spellEnd"/>
      <w:r w:rsidRPr="00B12BEF">
        <w:rPr>
          <w:rFonts w:eastAsia="Arial Unicode MS"/>
          <w:i/>
          <w:iCs/>
          <w:color w:val="000000"/>
          <w:shd w:val="clear" w:color="auto" w:fill="FFFFFF"/>
        </w:rPr>
        <w:t> </w:t>
      </w:r>
      <w:r w:rsidRPr="00B12BEF">
        <w:rPr>
          <w:rFonts w:eastAsia="Arial Unicode MS"/>
          <w:color w:val="000000"/>
          <w:shd w:val="clear" w:color="auto" w:fill="FFFFFF"/>
        </w:rPr>
        <w:t xml:space="preserve">p -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participanți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, m- minute). Ca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elemente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specifice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, se pot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menț</w:t>
      </w:r>
      <w:proofErr w:type="gramStart"/>
      <w:r w:rsidRPr="00B12BEF">
        <w:rPr>
          <w:rFonts w:eastAsia="Arial Unicode MS"/>
          <w:color w:val="000000"/>
          <w:shd w:val="clear" w:color="auto" w:fill="FFFFFF"/>
        </w:rPr>
        <w:t>iona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:</w:t>
      </w:r>
      <w:proofErr w:type="gram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grupul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căruia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se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adresează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se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împarte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în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subgrupuri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câte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6 ,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fiecare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subgrup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fiind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reprezentat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în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dezbaterea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finală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un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lider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.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Modul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structurare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şi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aplicare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a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metode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permite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utilizarea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ei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şi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cu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grupuri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proofErr w:type="gramStart"/>
      <w:r w:rsidRPr="00B12BEF">
        <w:rPr>
          <w:rFonts w:eastAsia="Arial Unicode MS"/>
          <w:color w:val="000000"/>
          <w:shd w:val="clear" w:color="auto" w:fill="FFFFFF"/>
        </w:rPr>
        <w:t>mari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,</w:t>
      </w:r>
      <w:proofErr w:type="gram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până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la 50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membri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>.  </w:t>
      </w:r>
      <w:proofErr w:type="gramStart"/>
      <w:r w:rsidRPr="00B12BEF">
        <w:rPr>
          <w:rFonts w:eastAsia="Arial Unicode MS"/>
          <w:color w:val="000000"/>
          <w:shd w:val="clear" w:color="auto" w:fill="FFFFFF"/>
        </w:rPr>
        <w:t xml:space="preserve">(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Moise</w:t>
      </w:r>
      <w:proofErr w:type="spellEnd"/>
      <w:proofErr w:type="gram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Constantin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,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Seghedin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Elena , 2009 , p.374 )</w:t>
      </w:r>
      <w:r w:rsidRPr="00B12BEF">
        <w:rPr>
          <w:color w:val="757575"/>
          <w:sz w:val="15"/>
          <w:szCs w:val="15"/>
        </w:rPr>
        <w:br/>
      </w:r>
      <w:r w:rsidRPr="00B12BEF">
        <w:rPr>
          <w:rFonts w:eastAsia="Arial Unicode MS"/>
          <w:color w:val="000000"/>
          <w:shd w:val="clear" w:color="auto" w:fill="FFFFFF"/>
        </w:rPr>
        <w:t xml:space="preserve">         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Modul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desfășurare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a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unei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reuniuni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Philips 6-6 (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în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antrenamentul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grupurilor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creative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propriu-zise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)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cuprinde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etapele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:</w:t>
      </w:r>
      <w:r w:rsidRPr="00B12BEF">
        <w:rPr>
          <w:color w:val="757575"/>
          <w:sz w:val="15"/>
          <w:szCs w:val="15"/>
        </w:rPr>
        <w:br/>
      </w:r>
      <w:r w:rsidRPr="00B12BEF">
        <w:rPr>
          <w:rFonts w:eastAsia="Arial Unicode MS"/>
          <w:color w:val="000000"/>
          <w:shd w:val="clear" w:color="auto" w:fill="FFFFFF"/>
        </w:rPr>
        <w:t xml:space="preserve">          1)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organizarea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subgrupurilor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,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desemnarea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liderilor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,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lansarea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problemei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soluționat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, 4 minute;</w:t>
      </w:r>
      <w:r w:rsidRPr="00B12BEF">
        <w:rPr>
          <w:color w:val="757575"/>
          <w:sz w:val="15"/>
          <w:szCs w:val="15"/>
        </w:rPr>
        <w:br/>
      </w:r>
      <w:r w:rsidRPr="00B12BEF">
        <w:rPr>
          <w:rFonts w:eastAsia="Arial Unicode MS"/>
          <w:color w:val="000000"/>
          <w:shd w:val="clear" w:color="auto" w:fill="FFFFFF"/>
        </w:rPr>
        <w:t xml:space="preserve">          2)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producerea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ideației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rezolutive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,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concomitent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în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toate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subgrupurile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>, 6 minute</w:t>
      </w:r>
      <w:r w:rsidRPr="00B12BEF">
        <w:rPr>
          <w:color w:val="757575"/>
          <w:sz w:val="15"/>
          <w:szCs w:val="15"/>
        </w:rPr>
        <w:br/>
      </w:r>
      <w:r w:rsidRPr="00B12BEF">
        <w:rPr>
          <w:rFonts w:eastAsia="Arial Unicode MS"/>
          <w:color w:val="000000"/>
          <w:shd w:val="clear" w:color="auto" w:fill="FFFFFF"/>
        </w:rPr>
        <w:t xml:space="preserve">          3)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colectarea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rapoartelor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la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fiecare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lider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subgrup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>- 2 minute.</w:t>
      </w:r>
      <w:r w:rsidRPr="00B12BEF">
        <w:rPr>
          <w:color w:val="757575"/>
          <w:sz w:val="15"/>
          <w:szCs w:val="15"/>
        </w:rPr>
        <w:br/>
      </w:r>
      <w:r w:rsidRPr="00B12BEF">
        <w:rPr>
          <w:rFonts w:eastAsia="Arial Unicode MS"/>
          <w:color w:val="000000"/>
          <w:shd w:val="clear" w:color="auto" w:fill="FFFFFF"/>
        </w:rPr>
        <w:t xml:space="preserve">          4) </w:t>
      </w:r>
      <w:proofErr w:type="spellStart"/>
      <w:proofErr w:type="gramStart"/>
      <w:r w:rsidRPr="00B12BEF">
        <w:rPr>
          <w:rFonts w:eastAsia="Arial Unicode MS"/>
          <w:color w:val="000000"/>
          <w:shd w:val="clear" w:color="auto" w:fill="FFFFFF"/>
        </w:rPr>
        <w:t>elaborarea</w:t>
      </w:r>
      <w:proofErr w:type="spellEnd"/>
      <w:proofErr w:type="gram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deciziilor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>.</w:t>
      </w:r>
      <w:r w:rsidRPr="00B12BEF">
        <w:rPr>
          <w:color w:val="757575"/>
          <w:sz w:val="15"/>
          <w:szCs w:val="15"/>
        </w:rPr>
        <w:br/>
      </w:r>
      <w:r w:rsidRPr="00B12BEF">
        <w:rPr>
          <w:rFonts w:eastAsia="Arial Unicode MS"/>
          <w:color w:val="000000"/>
          <w:shd w:val="clear" w:color="auto" w:fill="FFFFFF"/>
        </w:rPr>
        <w:lastRenderedPageBreak/>
        <w:br/>
        <w:t xml:space="preserve">          </w:t>
      </w:r>
      <w:proofErr w:type="spellStart"/>
      <w:proofErr w:type="gramStart"/>
      <w:r w:rsidRPr="00B12BEF">
        <w:rPr>
          <w:rFonts w:eastAsia="Arial Unicode MS"/>
          <w:color w:val="000000"/>
          <w:shd w:val="clear" w:color="auto" w:fill="FFFFFF"/>
        </w:rPr>
        <w:t>Marele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avantaj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implicat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în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această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metodă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,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lângă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dinamizarea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principiu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a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participanților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,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constă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în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posibilitatea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colectare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a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unui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volum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apreciabil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opinii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într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-un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timp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scurt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>.</w:t>
      </w:r>
      <w:proofErr w:type="gramEnd"/>
      <w:r w:rsidRPr="00B12BEF">
        <w:rPr>
          <w:rFonts w:eastAsia="Arial Unicode MS"/>
          <w:color w:val="000000"/>
          <w:shd w:val="clear" w:color="auto" w:fill="FFFFFF"/>
        </w:rPr>
        <w:t xml:space="preserve">  </w:t>
      </w:r>
      <w:proofErr w:type="spellStart"/>
      <w:proofErr w:type="gramStart"/>
      <w:r w:rsidRPr="00B12BEF">
        <w:rPr>
          <w:rFonts w:eastAsia="Arial Unicode MS"/>
          <w:color w:val="000000"/>
          <w:shd w:val="clear" w:color="auto" w:fill="FFFFFF"/>
        </w:rPr>
        <w:t>Dacă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ne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referim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în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mod special la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utilizarea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ei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în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clasă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,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remarcăm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şi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avantaje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concrete.</w:t>
      </w:r>
      <w:proofErr w:type="gram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pildă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,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faptul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elevii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participă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la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dezbatere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-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sprijinire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reciprocă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-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și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își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construiesc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împreună</w:t>
      </w:r>
      <w:proofErr w:type="spellEnd"/>
      <w:r w:rsidRPr="00B12BEF">
        <w:rPr>
          <w:color w:val="757575"/>
          <w:sz w:val="15"/>
          <w:szCs w:val="15"/>
        </w:rPr>
        <w:br/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linii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argumentare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determină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dobândirea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către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ei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-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chiar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şi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cei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mai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timizi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sau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cu un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ritm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mai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lent al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învățării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- a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încrederii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în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propriile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posibilități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înțelegere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sau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elaborare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a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unei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opinii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,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câștigarea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respectului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colegilor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față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de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capacitățile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manifestate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în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construirea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unui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răspuns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comun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etc. </w:t>
      </w:r>
      <w:proofErr w:type="spellStart"/>
      <w:proofErr w:type="gramStart"/>
      <w:r w:rsidRPr="00B12BEF">
        <w:rPr>
          <w:rFonts w:eastAsia="Arial Unicode MS"/>
          <w:color w:val="000000"/>
          <w:shd w:val="clear" w:color="auto" w:fill="FFFFFF"/>
        </w:rPr>
        <w:t>Sintetic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,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avantajele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acestei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metode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se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construiesc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faptul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„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asigură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abordarea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mai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multor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aspecte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ale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unei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probleme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într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-un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timp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limitat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,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facilitează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comunicarea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şi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exprimarea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,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confruntarea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şi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luarea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deciziilor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>.”</w:t>
      </w:r>
      <w:proofErr w:type="gramEnd"/>
      <w:r w:rsidRPr="00B12BEF">
        <w:rPr>
          <w:rFonts w:eastAsia="Arial Unicode MS"/>
          <w:color w:val="000000"/>
          <w:shd w:val="clear" w:color="auto" w:fill="FFFFFF"/>
        </w:rPr>
        <w:t>    </w:t>
      </w:r>
      <w:proofErr w:type="gramStart"/>
      <w:r w:rsidRPr="00B12BEF">
        <w:rPr>
          <w:rFonts w:eastAsia="Arial Unicode MS"/>
          <w:color w:val="000000"/>
          <w:shd w:val="clear" w:color="auto" w:fill="FFFFFF"/>
        </w:rPr>
        <w:t xml:space="preserve">(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Moise</w:t>
      </w:r>
      <w:proofErr w:type="spellEnd"/>
      <w:proofErr w:type="gramEnd"/>
      <w:r w:rsidRPr="00B12BEF">
        <w:rPr>
          <w:rFonts w:eastAsia="Arial Unicode MS"/>
          <w:color w:val="000000"/>
          <w:shd w:val="clear" w:color="auto" w:fill="FFFFFF"/>
        </w:rPr>
        <w:t xml:space="preserve">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Constantin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, </w:t>
      </w:r>
      <w:proofErr w:type="spellStart"/>
      <w:r w:rsidRPr="00B12BEF">
        <w:rPr>
          <w:rFonts w:eastAsia="Arial Unicode MS"/>
          <w:color w:val="000000"/>
          <w:shd w:val="clear" w:color="auto" w:fill="FFFFFF"/>
        </w:rPr>
        <w:t>Seghedin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t xml:space="preserve"> Elena , 2009  , p. 375 )</w:t>
      </w:r>
      <w:r w:rsidRPr="00B12BEF">
        <w:rPr>
          <w:rFonts w:eastAsia="Arial Unicode MS"/>
          <w:color w:val="000000"/>
          <w:shd w:val="clear" w:color="auto" w:fill="FFFFFF"/>
        </w:rPr>
        <w:br/>
      </w:r>
      <w:r w:rsidRPr="00B12BEF">
        <w:rPr>
          <w:rFonts w:eastAsia="Arial Unicode MS"/>
          <w:color w:val="000000"/>
          <w:shd w:val="clear" w:color="auto" w:fill="FFFFFF"/>
        </w:rPr>
        <w:br/>
      </w:r>
      <w:r w:rsidRPr="00B12BEF">
        <w:rPr>
          <w:rFonts w:eastAsia="Arial Unicode MS"/>
          <w:color w:val="000000"/>
          <w:shd w:val="clear" w:color="auto" w:fill="FFFFFF"/>
        </w:rPr>
        <w:br/>
      </w:r>
      <w:r w:rsidRPr="00B12BEF">
        <w:rPr>
          <w:rFonts w:eastAsia="Arial Unicode MS"/>
          <w:color w:val="000000"/>
          <w:shd w:val="clear" w:color="auto" w:fill="FFFFFF"/>
        </w:rPr>
        <w:br/>
      </w:r>
      <w:proofErr w:type="spellStart"/>
      <w:r w:rsidRPr="00B12BEF">
        <w:rPr>
          <w:rFonts w:eastAsia="Arial Unicode MS"/>
          <w:b/>
          <w:bCs/>
          <w:color w:val="000000"/>
          <w:shd w:val="clear" w:color="auto" w:fill="FFFFFF"/>
        </w:rPr>
        <w:t>Bibliografie</w:t>
      </w:r>
      <w:proofErr w:type="spellEnd"/>
      <w:r w:rsidRPr="00B12BEF">
        <w:rPr>
          <w:rFonts w:eastAsia="Arial Unicode MS"/>
          <w:color w:val="000000"/>
          <w:shd w:val="clear" w:color="auto" w:fill="FFFFFF"/>
        </w:rPr>
        <w:br/>
      </w:r>
      <w:r w:rsidRPr="00B12BEF">
        <w:rPr>
          <w:rFonts w:eastAsia="Arial Unicode MS"/>
          <w:b/>
          <w:bCs/>
          <w:color w:val="000000"/>
          <w:shd w:val="clear" w:color="auto" w:fill="FFFFFF"/>
        </w:rPr>
        <w:br/>
      </w:r>
      <w:r w:rsidRPr="00B12BEF">
        <w:rPr>
          <w:rFonts w:eastAsia="Arial Unicode MS"/>
          <w:color w:val="000000"/>
          <w:shd w:val="clear" w:color="auto" w:fill="FFFFFF"/>
        </w:rPr>
        <w:br/>
      </w:r>
    </w:p>
    <w:p w:rsidR="00493BA6" w:rsidRDefault="00493BA6" w:rsidP="00493BA6">
      <w:pPr>
        <w:shd w:val="clear" w:color="auto" w:fill="FFFFFF"/>
        <w:spacing w:line="360" w:lineRule="auto"/>
        <w:ind w:firstLine="720"/>
        <w:rPr>
          <w:rFonts w:eastAsia="Arial Unicode MS"/>
          <w:color w:val="000000"/>
        </w:rPr>
      </w:pPr>
      <w:r w:rsidRPr="00B12BEF">
        <w:rPr>
          <w:rFonts w:eastAsia="Arial Unicode MS"/>
          <w:color w:val="000000"/>
        </w:rPr>
        <w:t>    </w:t>
      </w:r>
      <w:r w:rsidRPr="00B12BEF">
        <w:rPr>
          <w:rFonts w:eastAsia="Arial Unicode MS"/>
          <w:color w:val="000000"/>
          <w:sz w:val="14"/>
          <w:szCs w:val="14"/>
        </w:rPr>
        <w:t>    </w:t>
      </w:r>
      <w:proofErr w:type="spellStart"/>
      <w:r w:rsidRPr="00B12BEF">
        <w:rPr>
          <w:rFonts w:eastAsia="Arial Unicode MS"/>
          <w:color w:val="000000"/>
        </w:rPr>
        <w:t>Moise</w:t>
      </w:r>
      <w:proofErr w:type="spellEnd"/>
      <w:r w:rsidRPr="00B12BEF">
        <w:rPr>
          <w:rFonts w:eastAsia="Arial Unicode MS"/>
          <w:color w:val="000000"/>
        </w:rPr>
        <w:t xml:space="preserve"> </w:t>
      </w:r>
      <w:proofErr w:type="spellStart"/>
      <w:proofErr w:type="gramStart"/>
      <w:r w:rsidRPr="00B12BEF">
        <w:rPr>
          <w:rFonts w:eastAsia="Arial Unicode MS"/>
          <w:color w:val="000000"/>
        </w:rPr>
        <w:t>Constantin</w:t>
      </w:r>
      <w:proofErr w:type="spellEnd"/>
      <w:r w:rsidRPr="00B12BEF">
        <w:rPr>
          <w:rFonts w:eastAsia="Arial Unicode MS"/>
          <w:color w:val="000000"/>
        </w:rPr>
        <w:t xml:space="preserve"> ,</w:t>
      </w:r>
      <w:proofErr w:type="gramEnd"/>
      <w:r w:rsidRPr="00B12BEF">
        <w:rPr>
          <w:rFonts w:eastAsia="Arial Unicode MS"/>
          <w:color w:val="000000"/>
        </w:rPr>
        <w:t xml:space="preserve"> </w:t>
      </w:r>
      <w:proofErr w:type="spellStart"/>
      <w:r w:rsidRPr="00B12BEF">
        <w:rPr>
          <w:rFonts w:eastAsia="Arial Unicode MS"/>
          <w:color w:val="000000"/>
        </w:rPr>
        <w:t>Seghedin</w:t>
      </w:r>
      <w:proofErr w:type="spellEnd"/>
      <w:r w:rsidRPr="00B12BEF">
        <w:rPr>
          <w:rFonts w:eastAsia="Arial Unicode MS"/>
          <w:color w:val="000000"/>
        </w:rPr>
        <w:t xml:space="preserve"> Elena  </w:t>
      </w:r>
      <w:proofErr w:type="spellStart"/>
      <w:r w:rsidRPr="00B12BEF">
        <w:rPr>
          <w:rFonts w:eastAsia="Arial Unicode MS"/>
          <w:color w:val="000000"/>
        </w:rPr>
        <w:t>Metodele</w:t>
      </w:r>
      <w:proofErr w:type="spellEnd"/>
      <w:r w:rsidRPr="00B12BEF">
        <w:rPr>
          <w:rFonts w:eastAsia="Arial Unicode MS"/>
          <w:color w:val="000000"/>
        </w:rPr>
        <w:t xml:space="preserve"> de </w:t>
      </w:r>
      <w:proofErr w:type="spellStart"/>
      <w:r w:rsidRPr="00B12BEF">
        <w:rPr>
          <w:rFonts w:eastAsia="Arial Unicode MS"/>
          <w:color w:val="000000"/>
        </w:rPr>
        <w:t>învățământ</w:t>
      </w:r>
      <w:proofErr w:type="spellEnd"/>
      <w:r w:rsidRPr="00B12BEF">
        <w:rPr>
          <w:rFonts w:eastAsia="Arial Unicode MS"/>
          <w:color w:val="000000"/>
        </w:rPr>
        <w:t xml:space="preserve">. In C. </w:t>
      </w:r>
      <w:proofErr w:type="spellStart"/>
      <w:r w:rsidRPr="00B12BEF">
        <w:rPr>
          <w:rFonts w:eastAsia="Arial Unicode MS"/>
          <w:color w:val="000000"/>
        </w:rPr>
        <w:t>Cucoș</w:t>
      </w:r>
      <w:proofErr w:type="spellEnd"/>
      <w:r w:rsidRPr="00B12BEF">
        <w:rPr>
          <w:rFonts w:eastAsia="Arial Unicode MS"/>
          <w:color w:val="000000"/>
        </w:rPr>
        <w:t xml:space="preserve"> </w:t>
      </w:r>
      <w:proofErr w:type="gramStart"/>
      <w:r w:rsidRPr="00B12BEF">
        <w:rPr>
          <w:rFonts w:eastAsia="Arial Unicode MS"/>
          <w:color w:val="000000"/>
        </w:rPr>
        <w:t xml:space="preserve">( </w:t>
      </w:r>
      <w:proofErr w:type="spellStart"/>
      <w:r w:rsidRPr="00B12BEF">
        <w:rPr>
          <w:rFonts w:eastAsia="Arial Unicode MS"/>
          <w:color w:val="000000"/>
        </w:rPr>
        <w:t>coord</w:t>
      </w:r>
      <w:proofErr w:type="spellEnd"/>
      <w:proofErr w:type="gramEnd"/>
      <w:r w:rsidRPr="00B12BEF">
        <w:rPr>
          <w:rFonts w:eastAsia="Arial Unicode MS"/>
          <w:color w:val="000000"/>
        </w:rPr>
        <w:t>. ), </w:t>
      </w:r>
      <w:proofErr w:type="spellStart"/>
      <w:r w:rsidRPr="00B12BEF">
        <w:rPr>
          <w:rFonts w:eastAsia="Arial Unicode MS"/>
          <w:i/>
          <w:iCs/>
          <w:color w:val="000000"/>
        </w:rPr>
        <w:t>Psihopedagogie</w:t>
      </w:r>
      <w:proofErr w:type="spellEnd"/>
      <w:r w:rsidRPr="00B12BEF">
        <w:rPr>
          <w:rFonts w:eastAsia="Arial Unicode MS"/>
          <w:i/>
          <w:iCs/>
          <w:color w:val="000000"/>
        </w:rPr>
        <w:t xml:space="preserve"> </w:t>
      </w:r>
      <w:proofErr w:type="spellStart"/>
      <w:r w:rsidRPr="00B12BEF">
        <w:rPr>
          <w:rFonts w:eastAsia="Arial Unicode MS"/>
          <w:i/>
          <w:iCs/>
          <w:color w:val="000000"/>
        </w:rPr>
        <w:t>pentru</w:t>
      </w:r>
      <w:proofErr w:type="spellEnd"/>
      <w:r w:rsidRPr="00B12BEF">
        <w:rPr>
          <w:rFonts w:eastAsia="Arial Unicode MS"/>
          <w:i/>
          <w:iCs/>
          <w:color w:val="000000"/>
        </w:rPr>
        <w:t xml:space="preserve"> </w:t>
      </w:r>
      <w:proofErr w:type="spellStart"/>
      <w:r w:rsidRPr="00B12BEF">
        <w:rPr>
          <w:rFonts w:eastAsia="Arial Unicode MS"/>
          <w:i/>
          <w:iCs/>
          <w:color w:val="000000"/>
        </w:rPr>
        <w:t>examenele</w:t>
      </w:r>
      <w:proofErr w:type="spellEnd"/>
      <w:r w:rsidRPr="00B12BEF">
        <w:rPr>
          <w:rFonts w:eastAsia="Arial Unicode MS"/>
          <w:i/>
          <w:iCs/>
          <w:color w:val="000000"/>
        </w:rPr>
        <w:t xml:space="preserve"> de </w:t>
      </w:r>
      <w:proofErr w:type="spellStart"/>
      <w:r w:rsidRPr="00B12BEF">
        <w:rPr>
          <w:rFonts w:eastAsia="Arial Unicode MS"/>
          <w:i/>
          <w:iCs/>
          <w:color w:val="000000"/>
        </w:rPr>
        <w:t>definitivare</w:t>
      </w:r>
      <w:proofErr w:type="spellEnd"/>
      <w:r w:rsidRPr="00B12BEF">
        <w:rPr>
          <w:rFonts w:eastAsia="Arial Unicode MS"/>
          <w:i/>
          <w:iCs/>
          <w:color w:val="000000"/>
        </w:rPr>
        <w:t xml:space="preserve"> </w:t>
      </w:r>
      <w:proofErr w:type="spellStart"/>
      <w:r w:rsidRPr="00B12BEF">
        <w:rPr>
          <w:rFonts w:eastAsia="Arial Unicode MS"/>
          <w:i/>
          <w:iCs/>
          <w:color w:val="000000"/>
        </w:rPr>
        <w:t>și</w:t>
      </w:r>
      <w:proofErr w:type="spellEnd"/>
      <w:r w:rsidRPr="00B12BEF">
        <w:rPr>
          <w:rFonts w:eastAsia="Arial Unicode MS"/>
          <w:i/>
          <w:iCs/>
          <w:color w:val="000000"/>
        </w:rPr>
        <w:t xml:space="preserve"> grade </w:t>
      </w:r>
      <w:proofErr w:type="spellStart"/>
      <w:r w:rsidRPr="00B12BEF">
        <w:rPr>
          <w:rFonts w:eastAsia="Arial Unicode MS"/>
          <w:i/>
          <w:iCs/>
          <w:color w:val="000000"/>
        </w:rPr>
        <w:t>didactice</w:t>
      </w:r>
      <w:proofErr w:type="spellEnd"/>
      <w:r w:rsidRPr="00B12BEF">
        <w:rPr>
          <w:rFonts w:eastAsia="Arial Unicode MS"/>
          <w:color w:val="000000"/>
        </w:rPr>
        <w:t xml:space="preserve"> , </w:t>
      </w:r>
      <w:proofErr w:type="spellStart"/>
      <w:r w:rsidRPr="00B12BEF">
        <w:rPr>
          <w:rFonts w:eastAsia="Arial Unicode MS"/>
          <w:color w:val="000000"/>
        </w:rPr>
        <w:t>Polirom</w:t>
      </w:r>
      <w:proofErr w:type="spellEnd"/>
      <w:r w:rsidRPr="00B12BEF">
        <w:rPr>
          <w:rFonts w:eastAsia="Arial Unicode MS"/>
          <w:color w:val="000000"/>
        </w:rPr>
        <w:t xml:space="preserve"> 2009 , </w:t>
      </w:r>
      <w:proofErr w:type="spellStart"/>
      <w:r w:rsidRPr="00B12BEF">
        <w:rPr>
          <w:rFonts w:eastAsia="Arial Unicode MS"/>
          <w:color w:val="000000"/>
        </w:rPr>
        <w:t>pag</w:t>
      </w:r>
      <w:proofErr w:type="spellEnd"/>
      <w:r w:rsidRPr="00B12BEF">
        <w:rPr>
          <w:rFonts w:eastAsia="Arial Unicode MS"/>
          <w:color w:val="000000"/>
        </w:rPr>
        <w:t xml:space="preserve"> . 374-375</w:t>
      </w:r>
    </w:p>
    <w:p w:rsidR="00AF4231" w:rsidRDefault="00AF4231" w:rsidP="00493BA6">
      <w:pPr>
        <w:shd w:val="clear" w:color="auto" w:fill="FFFFFF"/>
        <w:spacing w:line="360" w:lineRule="auto"/>
        <w:ind w:firstLine="720"/>
        <w:rPr>
          <w:rFonts w:eastAsia="Arial Unicode MS"/>
          <w:color w:val="000000"/>
        </w:rPr>
      </w:pPr>
    </w:p>
    <w:p w:rsidR="00AF4231" w:rsidRPr="00404ED7" w:rsidRDefault="00AF4231" w:rsidP="00AF4231">
      <w:pPr>
        <w:shd w:val="clear" w:color="auto" w:fill="FFFFFF"/>
        <w:spacing w:line="360" w:lineRule="auto"/>
        <w:ind w:firstLine="720"/>
        <w:jc w:val="right"/>
        <w:rPr>
          <w:rFonts w:eastAsia="Arial Unicode MS"/>
          <w:b/>
          <w:color w:val="000000"/>
        </w:rPr>
      </w:pPr>
      <w:proofErr w:type="spellStart"/>
      <w:proofErr w:type="gramStart"/>
      <w:r w:rsidRPr="00404ED7">
        <w:rPr>
          <w:rFonts w:eastAsia="Arial Unicode MS"/>
          <w:b/>
          <w:color w:val="000000"/>
        </w:rPr>
        <w:t>Anexa</w:t>
      </w:r>
      <w:proofErr w:type="spellEnd"/>
      <w:r w:rsidRPr="00404ED7">
        <w:rPr>
          <w:rFonts w:eastAsia="Arial Unicode MS"/>
          <w:b/>
          <w:color w:val="000000"/>
        </w:rPr>
        <w:t xml:space="preserve"> nr.</w:t>
      </w:r>
      <w:proofErr w:type="gramEnd"/>
      <w:r w:rsidRPr="00404ED7">
        <w:rPr>
          <w:rFonts w:eastAsia="Arial Unicode MS"/>
          <w:b/>
          <w:color w:val="000000"/>
        </w:rPr>
        <w:t xml:space="preserve"> 4 </w:t>
      </w:r>
    </w:p>
    <w:p w:rsidR="00AF4231" w:rsidRDefault="00AF4231" w:rsidP="00AF4231">
      <w:pPr>
        <w:shd w:val="clear" w:color="auto" w:fill="FFFFFF"/>
        <w:spacing w:line="360" w:lineRule="auto"/>
        <w:ind w:firstLine="720"/>
        <w:jc w:val="right"/>
        <w:rPr>
          <w:color w:val="757575"/>
          <w:sz w:val="15"/>
          <w:szCs w:val="15"/>
        </w:rPr>
      </w:pPr>
      <w:r w:rsidRPr="00AF4231">
        <w:rPr>
          <w:rFonts w:eastAsia="Arial Unicode MS"/>
          <w:noProof/>
          <w:color w:val="000000"/>
          <w:lang w:val="ru-RU"/>
        </w:rPr>
        <w:lastRenderedPageBreak/>
        <w:drawing>
          <wp:inline distT="0" distB="0" distL="0" distR="0">
            <wp:extent cx="8229600" cy="3146930"/>
            <wp:effectExtent l="19050" t="0" r="0" b="0"/>
            <wp:docPr id="6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14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31" w:rsidRPr="00AF4231" w:rsidRDefault="00AF4231" w:rsidP="00AF4231">
      <w:proofErr w:type="spellStart"/>
      <w:proofErr w:type="gramStart"/>
      <w:r w:rsidRPr="00AF4231">
        <w:t>Agumentați</w:t>
      </w:r>
      <w:proofErr w:type="spellEnd"/>
      <w:r w:rsidRPr="00AF4231">
        <w:t xml:space="preserve"> </w:t>
      </w:r>
      <w:proofErr w:type="spellStart"/>
      <w:r w:rsidRPr="00AF4231">
        <w:t>demonstația</w:t>
      </w:r>
      <w:proofErr w:type="spellEnd"/>
      <w:r w:rsidRPr="00AF4231">
        <w:t xml:space="preserve">, </w:t>
      </w:r>
      <w:proofErr w:type="spellStart"/>
      <w:r w:rsidRPr="00AF4231">
        <w:t>descrieți</w:t>
      </w:r>
      <w:proofErr w:type="spellEnd"/>
      <w:r w:rsidRPr="00AF4231">
        <w:t xml:space="preserve"> </w:t>
      </w:r>
      <w:proofErr w:type="spellStart"/>
      <w:r w:rsidRPr="00AF4231">
        <w:t>reprezntarea</w:t>
      </w:r>
      <w:proofErr w:type="spellEnd"/>
      <w:r w:rsidRPr="00AF4231">
        <w:t xml:space="preserve">, </w:t>
      </w:r>
      <w:proofErr w:type="spellStart"/>
      <w:r w:rsidRPr="00AF4231">
        <w:t>criteriile</w:t>
      </w:r>
      <w:proofErr w:type="spellEnd"/>
      <w:r w:rsidRPr="00AF4231">
        <w:t xml:space="preserve">, </w:t>
      </w:r>
      <w:proofErr w:type="spellStart"/>
      <w:r w:rsidRPr="00AF4231">
        <w:t>unghiurile</w:t>
      </w:r>
      <w:proofErr w:type="spellEnd"/>
      <w:r w:rsidRPr="00AF4231">
        <w:t>.</w:t>
      </w:r>
      <w:proofErr w:type="gramEnd"/>
    </w:p>
    <w:p w:rsidR="00493BA6" w:rsidRPr="004C3C58" w:rsidRDefault="00493BA6" w:rsidP="00493BA6">
      <w:pPr>
        <w:spacing w:line="360" w:lineRule="auto"/>
        <w:jc w:val="right"/>
      </w:pPr>
    </w:p>
    <w:sectPr w:rsidR="00493BA6" w:rsidRPr="004C3C58" w:rsidSect="000F4BA8"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MyriadPro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4962"/>
    <w:multiLevelType w:val="hybridMultilevel"/>
    <w:tmpl w:val="E7868B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2097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551B77"/>
    <w:multiLevelType w:val="hybridMultilevel"/>
    <w:tmpl w:val="B2D29F52"/>
    <w:lvl w:ilvl="0" w:tplc="4AFE80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1A7491"/>
    <w:multiLevelType w:val="hybridMultilevel"/>
    <w:tmpl w:val="8DA0D3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4A5DFE"/>
    <w:multiLevelType w:val="hybridMultilevel"/>
    <w:tmpl w:val="AC780860"/>
    <w:lvl w:ilvl="0" w:tplc="3230CB7A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233C0"/>
    <w:multiLevelType w:val="hybridMultilevel"/>
    <w:tmpl w:val="282EE43C"/>
    <w:lvl w:ilvl="0" w:tplc="05944C1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060F60"/>
    <w:multiLevelType w:val="hybridMultilevel"/>
    <w:tmpl w:val="D1FE95A2"/>
    <w:lvl w:ilvl="0" w:tplc="331AD4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B87318C"/>
    <w:multiLevelType w:val="multilevel"/>
    <w:tmpl w:val="4EF80322"/>
    <w:lvl w:ilvl="0">
      <w:start w:val="2"/>
      <w:numFmt w:val="decimal"/>
      <w:lvlText w:val="%1"/>
      <w:lvlJc w:val="left"/>
      <w:pPr>
        <w:ind w:left="1725" w:hanging="39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5" w:hanging="395"/>
        <w:jc w:val="right"/>
      </w:pPr>
      <w:rPr>
        <w:rFonts w:ascii="Calibri" w:eastAsia="Calibri" w:hAnsi="Calibri" w:cs="Calibri" w:hint="default"/>
        <w:b/>
        <w:bCs/>
        <w:i/>
        <w:color w:val="00AEEF"/>
        <w:spacing w:val="-1"/>
        <w:w w:val="100"/>
        <w:sz w:val="22"/>
        <w:szCs w:val="22"/>
      </w:rPr>
    </w:lvl>
    <w:lvl w:ilvl="2">
      <w:start w:val="1"/>
      <w:numFmt w:val="upperLetter"/>
      <w:lvlText w:val="%3."/>
      <w:lvlJc w:val="left"/>
      <w:pPr>
        <w:ind w:left="634" w:hanging="238"/>
        <w:jc w:val="left"/>
      </w:pPr>
      <w:rPr>
        <w:rFonts w:ascii="Calibri" w:eastAsia="Calibri" w:hAnsi="Calibri" w:cs="Calibri" w:hint="default"/>
        <w:color w:val="231F20"/>
        <w:spacing w:val="0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680" w:hanging="284"/>
        <w:jc w:val="left"/>
      </w:pPr>
      <w:rPr>
        <w:rFonts w:ascii="Calibri" w:eastAsia="Calibri" w:hAnsi="Calibri" w:cs="Calibri" w:hint="default"/>
        <w:color w:val="231F20"/>
        <w:spacing w:val="-2"/>
        <w:w w:val="100"/>
        <w:sz w:val="22"/>
        <w:szCs w:val="22"/>
      </w:rPr>
    </w:lvl>
    <w:lvl w:ilvl="4">
      <w:numFmt w:val="bullet"/>
      <w:lvlText w:val="•"/>
      <w:lvlJc w:val="left"/>
      <w:pPr>
        <w:ind w:left="3274" w:hanging="284"/>
      </w:pPr>
      <w:rPr>
        <w:rFonts w:hint="default"/>
      </w:rPr>
    </w:lvl>
    <w:lvl w:ilvl="5">
      <w:numFmt w:val="bullet"/>
      <w:lvlText w:val="•"/>
      <w:lvlJc w:val="left"/>
      <w:pPr>
        <w:ind w:left="4051" w:hanging="284"/>
      </w:pPr>
      <w:rPr>
        <w:rFonts w:hint="default"/>
      </w:rPr>
    </w:lvl>
    <w:lvl w:ilvl="6">
      <w:numFmt w:val="bullet"/>
      <w:lvlText w:val="•"/>
      <w:lvlJc w:val="left"/>
      <w:pPr>
        <w:ind w:left="4828" w:hanging="284"/>
      </w:pPr>
      <w:rPr>
        <w:rFonts w:hint="default"/>
      </w:rPr>
    </w:lvl>
    <w:lvl w:ilvl="7">
      <w:numFmt w:val="bullet"/>
      <w:lvlText w:val="•"/>
      <w:lvlJc w:val="left"/>
      <w:pPr>
        <w:ind w:left="5606" w:hanging="284"/>
      </w:pPr>
      <w:rPr>
        <w:rFonts w:hint="default"/>
      </w:rPr>
    </w:lvl>
    <w:lvl w:ilvl="8">
      <w:numFmt w:val="bullet"/>
      <w:lvlText w:val="•"/>
      <w:lvlJc w:val="left"/>
      <w:pPr>
        <w:ind w:left="6383" w:hanging="284"/>
      </w:pPr>
      <w:rPr>
        <w:rFonts w:hint="default"/>
      </w:rPr>
    </w:lvl>
  </w:abstractNum>
  <w:abstractNum w:abstractNumId="10">
    <w:nsid w:val="4DA44E43"/>
    <w:multiLevelType w:val="hybridMultilevel"/>
    <w:tmpl w:val="3EAA7B1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942368"/>
    <w:multiLevelType w:val="hybridMultilevel"/>
    <w:tmpl w:val="10F61728"/>
    <w:lvl w:ilvl="0" w:tplc="0819000F">
      <w:start w:val="1"/>
      <w:numFmt w:val="decimal"/>
      <w:lvlText w:val="%1."/>
      <w:lvlJc w:val="left"/>
      <w:pPr>
        <w:ind w:left="720" w:hanging="360"/>
      </w:pPr>
    </w:lvl>
    <w:lvl w:ilvl="1" w:tplc="08190019" w:tentative="1">
      <w:start w:val="1"/>
      <w:numFmt w:val="lowerLetter"/>
      <w:lvlText w:val="%2."/>
      <w:lvlJc w:val="left"/>
      <w:pPr>
        <w:ind w:left="1440" w:hanging="360"/>
      </w:pPr>
    </w:lvl>
    <w:lvl w:ilvl="2" w:tplc="0819001B" w:tentative="1">
      <w:start w:val="1"/>
      <w:numFmt w:val="lowerRoman"/>
      <w:lvlText w:val="%3."/>
      <w:lvlJc w:val="right"/>
      <w:pPr>
        <w:ind w:left="2160" w:hanging="180"/>
      </w:pPr>
    </w:lvl>
    <w:lvl w:ilvl="3" w:tplc="0819000F" w:tentative="1">
      <w:start w:val="1"/>
      <w:numFmt w:val="decimal"/>
      <w:lvlText w:val="%4."/>
      <w:lvlJc w:val="left"/>
      <w:pPr>
        <w:ind w:left="2880" w:hanging="360"/>
      </w:pPr>
    </w:lvl>
    <w:lvl w:ilvl="4" w:tplc="08190019" w:tentative="1">
      <w:start w:val="1"/>
      <w:numFmt w:val="lowerLetter"/>
      <w:lvlText w:val="%5."/>
      <w:lvlJc w:val="left"/>
      <w:pPr>
        <w:ind w:left="3600" w:hanging="360"/>
      </w:pPr>
    </w:lvl>
    <w:lvl w:ilvl="5" w:tplc="0819001B" w:tentative="1">
      <w:start w:val="1"/>
      <w:numFmt w:val="lowerRoman"/>
      <w:lvlText w:val="%6."/>
      <w:lvlJc w:val="right"/>
      <w:pPr>
        <w:ind w:left="4320" w:hanging="180"/>
      </w:pPr>
    </w:lvl>
    <w:lvl w:ilvl="6" w:tplc="0819000F" w:tentative="1">
      <w:start w:val="1"/>
      <w:numFmt w:val="decimal"/>
      <w:lvlText w:val="%7."/>
      <w:lvlJc w:val="left"/>
      <w:pPr>
        <w:ind w:left="5040" w:hanging="360"/>
      </w:pPr>
    </w:lvl>
    <w:lvl w:ilvl="7" w:tplc="08190019" w:tentative="1">
      <w:start w:val="1"/>
      <w:numFmt w:val="lowerLetter"/>
      <w:lvlText w:val="%8."/>
      <w:lvlJc w:val="left"/>
      <w:pPr>
        <w:ind w:left="5760" w:hanging="360"/>
      </w:pPr>
    </w:lvl>
    <w:lvl w:ilvl="8" w:tplc="08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AA6796"/>
    <w:multiLevelType w:val="hybridMultilevel"/>
    <w:tmpl w:val="4014982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3241E5"/>
    <w:multiLevelType w:val="hybridMultilevel"/>
    <w:tmpl w:val="645479A4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B47F72"/>
    <w:multiLevelType w:val="hybridMultilevel"/>
    <w:tmpl w:val="EEF00B58"/>
    <w:lvl w:ilvl="0" w:tplc="9A786436">
      <w:start w:val="1"/>
      <w:numFmt w:val="decimal"/>
      <w:lvlText w:val="%1."/>
      <w:lvlJc w:val="left"/>
      <w:pPr>
        <w:ind w:left="507" w:hanging="360"/>
      </w:pPr>
      <w:rPr>
        <w:rFonts w:ascii="Calibri" w:hAnsi="Calibri" w:cs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27" w:hanging="360"/>
      </w:pPr>
    </w:lvl>
    <w:lvl w:ilvl="2" w:tplc="0419001B" w:tentative="1">
      <w:start w:val="1"/>
      <w:numFmt w:val="lowerRoman"/>
      <w:lvlText w:val="%3."/>
      <w:lvlJc w:val="right"/>
      <w:pPr>
        <w:ind w:left="1947" w:hanging="180"/>
      </w:pPr>
    </w:lvl>
    <w:lvl w:ilvl="3" w:tplc="0419000F" w:tentative="1">
      <w:start w:val="1"/>
      <w:numFmt w:val="decimal"/>
      <w:lvlText w:val="%4."/>
      <w:lvlJc w:val="left"/>
      <w:pPr>
        <w:ind w:left="2667" w:hanging="360"/>
      </w:pPr>
    </w:lvl>
    <w:lvl w:ilvl="4" w:tplc="04190019" w:tentative="1">
      <w:start w:val="1"/>
      <w:numFmt w:val="lowerLetter"/>
      <w:lvlText w:val="%5."/>
      <w:lvlJc w:val="left"/>
      <w:pPr>
        <w:ind w:left="3387" w:hanging="360"/>
      </w:pPr>
    </w:lvl>
    <w:lvl w:ilvl="5" w:tplc="0419001B" w:tentative="1">
      <w:start w:val="1"/>
      <w:numFmt w:val="lowerRoman"/>
      <w:lvlText w:val="%6."/>
      <w:lvlJc w:val="right"/>
      <w:pPr>
        <w:ind w:left="4107" w:hanging="180"/>
      </w:pPr>
    </w:lvl>
    <w:lvl w:ilvl="6" w:tplc="0419000F" w:tentative="1">
      <w:start w:val="1"/>
      <w:numFmt w:val="decimal"/>
      <w:lvlText w:val="%7."/>
      <w:lvlJc w:val="left"/>
      <w:pPr>
        <w:ind w:left="4827" w:hanging="360"/>
      </w:pPr>
    </w:lvl>
    <w:lvl w:ilvl="7" w:tplc="04190019" w:tentative="1">
      <w:start w:val="1"/>
      <w:numFmt w:val="lowerLetter"/>
      <w:lvlText w:val="%8."/>
      <w:lvlJc w:val="left"/>
      <w:pPr>
        <w:ind w:left="5547" w:hanging="360"/>
      </w:pPr>
    </w:lvl>
    <w:lvl w:ilvl="8" w:tplc="041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15">
    <w:nsid w:val="66F93307"/>
    <w:multiLevelType w:val="hybridMultilevel"/>
    <w:tmpl w:val="5AB4387C"/>
    <w:lvl w:ilvl="0" w:tplc="662C3D4E">
      <w:start w:val="1"/>
      <w:numFmt w:val="decimal"/>
      <w:lvlText w:val="%1."/>
      <w:lvlJc w:val="left"/>
      <w:pPr>
        <w:ind w:left="5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7" w:hanging="360"/>
      </w:pPr>
    </w:lvl>
    <w:lvl w:ilvl="2" w:tplc="0419001B" w:tentative="1">
      <w:start w:val="1"/>
      <w:numFmt w:val="lowerRoman"/>
      <w:lvlText w:val="%3."/>
      <w:lvlJc w:val="right"/>
      <w:pPr>
        <w:ind w:left="1947" w:hanging="180"/>
      </w:pPr>
    </w:lvl>
    <w:lvl w:ilvl="3" w:tplc="0419000F" w:tentative="1">
      <w:start w:val="1"/>
      <w:numFmt w:val="decimal"/>
      <w:lvlText w:val="%4."/>
      <w:lvlJc w:val="left"/>
      <w:pPr>
        <w:ind w:left="2667" w:hanging="360"/>
      </w:pPr>
    </w:lvl>
    <w:lvl w:ilvl="4" w:tplc="04190019" w:tentative="1">
      <w:start w:val="1"/>
      <w:numFmt w:val="lowerLetter"/>
      <w:lvlText w:val="%5."/>
      <w:lvlJc w:val="left"/>
      <w:pPr>
        <w:ind w:left="3387" w:hanging="360"/>
      </w:pPr>
    </w:lvl>
    <w:lvl w:ilvl="5" w:tplc="0419001B" w:tentative="1">
      <w:start w:val="1"/>
      <w:numFmt w:val="lowerRoman"/>
      <w:lvlText w:val="%6."/>
      <w:lvlJc w:val="right"/>
      <w:pPr>
        <w:ind w:left="4107" w:hanging="180"/>
      </w:pPr>
    </w:lvl>
    <w:lvl w:ilvl="6" w:tplc="0419000F" w:tentative="1">
      <w:start w:val="1"/>
      <w:numFmt w:val="decimal"/>
      <w:lvlText w:val="%7."/>
      <w:lvlJc w:val="left"/>
      <w:pPr>
        <w:ind w:left="4827" w:hanging="360"/>
      </w:pPr>
    </w:lvl>
    <w:lvl w:ilvl="7" w:tplc="04190019" w:tentative="1">
      <w:start w:val="1"/>
      <w:numFmt w:val="lowerLetter"/>
      <w:lvlText w:val="%8."/>
      <w:lvlJc w:val="left"/>
      <w:pPr>
        <w:ind w:left="5547" w:hanging="360"/>
      </w:pPr>
    </w:lvl>
    <w:lvl w:ilvl="8" w:tplc="041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16">
    <w:nsid w:val="6FA023E8"/>
    <w:multiLevelType w:val="hybridMultilevel"/>
    <w:tmpl w:val="8CFE6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855564"/>
    <w:multiLevelType w:val="hybridMultilevel"/>
    <w:tmpl w:val="C63C7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02282A"/>
    <w:multiLevelType w:val="hybridMultilevel"/>
    <w:tmpl w:val="08948728"/>
    <w:lvl w:ilvl="0" w:tplc="9448FE2E">
      <w:numFmt w:val="bullet"/>
      <w:lvlText w:val=""/>
      <w:lvlJc w:val="left"/>
      <w:pPr>
        <w:ind w:left="783" w:hanging="337"/>
      </w:pPr>
      <w:rPr>
        <w:rFonts w:ascii="Wingdings" w:eastAsia="Wingdings" w:hAnsi="Wingdings" w:cs="Wingdings" w:hint="default"/>
        <w:color w:val="221F1F"/>
        <w:w w:val="100"/>
        <w:sz w:val="26"/>
        <w:szCs w:val="26"/>
        <w:lang w:val="ro-RO" w:eastAsia="en-US" w:bidi="ar-SA"/>
      </w:rPr>
    </w:lvl>
    <w:lvl w:ilvl="1" w:tplc="F29CDB32">
      <w:numFmt w:val="bullet"/>
      <w:lvlText w:val="•"/>
      <w:lvlJc w:val="left"/>
      <w:pPr>
        <w:ind w:left="1640" w:hanging="337"/>
      </w:pPr>
      <w:rPr>
        <w:rFonts w:hint="default"/>
        <w:lang w:val="ro-RO" w:eastAsia="en-US" w:bidi="ar-SA"/>
      </w:rPr>
    </w:lvl>
    <w:lvl w:ilvl="2" w:tplc="BA82A40E">
      <w:numFmt w:val="bullet"/>
      <w:lvlText w:val="•"/>
      <w:lvlJc w:val="left"/>
      <w:pPr>
        <w:ind w:left="2500" w:hanging="337"/>
      </w:pPr>
      <w:rPr>
        <w:rFonts w:hint="default"/>
        <w:lang w:val="ro-RO" w:eastAsia="en-US" w:bidi="ar-SA"/>
      </w:rPr>
    </w:lvl>
    <w:lvl w:ilvl="3" w:tplc="35541E44">
      <w:numFmt w:val="bullet"/>
      <w:lvlText w:val="•"/>
      <w:lvlJc w:val="left"/>
      <w:pPr>
        <w:ind w:left="3360" w:hanging="337"/>
      </w:pPr>
      <w:rPr>
        <w:rFonts w:hint="default"/>
        <w:lang w:val="ro-RO" w:eastAsia="en-US" w:bidi="ar-SA"/>
      </w:rPr>
    </w:lvl>
    <w:lvl w:ilvl="4" w:tplc="863ADFF8">
      <w:numFmt w:val="bullet"/>
      <w:lvlText w:val="•"/>
      <w:lvlJc w:val="left"/>
      <w:pPr>
        <w:ind w:left="4220" w:hanging="337"/>
      </w:pPr>
      <w:rPr>
        <w:rFonts w:hint="default"/>
        <w:lang w:val="ro-RO" w:eastAsia="en-US" w:bidi="ar-SA"/>
      </w:rPr>
    </w:lvl>
    <w:lvl w:ilvl="5" w:tplc="C24A2A4A">
      <w:numFmt w:val="bullet"/>
      <w:lvlText w:val="•"/>
      <w:lvlJc w:val="left"/>
      <w:pPr>
        <w:ind w:left="5080" w:hanging="337"/>
      </w:pPr>
      <w:rPr>
        <w:rFonts w:hint="default"/>
        <w:lang w:val="ro-RO" w:eastAsia="en-US" w:bidi="ar-SA"/>
      </w:rPr>
    </w:lvl>
    <w:lvl w:ilvl="6" w:tplc="C3E001F2">
      <w:numFmt w:val="bullet"/>
      <w:lvlText w:val="•"/>
      <w:lvlJc w:val="left"/>
      <w:pPr>
        <w:ind w:left="5940" w:hanging="337"/>
      </w:pPr>
      <w:rPr>
        <w:rFonts w:hint="default"/>
        <w:lang w:val="ro-RO" w:eastAsia="en-US" w:bidi="ar-SA"/>
      </w:rPr>
    </w:lvl>
    <w:lvl w:ilvl="7" w:tplc="D7EE45F8">
      <w:numFmt w:val="bullet"/>
      <w:lvlText w:val="•"/>
      <w:lvlJc w:val="left"/>
      <w:pPr>
        <w:ind w:left="6800" w:hanging="337"/>
      </w:pPr>
      <w:rPr>
        <w:rFonts w:hint="default"/>
        <w:lang w:val="ro-RO" w:eastAsia="en-US" w:bidi="ar-SA"/>
      </w:rPr>
    </w:lvl>
    <w:lvl w:ilvl="8" w:tplc="8DC6722C">
      <w:numFmt w:val="bullet"/>
      <w:lvlText w:val="•"/>
      <w:lvlJc w:val="left"/>
      <w:pPr>
        <w:ind w:left="7660" w:hanging="337"/>
      </w:pPr>
      <w:rPr>
        <w:rFonts w:hint="default"/>
        <w:lang w:val="ro-RO" w:eastAsia="en-US" w:bidi="ar-SA"/>
      </w:rPr>
    </w:lvl>
  </w:abstractNum>
  <w:abstractNum w:abstractNumId="19">
    <w:nsid w:val="7C594671"/>
    <w:multiLevelType w:val="hybridMultilevel"/>
    <w:tmpl w:val="572C89F0"/>
    <w:lvl w:ilvl="0" w:tplc="28A24C58">
      <w:start w:val="1"/>
      <w:numFmt w:val="decimal"/>
      <w:lvlText w:val="%1."/>
      <w:lvlJc w:val="left"/>
      <w:pPr>
        <w:ind w:left="5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7" w:hanging="360"/>
      </w:pPr>
    </w:lvl>
    <w:lvl w:ilvl="2" w:tplc="0419001B" w:tentative="1">
      <w:start w:val="1"/>
      <w:numFmt w:val="lowerRoman"/>
      <w:lvlText w:val="%3."/>
      <w:lvlJc w:val="right"/>
      <w:pPr>
        <w:ind w:left="1947" w:hanging="180"/>
      </w:pPr>
    </w:lvl>
    <w:lvl w:ilvl="3" w:tplc="0419000F" w:tentative="1">
      <w:start w:val="1"/>
      <w:numFmt w:val="decimal"/>
      <w:lvlText w:val="%4."/>
      <w:lvlJc w:val="left"/>
      <w:pPr>
        <w:ind w:left="2667" w:hanging="360"/>
      </w:pPr>
    </w:lvl>
    <w:lvl w:ilvl="4" w:tplc="04190019" w:tentative="1">
      <w:start w:val="1"/>
      <w:numFmt w:val="lowerLetter"/>
      <w:lvlText w:val="%5."/>
      <w:lvlJc w:val="left"/>
      <w:pPr>
        <w:ind w:left="3387" w:hanging="360"/>
      </w:pPr>
    </w:lvl>
    <w:lvl w:ilvl="5" w:tplc="0419001B" w:tentative="1">
      <w:start w:val="1"/>
      <w:numFmt w:val="lowerRoman"/>
      <w:lvlText w:val="%6."/>
      <w:lvlJc w:val="right"/>
      <w:pPr>
        <w:ind w:left="4107" w:hanging="180"/>
      </w:pPr>
    </w:lvl>
    <w:lvl w:ilvl="6" w:tplc="0419000F" w:tentative="1">
      <w:start w:val="1"/>
      <w:numFmt w:val="decimal"/>
      <w:lvlText w:val="%7."/>
      <w:lvlJc w:val="left"/>
      <w:pPr>
        <w:ind w:left="4827" w:hanging="360"/>
      </w:pPr>
    </w:lvl>
    <w:lvl w:ilvl="7" w:tplc="04190019" w:tentative="1">
      <w:start w:val="1"/>
      <w:numFmt w:val="lowerLetter"/>
      <w:lvlText w:val="%8."/>
      <w:lvlJc w:val="left"/>
      <w:pPr>
        <w:ind w:left="5547" w:hanging="360"/>
      </w:pPr>
    </w:lvl>
    <w:lvl w:ilvl="8" w:tplc="0419001B" w:tentative="1">
      <w:start w:val="1"/>
      <w:numFmt w:val="lowerRoman"/>
      <w:lvlText w:val="%9."/>
      <w:lvlJc w:val="right"/>
      <w:pPr>
        <w:ind w:left="6267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18"/>
  </w:num>
  <w:num w:numId="5">
    <w:abstractNumId w:val="11"/>
  </w:num>
  <w:num w:numId="6">
    <w:abstractNumId w:val="0"/>
  </w:num>
  <w:num w:numId="7">
    <w:abstractNumId w:val="6"/>
  </w:num>
  <w:num w:numId="8">
    <w:abstractNumId w:val="3"/>
  </w:num>
  <w:num w:numId="9">
    <w:abstractNumId w:val="17"/>
  </w:num>
  <w:num w:numId="10">
    <w:abstractNumId w:val="13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9"/>
  </w:num>
  <w:num w:numId="14">
    <w:abstractNumId w:val="16"/>
  </w:num>
  <w:num w:numId="15">
    <w:abstractNumId w:val="10"/>
  </w:num>
  <w:num w:numId="16">
    <w:abstractNumId w:val="5"/>
  </w:num>
  <w:num w:numId="17">
    <w:abstractNumId w:val="12"/>
  </w:num>
  <w:num w:numId="18">
    <w:abstractNumId w:val="1"/>
  </w:num>
  <w:num w:numId="19">
    <w:abstractNumId w:val="8"/>
  </w:num>
  <w:num w:numId="20">
    <w:abstractNumId w:val="19"/>
  </w:num>
  <w:num w:numId="21">
    <w:abstractNumId w:val="14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8D677A"/>
    <w:rsid w:val="00011FB3"/>
    <w:rsid w:val="0002458E"/>
    <w:rsid w:val="000403A5"/>
    <w:rsid w:val="0005050D"/>
    <w:rsid w:val="00054A2B"/>
    <w:rsid w:val="000B304B"/>
    <w:rsid w:val="000C3999"/>
    <w:rsid w:val="000D7CD4"/>
    <w:rsid w:val="000F0CB0"/>
    <w:rsid w:val="000F4BA8"/>
    <w:rsid w:val="00107820"/>
    <w:rsid w:val="001D1046"/>
    <w:rsid w:val="00250B58"/>
    <w:rsid w:val="0026764B"/>
    <w:rsid w:val="002E294A"/>
    <w:rsid w:val="002F3194"/>
    <w:rsid w:val="00301BDC"/>
    <w:rsid w:val="00304507"/>
    <w:rsid w:val="00323F28"/>
    <w:rsid w:val="00341F9C"/>
    <w:rsid w:val="003436CB"/>
    <w:rsid w:val="003D116D"/>
    <w:rsid w:val="003F62BC"/>
    <w:rsid w:val="00404ED7"/>
    <w:rsid w:val="00434163"/>
    <w:rsid w:val="00476771"/>
    <w:rsid w:val="004814E7"/>
    <w:rsid w:val="00493BA6"/>
    <w:rsid w:val="004C3C58"/>
    <w:rsid w:val="004D2A0D"/>
    <w:rsid w:val="004F1A1D"/>
    <w:rsid w:val="00502094"/>
    <w:rsid w:val="00504A68"/>
    <w:rsid w:val="0056107B"/>
    <w:rsid w:val="00564D89"/>
    <w:rsid w:val="00577D28"/>
    <w:rsid w:val="0059522E"/>
    <w:rsid w:val="00596453"/>
    <w:rsid w:val="005B1CAE"/>
    <w:rsid w:val="005B24EF"/>
    <w:rsid w:val="005C4261"/>
    <w:rsid w:val="005C5D25"/>
    <w:rsid w:val="005D1431"/>
    <w:rsid w:val="005D77D9"/>
    <w:rsid w:val="005F2201"/>
    <w:rsid w:val="00632EF3"/>
    <w:rsid w:val="00674707"/>
    <w:rsid w:val="00682F6A"/>
    <w:rsid w:val="006A472C"/>
    <w:rsid w:val="006B5F8F"/>
    <w:rsid w:val="006C495B"/>
    <w:rsid w:val="006D1544"/>
    <w:rsid w:val="00747E7C"/>
    <w:rsid w:val="00762BDD"/>
    <w:rsid w:val="007679E3"/>
    <w:rsid w:val="00770499"/>
    <w:rsid w:val="00777886"/>
    <w:rsid w:val="00783BAF"/>
    <w:rsid w:val="007E5378"/>
    <w:rsid w:val="007E774D"/>
    <w:rsid w:val="00824BF5"/>
    <w:rsid w:val="008B36F2"/>
    <w:rsid w:val="008D677A"/>
    <w:rsid w:val="0090469D"/>
    <w:rsid w:val="009147AE"/>
    <w:rsid w:val="009467D7"/>
    <w:rsid w:val="009733BB"/>
    <w:rsid w:val="009A0EAE"/>
    <w:rsid w:val="009A4BA9"/>
    <w:rsid w:val="009C7925"/>
    <w:rsid w:val="009F3B1A"/>
    <w:rsid w:val="00A07F0C"/>
    <w:rsid w:val="00A14B1F"/>
    <w:rsid w:val="00A220DF"/>
    <w:rsid w:val="00A5051E"/>
    <w:rsid w:val="00A82E9A"/>
    <w:rsid w:val="00AB673A"/>
    <w:rsid w:val="00AF372E"/>
    <w:rsid w:val="00AF4231"/>
    <w:rsid w:val="00B10A0D"/>
    <w:rsid w:val="00B141CD"/>
    <w:rsid w:val="00B209E1"/>
    <w:rsid w:val="00B2222B"/>
    <w:rsid w:val="00B22C95"/>
    <w:rsid w:val="00B26463"/>
    <w:rsid w:val="00B55F73"/>
    <w:rsid w:val="00B57448"/>
    <w:rsid w:val="00B62B24"/>
    <w:rsid w:val="00BD4A55"/>
    <w:rsid w:val="00BE261A"/>
    <w:rsid w:val="00BE714D"/>
    <w:rsid w:val="00BF1264"/>
    <w:rsid w:val="00C34547"/>
    <w:rsid w:val="00C67543"/>
    <w:rsid w:val="00CA4CB4"/>
    <w:rsid w:val="00D540D8"/>
    <w:rsid w:val="00D55189"/>
    <w:rsid w:val="00DC0A22"/>
    <w:rsid w:val="00E11C18"/>
    <w:rsid w:val="00E63056"/>
    <w:rsid w:val="00E71FF0"/>
    <w:rsid w:val="00E73084"/>
    <w:rsid w:val="00EB1B7D"/>
    <w:rsid w:val="00EE2EAB"/>
    <w:rsid w:val="00EF6697"/>
    <w:rsid w:val="00F3004B"/>
    <w:rsid w:val="00F359B2"/>
    <w:rsid w:val="00F832DC"/>
    <w:rsid w:val="00F966F2"/>
    <w:rsid w:val="00FA6FF5"/>
    <w:rsid w:val="00FB08FF"/>
    <w:rsid w:val="00FB17FD"/>
    <w:rsid w:val="00FC0834"/>
    <w:rsid w:val="00FC1CFF"/>
    <w:rsid w:val="00FD55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Titlu3">
    <w:name w:val="heading 3"/>
    <w:basedOn w:val="Normal"/>
    <w:link w:val="Titlu3Caracter"/>
    <w:uiPriority w:val="9"/>
    <w:qFormat/>
    <w:rsid w:val="00341F9C"/>
    <w:pPr>
      <w:spacing w:before="100" w:beforeAutospacing="1" w:after="100" w:afterAutospacing="1"/>
      <w:outlineLvl w:val="2"/>
    </w:pPr>
    <w:rPr>
      <w:b/>
      <w:bCs/>
      <w:sz w:val="27"/>
      <w:szCs w:val="27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8D677A"/>
    <w:pPr>
      <w:spacing w:after="0" w:line="240" w:lineRule="auto"/>
    </w:pPr>
  </w:style>
  <w:style w:type="table" w:styleId="GrilTabel">
    <w:name w:val="Table Grid"/>
    <w:basedOn w:val="TabelNormal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f">
    <w:name w:val="List Paragraph"/>
    <w:basedOn w:val="Normal"/>
    <w:uiPriority w:val="34"/>
    <w:qFormat/>
    <w:rsid w:val="00783BAF"/>
    <w:pPr>
      <w:widowControl w:val="0"/>
      <w:autoSpaceDE w:val="0"/>
      <w:autoSpaceDN w:val="0"/>
      <w:ind w:left="783" w:hanging="337"/>
    </w:pPr>
    <w:rPr>
      <w:rFonts w:ascii="Calibri" w:eastAsia="Calibri" w:hAnsi="Calibri" w:cs="Calibri"/>
      <w:sz w:val="22"/>
      <w:szCs w:val="22"/>
      <w:lang w:val="ro-RO" w:eastAsia="en-US"/>
    </w:rPr>
  </w:style>
  <w:style w:type="paragraph" w:customStyle="1" w:styleId="Default">
    <w:name w:val="Default"/>
    <w:rsid w:val="00B57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basedOn w:val="Fontdeparagrafimplicit"/>
    <w:uiPriority w:val="99"/>
    <w:unhideWhenUsed/>
    <w:rsid w:val="00434163"/>
    <w:rPr>
      <w:color w:val="0563C1" w:themeColor="hyperlink"/>
      <w:u w:val="single"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43416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261"/>
    <w:pPr>
      <w:spacing w:before="100" w:beforeAutospacing="1" w:after="100" w:afterAutospacing="1"/>
    </w:pPr>
    <w:rPr>
      <w:lang w:val="ro-RO"/>
    </w:rPr>
  </w:style>
  <w:style w:type="character" w:styleId="HyperlinkParcurs">
    <w:name w:val="FollowedHyperlink"/>
    <w:basedOn w:val="Fontdeparagrafimplicit"/>
    <w:uiPriority w:val="99"/>
    <w:semiHidden/>
    <w:unhideWhenUsed/>
    <w:rsid w:val="00FC1CFF"/>
    <w:rPr>
      <w:color w:val="954F72" w:themeColor="followedHyperlink"/>
      <w:u w:val="single"/>
    </w:rPr>
  </w:style>
  <w:style w:type="character" w:customStyle="1" w:styleId="Titlu3Caracter">
    <w:name w:val="Titlu 3 Caracter"/>
    <w:basedOn w:val="Fontdeparagrafimplicit"/>
    <w:link w:val="Titlu3"/>
    <w:uiPriority w:val="9"/>
    <w:rsid w:val="00341F9C"/>
    <w:rPr>
      <w:rFonts w:ascii="Times New Roman" w:eastAsia="Times New Roman" w:hAnsi="Times New Roman" w:cs="Times New Roman"/>
      <w:b/>
      <w:bCs/>
      <w:sz w:val="27"/>
      <w:szCs w:val="27"/>
      <w:lang w:val="ro-RO" w:eastAsia="ro-RO"/>
    </w:rPr>
  </w:style>
  <w:style w:type="character" w:styleId="Textsubstituent">
    <w:name w:val="Placeholder Text"/>
    <w:basedOn w:val="Fontdeparagrafimplicit"/>
    <w:uiPriority w:val="99"/>
    <w:semiHidden/>
    <w:rsid w:val="00FB17FD"/>
    <w:rPr>
      <w:color w:val="808080"/>
    </w:rPr>
  </w:style>
  <w:style w:type="paragraph" w:customStyle="1" w:styleId="pq">
    <w:name w:val="pq"/>
    <w:basedOn w:val="Normal"/>
    <w:rsid w:val="000403A5"/>
    <w:pPr>
      <w:spacing w:before="100" w:beforeAutospacing="1" w:after="100" w:afterAutospacing="1"/>
    </w:pPr>
    <w:rPr>
      <w:lang w:val="ro-RO" w:eastAsia="ro-RO"/>
    </w:rPr>
  </w:style>
  <w:style w:type="paragraph" w:customStyle="1" w:styleId="pa">
    <w:name w:val="pa"/>
    <w:basedOn w:val="Normal"/>
    <w:rsid w:val="000403A5"/>
    <w:pPr>
      <w:spacing w:before="100" w:beforeAutospacing="1" w:after="100" w:afterAutospacing="1"/>
    </w:pPr>
    <w:rPr>
      <w:lang w:val="ro-RO" w:eastAsia="ro-RO"/>
    </w:rPr>
  </w:style>
  <w:style w:type="character" w:styleId="Robust">
    <w:name w:val="Strong"/>
    <w:basedOn w:val="Fontdeparagrafimplicit"/>
    <w:uiPriority w:val="22"/>
    <w:qFormat/>
    <w:rsid w:val="000403A5"/>
    <w:rPr>
      <w:b/>
      <w:bCs/>
    </w:rPr>
  </w:style>
  <w:style w:type="paragraph" w:customStyle="1" w:styleId="NoSpacing1">
    <w:name w:val="No Spacing1"/>
    <w:qFormat/>
    <w:rsid w:val="00DC0A22"/>
    <w:pPr>
      <w:spacing w:after="0" w:line="240" w:lineRule="auto"/>
    </w:pPr>
    <w:rPr>
      <w:rFonts w:ascii="Calibri" w:eastAsia="Calibri" w:hAnsi="Calibri" w:cs="Times New Roman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504A68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04A6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mecc.gov.md/sites/default/files/matematica_liceu_ro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1082</Words>
  <Characters>6173</Characters>
  <Application>Microsoft Office Word</Application>
  <DocSecurity>0</DocSecurity>
  <Lines>51</Lines>
  <Paragraphs>14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Ceapa</dc:creator>
  <cp:lastModifiedBy>Пользователь</cp:lastModifiedBy>
  <cp:revision>17</cp:revision>
  <cp:lastPrinted>2024-04-30T09:35:00Z</cp:lastPrinted>
  <dcterms:created xsi:type="dcterms:W3CDTF">2024-09-10T12:12:00Z</dcterms:created>
  <dcterms:modified xsi:type="dcterms:W3CDTF">2024-09-23T19:37:00Z</dcterms:modified>
</cp:coreProperties>
</file>