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5042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4175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11068C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="004175EE">
        <w:rPr>
          <w:rFonts w:ascii="Times New Roman" w:hAnsi="Times New Roman" w:cs="Times New Roman"/>
          <w:sz w:val="24"/>
          <w:szCs w:val="24"/>
          <w:lang w:val="ro-MD"/>
        </w:rPr>
        <w:t>Volumul corpului. Volumul paralelipipedului. Volumul prismei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</w:t>
      </w:r>
      <w:r w:rsidR="005A13EE">
        <w:rPr>
          <w:rFonts w:eastAsia="DejaVu Sans"/>
          <w:bCs/>
          <w:iCs/>
          <w:lang w:eastAsia="en-US"/>
        </w:rPr>
        <w:t>ute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</w:t>
      </w:r>
      <w:r w:rsidR="003C3707"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3C3707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cunoștințele anterioare despre arii și volum al poliedrelor;</w:t>
      </w:r>
    </w:p>
    <w:p w:rsidR="000F058C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3C3707"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3C3707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notațiile și proprietățile aferente volumului paralelipipedului și a prismei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rezolve probleme care implică volume de prisme în contexte practice; 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proprietățile prismei în </w:t>
      </w:r>
      <w:r w:rsidR="002510B6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786918" w:rsidRPr="002510B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5</w:t>
      </w:r>
      <w:r w:rsidRPr="002510B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– 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rezultatele obținute la rezolvarea problemelor 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prisme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9D6688">
        <w:rPr>
          <w:rFonts w:ascii="Times New Roman" w:hAnsi="Times New Roman" w:cs="Times New Roman"/>
          <w:sz w:val="24"/>
          <w:szCs w:val="24"/>
          <w:lang w:val="ro-MD"/>
        </w:rPr>
        <w:t xml:space="preserve">dobândire a cunoștințelor 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5C66C3" w:rsidRDefault="00CA0B94" w:rsidP="005C66C3">
      <w:pPr>
        <w:pStyle w:val="Frspaier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5C66C3" w:rsidRDefault="00CA0B94" w:rsidP="005C66C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 xml:space="preserve"> discuția;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explicația; exercițiul interactiv</w:t>
      </w:r>
      <w:r w:rsid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</w:t>
      </w:r>
      <w:r w:rsidR="0026389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263899" w:rsidRPr="00263899" w:rsidRDefault="00263899" w:rsidP="0026389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CA0B94" w:rsidRPr="007428D3" w:rsidRDefault="00CA0B94" w:rsidP="002510B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exercițiul 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>interactiv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D55E7E" w:rsidTr="00BA50E5">
        <w:tc>
          <w:tcPr>
            <w:tcW w:w="2056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BA50E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55E7E" w:rsidTr="005A13EE">
        <w:trPr>
          <w:trHeight w:val="1981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3A3A1B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>:</w:t>
            </w:r>
            <w:proofErr w:type="gramEnd"/>
            <w:r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5A13E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CA0B94" w:rsidRDefault="00CA0B94" w:rsidP="003A3A1B">
            <w:pPr>
              <w:spacing w:line="276" w:lineRule="auto"/>
              <w:jc w:val="both"/>
              <w:rPr>
                <w:bCs/>
                <w:iCs/>
              </w:rPr>
            </w:pPr>
            <w:r>
              <w:t xml:space="preserve">Se verifică problemele de acasă. </w:t>
            </w:r>
            <w:r w:rsidR="00321198">
              <w:t xml:space="preserve">Problema 2 (a), răspuns: </w:t>
            </w:r>
            <m:oMath>
              <m:r>
                <w:rPr>
                  <w:rFonts w:ascii="Cambria Math" w:hAnsi="Cambria Math"/>
                </w:rPr>
                <m:t xml:space="preserve">84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321198">
              <w:t>, problema 3 (b)</w:t>
            </w:r>
            <w:r w:rsidR="00971A33">
              <w:t>, răspuns</w:t>
            </w:r>
            <w:r w:rsidR="00321198">
              <w:t xml:space="preserve"> </w:t>
            </w:r>
            <m:oMath>
              <m:r>
                <w:rPr>
                  <w:rFonts w:ascii="Cambria Math" w:hAnsi="Cambria Math"/>
                </w:rPr>
                <m:t>220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oMath>
            <w:r w:rsidR="00321198">
              <w:t>și problema 4 (b) profil real pag. 159</w:t>
            </w:r>
            <w:r>
              <w:rPr>
                <w:bCs/>
                <w:iCs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39</m:t>
                      </m:r>
                    </m:e>
                  </m:rad>
                  <m:r>
                    <w:rPr>
                      <w:rFonts w:ascii="Cambria Math" w:hAnsi="Cambria Math"/>
                    </w:rPr>
                    <m:t>+17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971A33">
              <w:rPr>
                <w:bCs/>
                <w:iCs/>
              </w:rPr>
              <w:t>.</w:t>
            </w:r>
          </w:p>
          <w:p w:rsidR="00971A33" w:rsidRDefault="00E67A03" w:rsidP="003A3A1B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Elevilor se propune spre rezolvare o problemă de reactualizare a cunoștințelor:</w:t>
            </w:r>
          </w:p>
          <w:p w:rsidR="00E67A03" w:rsidRPr="00E67A03" w:rsidRDefault="00E67A03" w:rsidP="003A3A1B">
            <w:pPr>
              <w:spacing w:line="276" w:lineRule="auto"/>
              <w:jc w:val="both"/>
              <w:rPr>
                <w:b/>
                <w:bCs/>
                <w:iCs/>
              </w:rPr>
            </w:pPr>
            <w:r>
              <w:rPr>
                <w:bCs/>
                <w:iCs/>
              </w:rPr>
              <w:t xml:space="preserve">Determinați aria laterală a unui cub, dacă se cunoaște că volumul lui este egal cu </w:t>
            </w:r>
            <m:oMath>
              <m:r>
                <w:rPr>
                  <w:rFonts w:ascii="Cambria Math" w:hAnsi="Cambria Math"/>
                </w:rPr>
                <m:t xml:space="preserve">8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bCs/>
                <w:iCs/>
              </w:rPr>
              <w:t xml:space="preserve">. </w:t>
            </w:r>
            <w:r w:rsidRPr="00E67A03">
              <w:rPr>
                <w:bCs/>
                <w:i/>
                <w:iCs/>
              </w:rPr>
              <w:t>R</w:t>
            </w:r>
            <w:r>
              <w:rPr>
                <w:bCs/>
                <w:i/>
                <w:iCs/>
              </w:rPr>
              <w:t>ăspuns</w:t>
            </w:r>
            <w:r w:rsidRPr="00E67A03">
              <w:rPr>
                <w:bCs/>
                <w:i/>
                <w:iCs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 xml:space="preserve">24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321198" w:rsidRPr="00321198" w:rsidRDefault="00971A33" w:rsidP="003A3A1B">
            <w:pPr>
              <w:spacing w:line="276" w:lineRule="auto"/>
              <w:jc w:val="both"/>
            </w:pPr>
            <w:r>
              <w:rPr>
                <w:bCs/>
                <w:iCs/>
              </w:rPr>
              <w:t>Anunțarea temei noi și obiectivele lecției.</w:t>
            </w:r>
          </w:p>
        </w:tc>
        <w:tc>
          <w:tcPr>
            <w:tcW w:w="990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42791D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971A33" w:rsidRDefault="00971A33" w:rsidP="00971A3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85BBD" w:rsidRDefault="00885BB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67A03" w:rsidRPr="000E5057" w:rsidRDefault="0042791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6431B0" w:rsidRDefault="006431B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31B0" w:rsidRDefault="006431B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A72494" w:rsidRDefault="00885BB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</w:tc>
      </w:tr>
      <w:tr w:rsidR="00D55E7E" w:rsidRPr="001501A8" w:rsidTr="006524FB">
        <w:trPr>
          <w:trHeight w:val="1547"/>
        </w:trPr>
        <w:tc>
          <w:tcPr>
            <w:tcW w:w="2056" w:type="dxa"/>
          </w:tcPr>
          <w:p w:rsidR="00CA0B94" w:rsidRDefault="00E67A0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CA0B94" w:rsidRDefault="00CA0B94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7869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Pr="00455DF6" w:rsidRDefault="00FC5F16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1" w:name="_GoBack"/>
            <w:bookmarkEnd w:id="1"/>
          </w:p>
        </w:tc>
        <w:tc>
          <w:tcPr>
            <w:tcW w:w="7892" w:type="dxa"/>
          </w:tcPr>
          <w:p w:rsidR="00AA7809" w:rsidRPr="00AA7809" w:rsidRDefault="009D6688" w:rsidP="003A3A1B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studieze informația din manual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5.1., 5.2., 5.3. pag. 160-161. Elevii își notează în caiet formulele de aflare a</w:t>
            </w:r>
            <w:r w:rsidR="00AA78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volumului paralelipipedului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V=a∙b∙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</w:t>
            </w:r>
            <w:r w:rsidR="00AA780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cubului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 w:rsidR="00AA780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al prismei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∙H</m:t>
              </m:r>
            </m:oMath>
            <w:r w:rsidR="00AA780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6E3854" w:rsidRPr="006E3854" w:rsidRDefault="00AA7809" w:rsidP="003A3A1B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la tablă la </w:t>
            </w:r>
            <w:r w:rsidRPr="006E385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problema 4 (c) pag. 163, profil umanist</w:t>
            </w:r>
            <w:r w:rsidRPr="006E385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. </w:t>
            </w:r>
          </w:p>
          <w:p w:rsidR="00AA7809" w:rsidRDefault="006E3854" w:rsidP="003A3A1B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E385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Notăm muchiile: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2x, 3x și 5x.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Știind că muchia mai mare este de 15 cm, vom avea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5x=15⇒x=3</m:t>
              </m:r>
            </m:oMath>
          </w:p>
          <w:p w:rsidR="006E3854" w:rsidRPr="006E3854" w:rsidRDefault="006E3854" w:rsidP="003A3A1B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2∙3=6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, 3∙3=9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. V=6cm∙9 cm∙15 cm=810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</m:oMath>
            </m:oMathPara>
          </w:p>
          <w:p w:rsidR="00D514FB" w:rsidRPr="00EE1EAB" w:rsidRDefault="006E3854" w:rsidP="00FB7885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Răspuns: 810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 w:rsidR="00FB788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CA0B94" w:rsidRPr="00A72494" w:rsidRDefault="00AA780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1470D2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9D6688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2510B6" w:rsidRDefault="002510B6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901F9" w:rsidRDefault="006901F9" w:rsidP="002510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901F9" w:rsidP="00690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EE1EAB" w:rsidRDefault="00EE1EAB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FB7885" w:rsidRDefault="006901F9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frontală </w:t>
            </w:r>
          </w:p>
        </w:tc>
      </w:tr>
      <w:tr w:rsidR="00D55E7E" w:rsidRPr="004B0666" w:rsidTr="00BA50E5">
        <w:tc>
          <w:tcPr>
            <w:tcW w:w="2056" w:type="dxa"/>
          </w:tcPr>
          <w:p w:rsidR="00CA0B94" w:rsidRDefault="00D514FB" w:rsidP="002C4C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CA0B94" w:rsidRDefault="00CA0B94" w:rsidP="00F61E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251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510B6" w:rsidRDefault="002510B6" w:rsidP="00251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510B6" w:rsidRDefault="002510B6" w:rsidP="00251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510B6" w:rsidRDefault="002510B6" w:rsidP="00251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Pr="00FB022C" w:rsidRDefault="002510B6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0E41B6" w:rsidRDefault="00D514FB" w:rsidP="003A3A1B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lucreze în perechi la problema 5 profil umanist pag. 163</w:t>
            </w:r>
          </w:p>
          <w:p w:rsidR="00AA5AE7" w:rsidRPr="00AA5AE7" w:rsidRDefault="00AA5AE7" w:rsidP="003A3A1B">
            <w:pPr>
              <w:spacing w:line="276" w:lineRule="auto"/>
              <w:rPr>
                <w:bCs/>
                <w:i/>
                <w:iCs/>
              </w:rPr>
            </w:pPr>
            <w:r w:rsidRPr="00AA5AE7">
              <w:rPr>
                <w:bCs/>
                <w:i/>
                <w:iCs/>
              </w:rPr>
              <w:t>Rezolvare:</w:t>
            </w:r>
            <w:r w:rsidR="009E7DC9">
              <w:rPr>
                <w:bCs/>
                <w:i/>
                <w:iCs/>
              </w:rPr>
              <w:t xml:space="preserve"> a) </w:t>
            </w:r>
            <w:r w:rsidRPr="00AA5AE7">
              <w:rPr>
                <w:bCs/>
                <w:i/>
                <w:iCs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-nivelul inițial al apei</m:t>
              </m:r>
            </m:oMath>
          </w:p>
          <w:p w:rsidR="00AA5AE7" w:rsidRPr="00AA5AE7" w:rsidRDefault="00FB7885" w:rsidP="003A3A1B">
            <w:pPr>
              <w:spacing w:line="276" w:lineRule="auto"/>
              <w:rPr>
                <w:bCs/>
                <w:i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=A∙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=500∙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-volumul inițial al apei</m:t>
                </m:r>
              </m:oMath>
            </m:oMathPara>
          </w:p>
          <w:p w:rsidR="00AA5AE7" w:rsidRPr="00AA5AE7" w:rsidRDefault="00FB7885" w:rsidP="003A3A1B">
            <w:pPr>
              <w:spacing w:line="276" w:lineRule="auto"/>
              <w:rPr>
                <w:bCs/>
                <w:i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-600=500∙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-600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-volumul rămas după evaporare.</m:t>
                </m:r>
              </m:oMath>
            </m:oMathPara>
          </w:p>
          <w:p w:rsidR="00AA5AE7" w:rsidRPr="00AA5AE7" w:rsidRDefault="00FB7885" w:rsidP="003A3A1B">
            <w:pPr>
              <w:spacing w:line="276" w:lineRule="auto"/>
              <w:rPr>
                <w:bCs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</w:rPr>
                  <m:t>=1500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:rsidR="00AA5AE7" w:rsidRPr="00AA5AE7" w:rsidRDefault="00AA5AE7" w:rsidP="003A3A1B">
            <w:pPr>
              <w:spacing w:line="276" w:lineRule="auto"/>
              <w:rPr>
                <w:bCs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500∙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500∙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-600</m:t>
                    </m:r>
                  </m:e>
                </m:d>
                <m:r>
                  <w:rPr>
                    <w:rFonts w:ascii="Cambria Math" w:hAnsi="Cambria Math"/>
                  </w:rPr>
                  <m:t>=1500</m:t>
                </m:r>
              </m:oMath>
            </m:oMathPara>
          </w:p>
          <w:p w:rsidR="00AA5AE7" w:rsidRPr="009E7DC9" w:rsidRDefault="00AA5AE7" w:rsidP="003A3A1B">
            <w:pPr>
              <w:spacing w:line="276" w:lineRule="auto"/>
              <w:rPr>
                <w:bCs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1000∙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=2100⇒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=2,1 m</m:t>
                </m:r>
              </m:oMath>
            </m:oMathPara>
          </w:p>
          <w:p w:rsidR="009E7DC9" w:rsidRPr="00AA5AE7" w:rsidRDefault="009E7DC9" w:rsidP="003A3A1B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b) </w:t>
            </w:r>
            <m:oMath>
              <m:r>
                <w:rPr>
                  <w:rFonts w:ascii="Cambria Math" w:hAnsi="Cambria Math"/>
                </w:rPr>
                <m:t>3 m-2,1 m=0,9 m</m:t>
              </m:r>
            </m:oMath>
          </w:p>
          <w:p w:rsidR="00D514FB" w:rsidRDefault="00D514FB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a) </w:t>
            </w:r>
            <m:oMath>
              <m:r>
                <w:rPr>
                  <w:rFonts w:ascii="Cambria Math" w:hAnsi="Cambria Math"/>
                </w:rPr>
                <m:t>2,1 m</m:t>
              </m:r>
            </m:oMath>
            <w:r w:rsidR="009E7DC9">
              <w:rPr>
                <w:rFonts w:ascii="Times New Roman" w:eastAsiaTheme="minorEastAsia" w:hAnsi="Times New Roman" w:cs="Times New Roman"/>
                <w:bCs/>
                <w:iCs/>
              </w:rPr>
              <w:t xml:space="preserve">; b) </w:t>
            </w:r>
            <m:oMath>
              <m:r>
                <w:rPr>
                  <w:rFonts w:ascii="Cambria Math" w:hAnsi="Cambria Math"/>
                </w:rPr>
                <m:t>0,9 m</m:t>
              </m:r>
            </m:oMath>
            <w:r w:rsidR="009E7DC9">
              <w:rPr>
                <w:rFonts w:ascii="Times New Roman" w:eastAsiaTheme="minorEastAsia" w:hAnsi="Times New Roman" w:cs="Times New Roman"/>
                <w:bCs/>
                <w:iCs/>
              </w:rPr>
              <w:t>.</w:t>
            </w:r>
          </w:p>
          <w:p w:rsidR="00D55E7E" w:rsidRPr="00D55E7E" w:rsidRDefault="006524FB" w:rsidP="003A3A1B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individual la problema 8 profil </w:t>
            </w:r>
            <w:r w:rsidR="00D623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umanist pag. 164. </w:t>
            </w:r>
          </w:p>
          <w:p w:rsidR="00D55E7E" w:rsidRDefault="00D55E7E" w:rsidP="003A3A1B">
            <w:pPr>
              <w:pStyle w:val="NormalWeb"/>
              <w:spacing w:line="276" w:lineRule="auto"/>
            </w:pPr>
            <w:r w:rsidRPr="00D55E7E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7410CB6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54610</wp:posOffset>
                  </wp:positionV>
                  <wp:extent cx="3400425" cy="1903095"/>
                  <wp:effectExtent l="0" t="0" r="9525" b="1905"/>
                  <wp:wrapTight wrapText="bothSides">
                    <wp:wrapPolygon edited="0">
                      <wp:start x="0" y="0"/>
                      <wp:lineTo x="0" y="21405"/>
                      <wp:lineTo x="21539" y="21405"/>
                      <wp:lineTo x="21539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41B6" w:rsidRDefault="000E41B6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E41B6" w:rsidRPr="005D47F9" w:rsidRDefault="000E41B6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5E7E" w:rsidRDefault="00D55E7E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D55E7E" w:rsidRDefault="00D55E7E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D55E7E" w:rsidRDefault="00D55E7E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D55E7E" w:rsidRDefault="00D55E7E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</w:p>
          <w:p w:rsidR="00D55E7E" w:rsidRDefault="00D55E7E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w:r w:rsidRPr="00D55E7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84 bârne</w:t>
            </w:r>
          </w:p>
          <w:p w:rsidR="00D55E7E" w:rsidRDefault="00D55E7E" w:rsidP="003A3A1B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Un elev rezolvă la tabla problema 3 profil real pag. 164.</w:t>
            </w:r>
          </w:p>
          <w:p w:rsidR="0042791D" w:rsidRPr="0042791D" w:rsidRDefault="0042791D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27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162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5951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CA0B94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3A3A1B" w:rsidRDefault="003A3A1B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sarcina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3A3A1B" w:rsidRPr="003A3A1B" w:rsidRDefault="00FB7885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r w:rsidR="003A3A1B" w:rsidRPr="00F645F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https://educatieinteractiva.md/text-lacunar/16136</w:t>
              </w:r>
            </w:hyperlink>
            <w:r w:rsidR="003A3A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CA0B94" w:rsidRPr="001F5265" w:rsidRDefault="00CA0B94" w:rsidP="003A3A1B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CA0B94" w:rsidRPr="00266670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§ 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5.1., 5.2., 5.3.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Noțiunea de volum al corpului. Volumul paralelipipedului. Volumul prismei.)</w:t>
            </w:r>
            <w:r w:rsidR="005B302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160-161.</w:t>
            </w:r>
          </w:p>
          <w:p w:rsidR="0042791D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(Arii ale suprafețelor trunchiului de piramidă), pag.158;</w:t>
            </w:r>
          </w:p>
          <w:p w:rsidR="00CA0B94" w:rsidRPr="006E7F00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</w:t>
            </w:r>
            <w:r w:rsidR="006E7F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2C4C2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7 (b), </w:t>
            </w:r>
            <w:r w:rsidR="0042791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9 și 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42791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 pag. 164.</w:t>
            </w:r>
          </w:p>
        </w:tc>
        <w:tc>
          <w:tcPr>
            <w:tcW w:w="990" w:type="dxa"/>
          </w:tcPr>
          <w:p w:rsidR="005D47F9" w:rsidRDefault="005D47F9" w:rsidP="006E7F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2C4C23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3C370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6E7F00" w:rsidRDefault="006E7F00" w:rsidP="006E7F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Pr="00FC73DB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5D47F9" w:rsidRDefault="005D47F9" w:rsidP="009E7D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845A0C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</w:t>
            </w:r>
          </w:p>
          <w:p w:rsidR="00CA0B94" w:rsidRDefault="005C66C3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orală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Pr="00CF53E7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Exercițiul</w:t>
            </w:r>
          </w:p>
          <w:p w:rsidR="005C66C3" w:rsidRPr="0063780D" w:rsidRDefault="005C66C3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interactiv</w:t>
            </w:r>
          </w:p>
          <w:p w:rsidR="005C66C3" w:rsidRPr="00FC73DB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Default="00CA0B94"/>
    <w:sectPr w:rsidR="00CA0B9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D86"/>
    <w:multiLevelType w:val="hybridMultilevel"/>
    <w:tmpl w:val="0C464D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45204"/>
    <w:multiLevelType w:val="hybridMultilevel"/>
    <w:tmpl w:val="4D0075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C22A5"/>
    <w:multiLevelType w:val="hybridMultilevel"/>
    <w:tmpl w:val="C2501C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D5AAA"/>
    <w:multiLevelType w:val="hybridMultilevel"/>
    <w:tmpl w:val="CCF20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13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9369E"/>
    <w:rsid w:val="000E41B6"/>
    <w:rsid w:val="000F058C"/>
    <w:rsid w:val="0011068C"/>
    <w:rsid w:val="00203632"/>
    <w:rsid w:val="002249D3"/>
    <w:rsid w:val="00250429"/>
    <w:rsid w:val="002510B6"/>
    <w:rsid w:val="00257E4E"/>
    <w:rsid w:val="00263899"/>
    <w:rsid w:val="002C4C23"/>
    <w:rsid w:val="002F0DB6"/>
    <w:rsid w:val="00321198"/>
    <w:rsid w:val="00374DB1"/>
    <w:rsid w:val="003A3A1B"/>
    <w:rsid w:val="003C3707"/>
    <w:rsid w:val="003F57D6"/>
    <w:rsid w:val="004175EE"/>
    <w:rsid w:val="004275B2"/>
    <w:rsid w:val="0042791D"/>
    <w:rsid w:val="0044240C"/>
    <w:rsid w:val="004B0DF9"/>
    <w:rsid w:val="004E4613"/>
    <w:rsid w:val="004F446F"/>
    <w:rsid w:val="00547469"/>
    <w:rsid w:val="005A13EE"/>
    <w:rsid w:val="005B18B6"/>
    <w:rsid w:val="005B3027"/>
    <w:rsid w:val="005C66C3"/>
    <w:rsid w:val="005D0384"/>
    <w:rsid w:val="005D47F9"/>
    <w:rsid w:val="00606AE7"/>
    <w:rsid w:val="006431B0"/>
    <w:rsid w:val="006524FB"/>
    <w:rsid w:val="006901F9"/>
    <w:rsid w:val="006E24F1"/>
    <w:rsid w:val="006E3854"/>
    <w:rsid w:val="006E7F00"/>
    <w:rsid w:val="006F31F3"/>
    <w:rsid w:val="00740EC8"/>
    <w:rsid w:val="00786918"/>
    <w:rsid w:val="007878C7"/>
    <w:rsid w:val="008173ED"/>
    <w:rsid w:val="00845A0C"/>
    <w:rsid w:val="00885BBD"/>
    <w:rsid w:val="00971A33"/>
    <w:rsid w:val="009D6688"/>
    <w:rsid w:val="009E7DC9"/>
    <w:rsid w:val="009F16AD"/>
    <w:rsid w:val="00A6452F"/>
    <w:rsid w:val="00AA2300"/>
    <w:rsid w:val="00AA5AE7"/>
    <w:rsid w:val="00AA7809"/>
    <w:rsid w:val="00B65941"/>
    <w:rsid w:val="00C34525"/>
    <w:rsid w:val="00C820EC"/>
    <w:rsid w:val="00CA0B94"/>
    <w:rsid w:val="00CA3718"/>
    <w:rsid w:val="00CD2B86"/>
    <w:rsid w:val="00D514FB"/>
    <w:rsid w:val="00D55E7E"/>
    <w:rsid w:val="00D6239F"/>
    <w:rsid w:val="00D90BCE"/>
    <w:rsid w:val="00E247E0"/>
    <w:rsid w:val="00E67A03"/>
    <w:rsid w:val="00EE1EAB"/>
    <w:rsid w:val="00F61E20"/>
    <w:rsid w:val="00FB17A0"/>
    <w:rsid w:val="00FB7885"/>
    <w:rsid w:val="00F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5D95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character" w:customStyle="1" w:styleId="mord">
    <w:name w:val="mord"/>
    <w:basedOn w:val="Fontdeparagrafimplicit"/>
    <w:rsid w:val="00AA5AE7"/>
  </w:style>
  <w:style w:type="character" w:customStyle="1" w:styleId="vlist-s">
    <w:name w:val="vlist-s"/>
    <w:basedOn w:val="Fontdeparagrafimplicit"/>
    <w:rsid w:val="00AA5AE7"/>
  </w:style>
  <w:style w:type="character" w:customStyle="1" w:styleId="katex-mathml">
    <w:name w:val="katex-mathml"/>
    <w:basedOn w:val="Fontdeparagrafimplicit"/>
    <w:rsid w:val="00AA5AE7"/>
  </w:style>
  <w:style w:type="character" w:customStyle="1" w:styleId="mrel">
    <w:name w:val="mrel"/>
    <w:basedOn w:val="Fontdeparagrafimplicit"/>
    <w:rsid w:val="00AA5AE7"/>
  </w:style>
  <w:style w:type="character" w:customStyle="1" w:styleId="mbin">
    <w:name w:val="mbin"/>
    <w:basedOn w:val="Fontdeparagrafimplicit"/>
    <w:rsid w:val="00AA5AE7"/>
  </w:style>
  <w:style w:type="paragraph" w:styleId="NormalWeb">
    <w:name w:val="Normal (Web)"/>
    <w:basedOn w:val="Normal"/>
    <w:uiPriority w:val="99"/>
    <w:semiHidden/>
    <w:unhideWhenUsed/>
    <w:rsid w:val="00D55E7E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acunar/1613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25</cp:revision>
  <dcterms:created xsi:type="dcterms:W3CDTF">2024-08-08T06:30:00Z</dcterms:created>
  <dcterms:modified xsi:type="dcterms:W3CDTF">2024-10-31T03:35:00Z</dcterms:modified>
</cp:coreProperties>
</file>