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AA072" w14:textId="77777777" w:rsidR="00F301F6" w:rsidRPr="004F51DD" w:rsidRDefault="00F301F6" w:rsidP="00F301F6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</w:pPr>
      <w:r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Coordonat: ____________                           </w:t>
      </w:r>
      <w:r w:rsidR="00E6375B"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                       </w:t>
      </w:r>
      <w:r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       Aprobat: ______________                                                                                                                                            </w:t>
      </w:r>
    </w:p>
    <w:p w14:paraId="7C0A179B" w14:textId="77777777" w:rsidR="00F301F6" w:rsidRPr="004F51DD" w:rsidRDefault="00E6375B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Şef direcţiei managementul curricular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          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Şef </w:t>
      </w:r>
      <w:r w:rsidR="00DD11DF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adjunct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DGETS                                                                     </w:t>
      </w:r>
    </w:p>
    <w:p w14:paraId="2A3883E8" w14:textId="77777777" w:rsidR="00F301F6" w:rsidRPr="004F51DD" w:rsidRDefault="00F301F6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Axînti Svetlana                                                                      </w:t>
      </w:r>
      <w:r w:rsidR="00DD11DF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Andrei Pavaloi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                             </w:t>
      </w:r>
    </w:p>
    <w:p w14:paraId="552912A7" w14:textId="77777777" w:rsidR="00F301F6" w:rsidRPr="004F51DD" w:rsidRDefault="00F301F6" w:rsidP="00B66E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Reuniunea metodică </w:t>
      </w:r>
      <w:r w:rsidR="004C3C18" w:rsidRPr="004F51DD"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MD"/>
        </w:rPr>
        <w:t>la matematică</w:t>
      </w:r>
    </w:p>
    <w:p w14:paraId="23BD736D" w14:textId="0A1434E1" w:rsidR="00774177" w:rsidRPr="004F51DD" w:rsidRDefault="00F301F6" w:rsidP="00774177">
      <w:pPr>
        <w:pStyle w:val="a7"/>
        <w:jc w:val="center"/>
        <w:rPr>
          <w:rFonts w:ascii="Times New Roman" w:hAnsi="Times New Roman"/>
          <w:b/>
          <w:i/>
          <w:sz w:val="24"/>
          <w:szCs w:val="24"/>
          <w:lang w:val="ro-MD"/>
        </w:rPr>
      </w:pPr>
      <w:r w:rsidRPr="004F51DD">
        <w:rPr>
          <w:rFonts w:ascii="Times New Roman" w:hAnsi="Times New Roman"/>
          <w:sz w:val="24"/>
          <w:szCs w:val="24"/>
          <w:lang w:val="ro-MD"/>
        </w:rPr>
        <w:t xml:space="preserve">Tema: </w:t>
      </w:r>
      <w:r w:rsidR="00774177" w:rsidRPr="004F51DD">
        <w:rPr>
          <w:rFonts w:ascii="Times New Roman" w:hAnsi="Times New Roman"/>
          <w:b/>
          <w:i/>
          <w:sz w:val="24"/>
          <w:szCs w:val="24"/>
          <w:lang w:val="ro-MD"/>
        </w:rPr>
        <w:t>”Organizarea procesului educațional la matematică în învățământul gimnazial ș</w:t>
      </w:r>
      <w:r w:rsidR="002C3055">
        <w:rPr>
          <w:rFonts w:ascii="Times New Roman" w:hAnsi="Times New Roman"/>
          <w:b/>
          <w:i/>
          <w:sz w:val="24"/>
          <w:szCs w:val="24"/>
          <w:lang w:val="ro-MD"/>
        </w:rPr>
        <w:t>i liceal în anul de studii 202</w:t>
      </w:r>
      <w:r w:rsidR="001C5A57">
        <w:rPr>
          <w:rFonts w:ascii="Times New Roman" w:hAnsi="Times New Roman"/>
          <w:b/>
          <w:i/>
          <w:sz w:val="24"/>
          <w:szCs w:val="24"/>
          <w:lang w:val="ro-MD"/>
        </w:rPr>
        <w:t>4</w:t>
      </w:r>
      <w:r w:rsidR="002C3055">
        <w:rPr>
          <w:rFonts w:ascii="Times New Roman" w:hAnsi="Times New Roman"/>
          <w:b/>
          <w:i/>
          <w:sz w:val="24"/>
          <w:szCs w:val="24"/>
          <w:lang w:val="ro-MD"/>
        </w:rPr>
        <w:t>-202</w:t>
      </w:r>
      <w:r w:rsidR="001C5A57">
        <w:rPr>
          <w:rFonts w:ascii="Times New Roman" w:hAnsi="Times New Roman"/>
          <w:b/>
          <w:i/>
          <w:sz w:val="24"/>
          <w:szCs w:val="24"/>
          <w:lang w:val="ro-MD"/>
        </w:rPr>
        <w:t>5</w:t>
      </w:r>
      <w:r w:rsidR="00774177" w:rsidRPr="004F51DD">
        <w:rPr>
          <w:rFonts w:ascii="Times New Roman" w:hAnsi="Times New Roman"/>
          <w:b/>
          <w:i/>
          <w:sz w:val="24"/>
          <w:szCs w:val="24"/>
          <w:lang w:val="ro-MD"/>
        </w:rPr>
        <w:t>”</w:t>
      </w:r>
    </w:p>
    <w:p w14:paraId="3601DF82" w14:textId="5D5330D7" w:rsidR="00C51DC1" w:rsidRPr="004F51DD" w:rsidRDefault="000242CE" w:rsidP="002F6E80">
      <w:pPr>
        <w:spacing w:after="0" w:line="240" w:lineRule="auto"/>
        <w:ind w:hanging="567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hAnsi="Times New Roman"/>
          <w:b/>
          <w:sz w:val="24"/>
          <w:szCs w:val="24"/>
          <w:lang w:val="ro-MD"/>
        </w:rPr>
        <w:t xml:space="preserve">         </w:t>
      </w:r>
      <w:r w:rsidR="00DD11DF" w:rsidRPr="004F51DD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301F6" w:rsidRPr="004F51DD">
        <w:rPr>
          <w:rFonts w:ascii="Times New Roman" w:hAnsi="Times New Roman"/>
          <w:b/>
          <w:sz w:val="24"/>
          <w:szCs w:val="24"/>
          <w:lang w:val="ro-MD"/>
        </w:rPr>
        <w:t xml:space="preserve">Locul </w:t>
      </w:r>
      <w:proofErr w:type="spellStart"/>
      <w:r w:rsidR="00F301F6" w:rsidRPr="004F51DD">
        <w:rPr>
          <w:rFonts w:ascii="Times New Roman" w:hAnsi="Times New Roman"/>
          <w:b/>
          <w:sz w:val="24"/>
          <w:szCs w:val="24"/>
          <w:lang w:val="ro-MD"/>
        </w:rPr>
        <w:t>desfăşurării</w:t>
      </w:r>
      <w:proofErr w:type="spellEnd"/>
      <w:r w:rsidR="00F301F6" w:rsidRPr="004F51DD">
        <w:rPr>
          <w:rFonts w:ascii="Times New Roman" w:hAnsi="Times New Roman"/>
          <w:b/>
          <w:sz w:val="24"/>
          <w:szCs w:val="24"/>
          <w:lang w:val="ro-MD"/>
        </w:rPr>
        <w:t>:</w:t>
      </w:r>
      <w:r w:rsidR="00F301F6" w:rsidRPr="004F51D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color w:val="000000"/>
          <w:sz w:val="24"/>
          <w:szCs w:val="24"/>
          <w:lang w:val="ro-MD"/>
        </w:rPr>
        <w:t>IPLT „Mihail Kogălniceanu”</w:t>
      </w:r>
    </w:p>
    <w:p w14:paraId="00E85FF0" w14:textId="4957976E" w:rsidR="00F301F6" w:rsidRPr="004F51DD" w:rsidRDefault="00F301F6" w:rsidP="002F6E80">
      <w:pPr>
        <w:spacing w:after="0" w:line="240" w:lineRule="auto"/>
        <w:ind w:hanging="284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Data </w:t>
      </w:r>
      <w:proofErr w:type="spellStart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desfăşurării</w:t>
      </w:r>
      <w:proofErr w:type="spellEnd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:</w:t>
      </w:r>
      <w:r w:rsidR="002C3055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04</w:t>
      </w:r>
      <w:r w:rsidR="002C3055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septembrie</w:t>
      </w:r>
      <w:r w:rsidR="002C3055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202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4</w:t>
      </w:r>
    </w:p>
    <w:p w14:paraId="6DB52844" w14:textId="51BC0C07" w:rsidR="00F301F6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Timpul </w:t>
      </w:r>
      <w:proofErr w:type="spellStart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desfăşurării</w:t>
      </w:r>
      <w:proofErr w:type="spellEnd"/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:</w:t>
      </w:r>
      <w:r w:rsidR="00DC1D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14</w:t>
      </w:r>
      <w:r w:rsidR="00DC1D62">
        <w:rPr>
          <w:rFonts w:ascii="Times New Roman" w:eastAsia="Calibri" w:hAnsi="Times New Roman" w:cs="Times New Roman"/>
          <w:sz w:val="24"/>
          <w:szCs w:val="24"/>
          <w:lang w:val="ro-MD"/>
        </w:rPr>
        <w:t>:00 – 1</w:t>
      </w:r>
      <w:r w:rsidR="001C5A57">
        <w:rPr>
          <w:rFonts w:ascii="Times New Roman" w:eastAsia="Calibri" w:hAnsi="Times New Roman" w:cs="Times New Roman"/>
          <w:sz w:val="24"/>
          <w:szCs w:val="24"/>
          <w:lang w:val="ro-MD"/>
        </w:rPr>
        <w:t>6</w:t>
      </w:r>
      <w:r w:rsidR="00DC1D62">
        <w:rPr>
          <w:rFonts w:ascii="Times New Roman" w:eastAsia="Calibri" w:hAnsi="Times New Roman" w:cs="Times New Roman"/>
          <w:sz w:val="24"/>
          <w:szCs w:val="24"/>
          <w:lang w:val="ro-MD"/>
        </w:rPr>
        <w:t>:0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0</w:t>
      </w:r>
    </w:p>
    <w:p w14:paraId="59D6ADBE" w14:textId="77777777" w:rsidR="00F301F6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color w:val="000000"/>
          <w:sz w:val="24"/>
          <w:szCs w:val="24"/>
          <w:lang w:val="ro-MD"/>
        </w:rPr>
        <w:t>Participanţi:</w:t>
      </w:r>
      <w:r w:rsidR="004C3C18" w:rsidRPr="004F51DD">
        <w:rPr>
          <w:rFonts w:ascii="Times New Roman" w:eastAsia="Calibri" w:hAnsi="Times New Roman" w:cs="Times New Roman"/>
          <w:color w:val="000000"/>
          <w:sz w:val="24"/>
          <w:szCs w:val="24"/>
          <w:lang w:val="ro-MD"/>
        </w:rPr>
        <w:t xml:space="preserve"> profesori de matematică</w:t>
      </w:r>
    </w:p>
    <w:p w14:paraId="1BD42CC4" w14:textId="5244E4D8" w:rsidR="00C51DC1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Responsabil: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</w:t>
      </w:r>
      <w:r w:rsidR="00C51DC1" w:rsidRPr="004F51DD">
        <w:rPr>
          <w:rFonts w:ascii="Times New Roman" w:hAnsi="Times New Roman"/>
          <w:sz w:val="24"/>
          <w:szCs w:val="24"/>
          <w:lang w:val="ro-MD"/>
        </w:rPr>
        <w:t xml:space="preserve">Bulhac Ludmila, specialist </w:t>
      </w:r>
      <w:r w:rsidR="001C5A57">
        <w:rPr>
          <w:rFonts w:ascii="Times New Roman" w:hAnsi="Times New Roman"/>
          <w:sz w:val="24"/>
          <w:szCs w:val="24"/>
          <w:lang w:val="ro-MD"/>
        </w:rPr>
        <w:t>superior</w:t>
      </w:r>
      <w:r w:rsidR="00C51DC1" w:rsidRPr="004F51DD">
        <w:rPr>
          <w:rFonts w:ascii="Times New Roman" w:hAnsi="Times New Roman"/>
          <w:sz w:val="24"/>
          <w:szCs w:val="24"/>
          <w:lang w:val="ro-MD"/>
        </w:rPr>
        <w:t>, DGETS</w:t>
      </w:r>
      <w:r w:rsidR="00C51DC1"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</w:t>
      </w:r>
    </w:p>
    <w:p w14:paraId="09FD1D16" w14:textId="0DFD3127" w:rsidR="00C51DC1" w:rsidRPr="004F51DD" w:rsidRDefault="00F301F6" w:rsidP="007B0A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Invitaţi: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CF1172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Achiri Ion dr. conf.</w:t>
      </w:r>
      <w:r w:rsidR="00C51DC1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universitar, UPS „ Ion Creangă”.</w:t>
      </w:r>
    </w:p>
    <w:p w14:paraId="4E518159" w14:textId="77777777" w:rsidR="00DD11DF" w:rsidRPr="004F51DD" w:rsidRDefault="00DD11DF" w:rsidP="004C3C1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4F51DD">
        <w:rPr>
          <w:rFonts w:ascii="Times New Roman" w:hAnsi="Times New Roman" w:cs="Times New Roman"/>
          <w:b/>
          <w:i/>
          <w:sz w:val="24"/>
          <w:szCs w:val="24"/>
          <w:lang w:val="ro-MD"/>
        </w:rPr>
        <w:t>Obiectivele activității:</w:t>
      </w:r>
    </w:p>
    <w:p w14:paraId="27DC218E" w14:textId="46CEBA15" w:rsidR="00C51DC1" w:rsidRPr="004F51DD" w:rsidRDefault="00C51DC1" w:rsidP="00C51DC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Analiza activităţii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desfăşurate în anul școlar 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3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>-202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4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în cadrul organizării procesului educațional la disciplina </w:t>
      </w: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Matematica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;</w:t>
      </w:r>
    </w:p>
    <w:p w14:paraId="42FFFF7B" w14:textId="0D0DF6A2" w:rsidR="00C51DC1" w:rsidRPr="004F51DD" w:rsidRDefault="00C51DC1" w:rsidP="00C51DC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Evidenţierea direcţiilor prioritare în organizarea procesului educațional la disciplina </w:t>
      </w: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Matematica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în anul de studii 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4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>-202</w:t>
      </w:r>
      <w:r w:rsidR="001C5A57">
        <w:rPr>
          <w:rFonts w:ascii="Times New Roman" w:eastAsia="Calibri" w:hAnsi="Times New Roman" w:cs="Times New Roman"/>
          <w:b/>
          <w:sz w:val="24"/>
          <w:szCs w:val="24"/>
          <w:lang w:val="ro-MD"/>
        </w:rPr>
        <w:t>5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.</w:t>
      </w:r>
    </w:p>
    <w:p w14:paraId="71F8E2AE" w14:textId="77777777" w:rsidR="00774177" w:rsidRPr="004F51DD" w:rsidRDefault="00774177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MD"/>
        </w:rPr>
      </w:pPr>
      <w:r w:rsidRPr="004F51DD">
        <w:rPr>
          <w:rFonts w:ascii="Times New Roman" w:eastAsiaTheme="minorHAnsi" w:hAnsi="Times New Roman"/>
          <w:b/>
          <w:sz w:val="24"/>
          <w:szCs w:val="24"/>
          <w:lang w:val="ro-MD"/>
        </w:rPr>
        <w:t>Familiarizarea cu aspectele de noutate cu referire la metodologia de predare-învățare-evaluare, prevederile și reglementările noi din domeniu;</w:t>
      </w:r>
    </w:p>
    <w:p w14:paraId="741D149C" w14:textId="77777777" w:rsidR="00774177" w:rsidRPr="004F51DD" w:rsidRDefault="009D0C65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MD"/>
        </w:rPr>
      </w:pPr>
      <w:r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Elaborarea </w:t>
      </w:r>
      <w:r w:rsidR="002C3055"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instrumentului de evaluare la evaluările sumative la matematică</w:t>
      </w:r>
      <w:r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</w:t>
      </w:r>
      <w:r w:rsidR="00966873">
        <w:rPr>
          <w:rFonts w:ascii="Times New Roman" w:eastAsiaTheme="minorHAnsi" w:hAnsi="Times New Roman"/>
          <w:b/>
          <w:sz w:val="24"/>
          <w:szCs w:val="24"/>
          <w:lang w:val="ro-MD"/>
        </w:rPr>
        <w:t>conform cerințelor metodologice</w:t>
      </w:r>
      <w:r w:rsidR="00774177" w:rsidRPr="004F51DD">
        <w:rPr>
          <w:rFonts w:ascii="Times New Roman" w:eastAsiaTheme="minorHAnsi" w:hAnsi="Times New Roman"/>
          <w:b/>
          <w:sz w:val="24"/>
          <w:szCs w:val="24"/>
          <w:lang w:val="ro-MD"/>
        </w:rPr>
        <w:t>;</w:t>
      </w:r>
    </w:p>
    <w:p w14:paraId="1AAC97FD" w14:textId="77777777" w:rsidR="00010D42" w:rsidRPr="004F51DD" w:rsidRDefault="00F301F6" w:rsidP="000242CE">
      <w:pPr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Agenda</w:t>
      </w:r>
    </w:p>
    <w:tbl>
      <w:tblPr>
        <w:tblStyle w:val="a3"/>
        <w:tblW w:w="10661" w:type="dxa"/>
        <w:tblInd w:w="-318" w:type="dxa"/>
        <w:tblLook w:val="04A0" w:firstRow="1" w:lastRow="0" w:firstColumn="1" w:lastColumn="0" w:noHBand="0" w:noVBand="1"/>
      </w:tblPr>
      <w:tblGrid>
        <w:gridCol w:w="1094"/>
        <w:gridCol w:w="5876"/>
        <w:gridCol w:w="3691"/>
      </w:tblGrid>
      <w:tr w:rsidR="00F301F6" w:rsidRPr="004F51DD" w14:paraId="78D8A64E" w14:textId="77777777" w:rsidTr="007B0AA7">
        <w:trPr>
          <w:trHeight w:val="585"/>
        </w:trPr>
        <w:tc>
          <w:tcPr>
            <w:tcW w:w="1094" w:type="dxa"/>
            <w:shd w:val="clear" w:color="auto" w:fill="FBE4D5" w:themeFill="accent2" w:themeFillTint="33"/>
            <w:vAlign w:val="center"/>
            <w:hideMark/>
          </w:tcPr>
          <w:p w14:paraId="6A4F8D5D" w14:textId="77777777" w:rsidR="00F301F6" w:rsidRPr="004F51DD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Ora</w:t>
            </w:r>
          </w:p>
        </w:tc>
        <w:tc>
          <w:tcPr>
            <w:tcW w:w="5876" w:type="dxa"/>
            <w:shd w:val="clear" w:color="auto" w:fill="FBE4D5" w:themeFill="accent2" w:themeFillTint="33"/>
            <w:vAlign w:val="center"/>
            <w:hideMark/>
          </w:tcPr>
          <w:p w14:paraId="08EF1B6E" w14:textId="77777777" w:rsidR="00F301F6" w:rsidRPr="004F51DD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Activități</w:t>
            </w:r>
          </w:p>
        </w:tc>
        <w:tc>
          <w:tcPr>
            <w:tcW w:w="3691" w:type="dxa"/>
            <w:shd w:val="clear" w:color="auto" w:fill="FBE4D5" w:themeFill="accent2" w:themeFillTint="33"/>
            <w:vAlign w:val="center"/>
            <w:hideMark/>
          </w:tcPr>
          <w:p w14:paraId="57FBFAFD" w14:textId="77777777" w:rsidR="00F301F6" w:rsidRPr="004F51DD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Moderatori</w:t>
            </w:r>
          </w:p>
        </w:tc>
      </w:tr>
      <w:tr w:rsidR="00F301F6" w:rsidRPr="00966873" w14:paraId="2C8726E3" w14:textId="77777777" w:rsidTr="007B0AA7">
        <w:trPr>
          <w:trHeight w:val="632"/>
        </w:trPr>
        <w:tc>
          <w:tcPr>
            <w:tcW w:w="1094" w:type="dxa"/>
            <w:shd w:val="clear" w:color="auto" w:fill="E2EFD9" w:themeFill="accent6" w:themeFillTint="33"/>
            <w:vAlign w:val="center"/>
            <w:hideMark/>
          </w:tcPr>
          <w:p w14:paraId="2A70FBD8" w14:textId="198FBCE0" w:rsidR="00F301F6" w:rsidRPr="004F51DD" w:rsidRDefault="001C5A57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13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C51D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3610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F301F6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  <w:hideMark/>
          </w:tcPr>
          <w:p w14:paraId="4B7A4A89" w14:textId="77777777" w:rsidR="00F301F6" w:rsidRPr="004F51DD" w:rsidRDefault="002C3055" w:rsidP="009409B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Înregistrarea participanților la Reuniunea metodică</w:t>
            </w:r>
          </w:p>
        </w:tc>
        <w:tc>
          <w:tcPr>
            <w:tcW w:w="3691" w:type="dxa"/>
            <w:shd w:val="clear" w:color="auto" w:fill="E2EFD9" w:themeFill="accent6" w:themeFillTint="33"/>
            <w:vAlign w:val="center"/>
          </w:tcPr>
          <w:p w14:paraId="2D8A4509" w14:textId="77777777" w:rsidR="00010D42" w:rsidRPr="004F51DD" w:rsidRDefault="00161EC9" w:rsidP="00966873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966873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Administrația</w:t>
            </w:r>
            <w:r w:rsidR="002C3055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liceului</w:t>
            </w:r>
          </w:p>
        </w:tc>
      </w:tr>
      <w:tr w:rsidR="00F301F6" w:rsidRPr="001C5A57" w14:paraId="6F2BF7B1" w14:textId="77777777" w:rsidTr="007B0AA7">
        <w:trPr>
          <w:trHeight w:val="949"/>
        </w:trPr>
        <w:tc>
          <w:tcPr>
            <w:tcW w:w="1094" w:type="dxa"/>
            <w:shd w:val="clear" w:color="auto" w:fill="FFFFFF"/>
            <w:vAlign w:val="center"/>
            <w:hideMark/>
          </w:tcPr>
          <w:p w14:paraId="57EBAA48" w14:textId="6CDCE262" w:rsidR="00F301F6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:00-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F301F6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B3A7C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FFFFFF"/>
            <w:vAlign w:val="center"/>
          </w:tcPr>
          <w:p w14:paraId="06F06181" w14:textId="77777777" w:rsidR="00245822" w:rsidRPr="004F51DD" w:rsidRDefault="00245822" w:rsidP="009409B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Cuvânt de salut şi felicitare</w:t>
            </w:r>
            <w:r w:rsidR="00DD11DF"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 ocazia sărbătorilor</w:t>
            </w: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7FA213A5" w14:textId="4B5F6BF9" w:rsidR="002C3055" w:rsidRPr="007B0AA7" w:rsidRDefault="00F301F6" w:rsidP="007B0AA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Prezentarea participanților.</w:t>
            </w:r>
          </w:p>
        </w:tc>
        <w:tc>
          <w:tcPr>
            <w:tcW w:w="3691" w:type="dxa"/>
            <w:shd w:val="clear" w:color="auto" w:fill="FFFFFF"/>
            <w:vAlign w:val="center"/>
          </w:tcPr>
          <w:p w14:paraId="07D8A56B" w14:textId="77777777" w:rsidR="002C3055" w:rsidRDefault="00C51DC1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895D4F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</w:t>
            </w: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 specialist principal, DGETS</w:t>
            </w:r>
          </w:p>
          <w:p w14:paraId="1D4EB2BE" w14:textId="6BBB6A9C" w:rsidR="00F301F6" w:rsidRPr="004F51DD" w:rsidRDefault="00FD0B3B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</w:p>
        </w:tc>
      </w:tr>
      <w:tr w:rsidR="00AC0575" w:rsidRPr="001C5A57" w14:paraId="7D07078D" w14:textId="77777777" w:rsidTr="007B0AA7">
        <w:trPr>
          <w:trHeight w:val="949"/>
        </w:trPr>
        <w:tc>
          <w:tcPr>
            <w:tcW w:w="1094" w:type="dxa"/>
            <w:shd w:val="clear" w:color="auto" w:fill="E2EFD9" w:themeFill="accent6" w:themeFillTint="33"/>
            <w:vAlign w:val="center"/>
          </w:tcPr>
          <w:p w14:paraId="04CA24E2" w14:textId="55506495" w:rsidR="00AC0575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:10-</w:t>
            </w:r>
            <w:r w:rsidR="0096687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</w:tcPr>
          <w:p w14:paraId="59F5B503" w14:textId="4BC91C34" w:rsidR="00AC0575" w:rsidRPr="004F51DD" w:rsidRDefault="00632222" w:rsidP="0063222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Recomandări metodice cu privire la organizarea și desfășurarea procesului educațional la disciplina M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atematică în anul de studii 202</w:t>
            </w:r>
            <w:r w:rsidR="001C5A57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– 202</w:t>
            </w:r>
            <w:r w:rsidR="001C5A57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3691" w:type="dxa"/>
            <w:shd w:val="clear" w:color="auto" w:fill="E2EFD9" w:themeFill="accent6" w:themeFillTint="33"/>
            <w:vAlign w:val="center"/>
          </w:tcPr>
          <w:p w14:paraId="5CCF7509" w14:textId="77777777" w:rsidR="001C5A57" w:rsidRDefault="001C5A57" w:rsidP="001C5A57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BULHAC, specialist principal, DGETS</w:t>
            </w:r>
          </w:p>
          <w:p w14:paraId="422E15CC" w14:textId="5660DB71" w:rsidR="00AC0575" w:rsidRPr="004F51DD" w:rsidRDefault="00AC0575" w:rsidP="009409B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4C3C18" w:rsidRPr="001C5A57" w14:paraId="7465352F" w14:textId="77777777" w:rsidTr="007B0AA7">
        <w:trPr>
          <w:trHeight w:val="1265"/>
        </w:trPr>
        <w:tc>
          <w:tcPr>
            <w:tcW w:w="1094" w:type="dxa"/>
            <w:shd w:val="clear" w:color="auto" w:fill="auto"/>
            <w:vAlign w:val="center"/>
          </w:tcPr>
          <w:p w14:paraId="11B9A144" w14:textId="18D5D193" w:rsidR="004C3C18" w:rsidRPr="004F51DD" w:rsidRDefault="00966873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</w:t>
            </w:r>
            <w:r w:rsidR="0023610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0-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056AFE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auto"/>
            <w:vAlign w:val="center"/>
          </w:tcPr>
          <w:p w14:paraId="6C46857C" w14:textId="60757ED0" w:rsidR="00097DEC" w:rsidRPr="004F51DD" w:rsidRDefault="001C5A57" w:rsidP="009409B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</w:t>
            </w: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ezultate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le</w:t>
            </w: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examenele de absolvire a gimnaziului și de BAC la matematică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 sesiunea 2024</w:t>
            </w: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4C3C18" w:rsidRPr="004F51DD">
              <w:rPr>
                <w:rFonts w:ascii="Times New Roman" w:hAnsi="Times New Roman"/>
                <w:sz w:val="24"/>
                <w:szCs w:val="24"/>
                <w:lang w:val="ro-MD"/>
              </w:rPr>
              <w:t>Din practica evaluării cadrelor didactice în procesul de atestare la disc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iplina Matematică, sesiunea 202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="00097DEC"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87BE74C" w14:textId="77777777" w:rsidR="004C3C18" w:rsidRPr="004F51DD" w:rsidRDefault="009D0C65" w:rsidP="00895D4F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eastAsia="Times New Roman" w:hAnsi="Times New Roman"/>
                <w:i/>
                <w:sz w:val="24"/>
                <w:szCs w:val="24"/>
                <w:lang w:val="ro-MD" w:eastAsia="ru-RU"/>
              </w:rPr>
              <w:t>Irina CIOBANU</w:t>
            </w: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,profrsor, grad didactic Superior, IPLT „Mihai Eminescu”</w:t>
            </w:r>
          </w:p>
        </w:tc>
      </w:tr>
      <w:tr w:rsidR="004C3C18" w:rsidRPr="001C5A57" w14:paraId="2675D662" w14:textId="77777777" w:rsidTr="007B0AA7">
        <w:trPr>
          <w:trHeight w:val="949"/>
        </w:trPr>
        <w:tc>
          <w:tcPr>
            <w:tcW w:w="1094" w:type="dxa"/>
            <w:shd w:val="clear" w:color="auto" w:fill="E2EFD9" w:themeFill="accent6" w:themeFillTint="33"/>
            <w:vAlign w:val="center"/>
            <w:hideMark/>
          </w:tcPr>
          <w:p w14:paraId="69B63F76" w14:textId="6C398A82" w:rsidR="004C3C18" w:rsidRPr="004F51DD" w:rsidRDefault="009D0C65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4C3C18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  <w:p w14:paraId="0FAD8795" w14:textId="2D89CCC4" w:rsidR="004C3C18" w:rsidRPr="004F51DD" w:rsidRDefault="009D0C65" w:rsidP="00966873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  <w:hideMark/>
          </w:tcPr>
          <w:p w14:paraId="1E1805BC" w14:textId="36661501" w:rsidR="004C3C18" w:rsidRPr="004F51DD" w:rsidRDefault="00C51DC1" w:rsidP="007B0AA7">
            <w:pPr>
              <w:pStyle w:val="a7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Analiza activității cu privire la organizarea și desfășurarea procesului educațional la disciplina M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atematica în anul de studii 202</w:t>
            </w:r>
            <w:r w:rsidR="001C5A57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-202</w:t>
            </w:r>
            <w:r w:rsidR="001C5A57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nivel municipal.</w:t>
            </w:r>
          </w:p>
        </w:tc>
        <w:tc>
          <w:tcPr>
            <w:tcW w:w="3691" w:type="dxa"/>
            <w:shd w:val="clear" w:color="auto" w:fill="E2EFD9" w:themeFill="accent6" w:themeFillTint="33"/>
            <w:vAlign w:val="center"/>
            <w:hideMark/>
          </w:tcPr>
          <w:p w14:paraId="1AA0D0C5" w14:textId="77777777" w:rsidR="004C3C18" w:rsidRPr="004F51DD" w:rsidRDefault="00895D4F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</w:t>
            </w:r>
            <w:r w:rsidR="00C51DC1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 specialist principal, DGETS</w:t>
            </w:r>
          </w:p>
        </w:tc>
      </w:tr>
      <w:tr w:rsidR="00632222" w:rsidRPr="001C5A57" w14:paraId="62F4CE44" w14:textId="77777777" w:rsidTr="007B0AA7">
        <w:trPr>
          <w:trHeight w:val="1119"/>
        </w:trPr>
        <w:tc>
          <w:tcPr>
            <w:tcW w:w="1094" w:type="dxa"/>
            <w:shd w:val="clear" w:color="auto" w:fill="E2EFD9" w:themeFill="accent6" w:themeFillTint="33"/>
            <w:vAlign w:val="center"/>
            <w:hideMark/>
          </w:tcPr>
          <w:p w14:paraId="4A90E839" w14:textId="6F1593C0" w:rsidR="00632222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C5A5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</w:t>
            </w:r>
            <w:r w:rsidR="004374CB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632222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  <w:p w14:paraId="3429ADD2" w14:textId="08F015E8" w:rsidR="00632222" w:rsidRPr="004F51DD" w:rsidRDefault="00097DEC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3610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</w:tcPr>
          <w:p w14:paraId="3DFE2655" w14:textId="583D9F3D" w:rsidR="00632222" w:rsidRPr="004F51DD" w:rsidRDefault="007B0AA7" w:rsidP="009D0C65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Implementarea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cerințelor metodologice</w:t>
            </w: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 e</w:t>
            </w:r>
            <w:r w:rsidR="00632222"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laborarea 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instrumentului de evaluare la evaluările sumative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/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tezele semestriale.</w:t>
            </w:r>
          </w:p>
        </w:tc>
        <w:tc>
          <w:tcPr>
            <w:tcW w:w="3691" w:type="dxa"/>
            <w:shd w:val="clear" w:color="auto" w:fill="E2EFD9" w:themeFill="accent6" w:themeFillTint="33"/>
            <w:vAlign w:val="center"/>
          </w:tcPr>
          <w:p w14:paraId="5A116AF0" w14:textId="77777777" w:rsidR="00DF18ED" w:rsidRPr="004F51DD" w:rsidRDefault="00DF18ED" w:rsidP="00DF18ED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Ion ACHIRI, Dr.conf. universitar, IȘE</w:t>
            </w:r>
          </w:p>
          <w:p w14:paraId="69404DC8" w14:textId="77777777" w:rsidR="00632222" w:rsidRPr="004F51DD" w:rsidRDefault="00632222" w:rsidP="00406EDE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4374CB" w:rsidRPr="001C5A57" w14:paraId="3AF1D3ED" w14:textId="77777777" w:rsidTr="007B0AA7">
        <w:trPr>
          <w:trHeight w:val="799"/>
        </w:trPr>
        <w:tc>
          <w:tcPr>
            <w:tcW w:w="1094" w:type="dxa"/>
            <w:shd w:val="clear" w:color="auto" w:fill="E2EFD9" w:themeFill="accent6" w:themeFillTint="33"/>
            <w:vAlign w:val="center"/>
          </w:tcPr>
          <w:p w14:paraId="4587549E" w14:textId="5B9A8589" w:rsidR="004374CB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0- 1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00</w:t>
            </w:r>
          </w:p>
        </w:tc>
        <w:tc>
          <w:tcPr>
            <w:tcW w:w="5876" w:type="dxa"/>
            <w:shd w:val="clear" w:color="auto" w:fill="E2EFD9" w:themeFill="accent6" w:themeFillTint="33"/>
            <w:vAlign w:val="center"/>
          </w:tcPr>
          <w:p w14:paraId="73C6199F" w14:textId="77777777" w:rsidR="004374CB" w:rsidRPr="0062742E" w:rsidRDefault="0062742E" w:rsidP="004374CB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Inovare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și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conexiuni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internaționale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: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Transformarea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educației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prin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proiectele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eTwinning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și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abilitățile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matematice</w:t>
            </w:r>
            <w:proofErr w:type="spellEnd"/>
            <w:r w:rsidRPr="007B0AA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.</w:t>
            </w:r>
          </w:p>
        </w:tc>
        <w:tc>
          <w:tcPr>
            <w:tcW w:w="3691" w:type="dxa"/>
            <w:shd w:val="clear" w:color="auto" w:fill="E2EFD9" w:themeFill="accent6" w:themeFillTint="33"/>
          </w:tcPr>
          <w:p w14:paraId="11D1DC01" w14:textId="77777777" w:rsidR="004374CB" w:rsidRPr="004F51DD" w:rsidRDefault="002C7AC1" w:rsidP="000E4D0C">
            <w:pPr>
              <w:pStyle w:val="a9"/>
              <w:spacing w:before="0" w:beforeAutospacing="0" w:after="0" w:afterAutospacing="0"/>
              <w:rPr>
                <w:bCs/>
                <w:i/>
                <w:color w:val="000000"/>
                <w:lang w:val="ro-MD"/>
              </w:rPr>
            </w:pPr>
            <w:r w:rsidRPr="004F51DD">
              <w:rPr>
                <w:bCs/>
                <w:i/>
                <w:color w:val="000000"/>
                <w:lang w:val="ro-MD"/>
              </w:rPr>
              <w:t xml:space="preserve">Ludmila </w:t>
            </w:r>
            <w:r w:rsidR="000E4D0C" w:rsidRPr="004F51DD">
              <w:rPr>
                <w:bCs/>
                <w:i/>
                <w:color w:val="000000"/>
                <w:lang w:val="ro-MD"/>
              </w:rPr>
              <w:t>COJOCARI,</w:t>
            </w:r>
            <w:r w:rsidR="001606BB" w:rsidRPr="004F51DD">
              <w:rPr>
                <w:bCs/>
                <w:i/>
                <w:color w:val="000000"/>
                <w:lang w:val="ro-MD"/>
              </w:rPr>
              <w:t xml:space="preserve"> profesor d</w:t>
            </w:r>
            <w:r w:rsidR="0062742E">
              <w:rPr>
                <w:bCs/>
                <w:i/>
                <w:color w:val="000000"/>
                <w:lang w:val="ro-MD"/>
              </w:rPr>
              <w:t>e matematică, grad didactic Superior</w:t>
            </w:r>
            <w:r w:rsidR="001606BB" w:rsidRPr="004F51DD">
              <w:rPr>
                <w:bCs/>
                <w:i/>
                <w:color w:val="000000"/>
                <w:lang w:val="ro-MD"/>
              </w:rPr>
              <w:t>,</w:t>
            </w:r>
            <w:r w:rsidR="00097DEC">
              <w:rPr>
                <w:bCs/>
                <w:i/>
                <w:color w:val="000000"/>
                <w:lang w:val="ro-MD"/>
              </w:rPr>
              <w:t xml:space="preserve"> </w:t>
            </w:r>
            <w:r w:rsidR="004F51DD" w:rsidRPr="004F51DD">
              <w:rPr>
                <w:bCs/>
                <w:i/>
                <w:color w:val="000000"/>
                <w:lang w:val="ro-MD"/>
              </w:rPr>
              <w:t>IPLT „</w:t>
            </w:r>
            <w:r w:rsidR="001606BB" w:rsidRPr="004F51DD">
              <w:rPr>
                <w:bCs/>
                <w:i/>
                <w:color w:val="000000"/>
                <w:lang w:val="ro-MD"/>
              </w:rPr>
              <w:t>Gaudeamus”</w:t>
            </w:r>
          </w:p>
        </w:tc>
      </w:tr>
      <w:tr w:rsidR="004374CB" w:rsidRPr="001C5A57" w14:paraId="32CE7D99" w14:textId="77777777" w:rsidTr="007B0AA7">
        <w:trPr>
          <w:trHeight w:val="1130"/>
        </w:trPr>
        <w:tc>
          <w:tcPr>
            <w:tcW w:w="1094" w:type="dxa"/>
            <w:shd w:val="clear" w:color="auto" w:fill="auto"/>
            <w:vAlign w:val="center"/>
            <w:hideMark/>
          </w:tcPr>
          <w:p w14:paraId="6A5C0276" w14:textId="28364618" w:rsidR="004374CB" w:rsidRPr="004F51DD" w:rsidRDefault="0023610A" w:rsidP="0023610A">
            <w:pPr>
              <w:ind w:left="-111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-1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7B0AA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5876" w:type="dxa"/>
            <w:shd w:val="clear" w:color="auto" w:fill="auto"/>
            <w:vAlign w:val="center"/>
          </w:tcPr>
          <w:p w14:paraId="66D76120" w14:textId="77777777" w:rsidR="004374CB" w:rsidRPr="004F51DD" w:rsidRDefault="004374CB" w:rsidP="004374CB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Evaluarea reuniunii metodice 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6FB5F6EB" w14:textId="77777777" w:rsidR="004374CB" w:rsidRPr="004F51DD" w:rsidRDefault="002C7AC1" w:rsidP="004374CB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BULHAC, specialist principal, DGETS</w:t>
            </w:r>
          </w:p>
        </w:tc>
      </w:tr>
    </w:tbl>
    <w:p w14:paraId="36B52389" w14:textId="77777777" w:rsidR="000420CD" w:rsidRPr="004F51DD" w:rsidRDefault="000420CD">
      <w:pPr>
        <w:rPr>
          <w:rFonts w:ascii="Times New Roman" w:hAnsi="Times New Roman" w:cs="Times New Roman"/>
          <w:lang w:val="ro-MD"/>
        </w:rPr>
      </w:pPr>
    </w:p>
    <w:sectPr w:rsidR="000420CD" w:rsidRPr="004F51DD" w:rsidSect="007B0AA7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D4BDA"/>
    <w:multiLevelType w:val="hybridMultilevel"/>
    <w:tmpl w:val="ECF0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C4AF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B227F"/>
    <w:multiLevelType w:val="hybridMultilevel"/>
    <w:tmpl w:val="177676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607C73"/>
    <w:multiLevelType w:val="hybridMultilevel"/>
    <w:tmpl w:val="8EB09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46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174130">
    <w:abstractNumId w:val="0"/>
  </w:num>
  <w:num w:numId="3" w16cid:durableId="895822749">
    <w:abstractNumId w:val="1"/>
  </w:num>
  <w:num w:numId="4" w16cid:durableId="166993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F6"/>
    <w:rsid w:val="00010D42"/>
    <w:rsid w:val="000242CE"/>
    <w:rsid w:val="000252CA"/>
    <w:rsid w:val="000420CD"/>
    <w:rsid w:val="00056AFE"/>
    <w:rsid w:val="00062608"/>
    <w:rsid w:val="00091EE7"/>
    <w:rsid w:val="00097DEC"/>
    <w:rsid w:val="000A30DC"/>
    <w:rsid w:val="000E4D0C"/>
    <w:rsid w:val="001606BB"/>
    <w:rsid w:val="00161EC9"/>
    <w:rsid w:val="00163CD8"/>
    <w:rsid w:val="00193FE2"/>
    <w:rsid w:val="001B3A7C"/>
    <w:rsid w:val="001C5A57"/>
    <w:rsid w:val="001F40B4"/>
    <w:rsid w:val="00212BF4"/>
    <w:rsid w:val="00235639"/>
    <w:rsid w:val="0023610A"/>
    <w:rsid w:val="00244FA5"/>
    <w:rsid w:val="00245822"/>
    <w:rsid w:val="002C3055"/>
    <w:rsid w:val="002C7AC1"/>
    <w:rsid w:val="002D7483"/>
    <w:rsid w:val="002F6E80"/>
    <w:rsid w:val="00304E92"/>
    <w:rsid w:val="003157B7"/>
    <w:rsid w:val="00343354"/>
    <w:rsid w:val="0038464B"/>
    <w:rsid w:val="003A6FD3"/>
    <w:rsid w:val="003F17B2"/>
    <w:rsid w:val="00406EDE"/>
    <w:rsid w:val="004336BF"/>
    <w:rsid w:val="004374CB"/>
    <w:rsid w:val="00490DF3"/>
    <w:rsid w:val="004C3C18"/>
    <w:rsid w:val="004E7503"/>
    <w:rsid w:val="004F51DD"/>
    <w:rsid w:val="0057667E"/>
    <w:rsid w:val="005C0A48"/>
    <w:rsid w:val="00616F93"/>
    <w:rsid w:val="00626298"/>
    <w:rsid w:val="0062742E"/>
    <w:rsid w:val="00632222"/>
    <w:rsid w:val="00677D42"/>
    <w:rsid w:val="006A4817"/>
    <w:rsid w:val="006C784A"/>
    <w:rsid w:val="006D11C6"/>
    <w:rsid w:val="00774177"/>
    <w:rsid w:val="007B0AA7"/>
    <w:rsid w:val="0082373E"/>
    <w:rsid w:val="00895D4F"/>
    <w:rsid w:val="009262E4"/>
    <w:rsid w:val="009409B2"/>
    <w:rsid w:val="00966873"/>
    <w:rsid w:val="009A0551"/>
    <w:rsid w:val="009A4BEA"/>
    <w:rsid w:val="009B3C63"/>
    <w:rsid w:val="009D0C65"/>
    <w:rsid w:val="00A12D47"/>
    <w:rsid w:val="00A15D11"/>
    <w:rsid w:val="00A90BCF"/>
    <w:rsid w:val="00AC0575"/>
    <w:rsid w:val="00AD37D6"/>
    <w:rsid w:val="00AE1BD6"/>
    <w:rsid w:val="00B068AB"/>
    <w:rsid w:val="00B35FE9"/>
    <w:rsid w:val="00B560CC"/>
    <w:rsid w:val="00B66E5C"/>
    <w:rsid w:val="00BA3C9C"/>
    <w:rsid w:val="00BC5DCE"/>
    <w:rsid w:val="00C51DC1"/>
    <w:rsid w:val="00CE495B"/>
    <w:rsid w:val="00CF1172"/>
    <w:rsid w:val="00D52473"/>
    <w:rsid w:val="00D70E7A"/>
    <w:rsid w:val="00D8437D"/>
    <w:rsid w:val="00D8751E"/>
    <w:rsid w:val="00DC1D62"/>
    <w:rsid w:val="00DD11DF"/>
    <w:rsid w:val="00DF18ED"/>
    <w:rsid w:val="00E318B9"/>
    <w:rsid w:val="00E553C4"/>
    <w:rsid w:val="00E6375B"/>
    <w:rsid w:val="00EA1A39"/>
    <w:rsid w:val="00F301F6"/>
    <w:rsid w:val="00FA3899"/>
    <w:rsid w:val="00FA409F"/>
    <w:rsid w:val="00FD0AD0"/>
    <w:rsid w:val="00FD0B3B"/>
    <w:rsid w:val="00FD11D0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AAD6"/>
  <w15:docId w15:val="{8C675F2B-A97B-423C-9F27-2D4181EC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F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1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1D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45822"/>
    <w:pPr>
      <w:spacing w:after="0" w:line="240" w:lineRule="auto"/>
    </w:pPr>
    <w:rPr>
      <w:lang w:val="en-US"/>
    </w:rPr>
  </w:style>
  <w:style w:type="character" w:styleId="a8">
    <w:name w:val="Hyperlink"/>
    <w:uiPriority w:val="99"/>
    <w:semiHidden/>
    <w:unhideWhenUsed/>
    <w:rsid w:val="0024582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3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6035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7B6C-329A-4674-84FC-4F28A498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 Bulhac</cp:lastModifiedBy>
  <cp:revision>20</cp:revision>
  <cp:lastPrinted>2019-01-04T14:50:00Z</cp:lastPrinted>
  <dcterms:created xsi:type="dcterms:W3CDTF">2022-08-22T16:30:00Z</dcterms:created>
  <dcterms:modified xsi:type="dcterms:W3CDTF">2024-09-02T18:00:00Z</dcterms:modified>
</cp:coreProperties>
</file>