
<file path=[Content_Types].xml><?xml version="1.0" encoding="utf-8"?>
<Types xmlns="http://schemas.openxmlformats.org/package/2006/content-types">
  <Default ContentType="application/vnd.openxmlformats-officedocument.presentationml.presentation" Extension="pptx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17/27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 trigonometrice fundamentale (</w:t>
      </w:r>
      <m:oMath>
        <m:r>
          <w:rPr>
            <w:rFonts w:ascii="Cambria Math" w:cs="Cambria Math" w:eastAsia="Cambria Math" w:hAnsi="Cambria Math"/>
            <w:b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tgx=a,ctgx=a)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definească și să identifice  ecuațiile trigonometrice fundamentale;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utilizeze cercul trigonometric la rezolvarea ecuațiilor trigonometrice simple;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O.3.– să efectueze calcule trigonometrice, utilizând tabele cu valori la rezolvarea ecuațiilor trigonometrice fundamentale;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determine mulțimea soluțiilor ecuațiilor de tipul studiat;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susțină propriile idei și puncte de vedere prin argumentare și/sau formulări de întrebări.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mixtă.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lucrul cu manualul;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exerciții;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Linkul nr.1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https://www.youtube.com/watch?v=ZZmHGpaT2k8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Linkul nr.2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https://www.youtube.com/watch?v=ZsY5ss5Weqs&amp;t=4s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lucrare independent ( cu aprecieri de notă). 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produse: probleme rezolvate, răspunsuri orale.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883.999999999998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184"/>
        <w:gridCol w:w="7892"/>
        <w:gridCol w:w="990"/>
        <w:gridCol w:w="3273"/>
        <w:tblGridChange w:id="0">
          <w:tblGrid>
            <w:gridCol w:w="1545"/>
            <w:gridCol w:w="1184"/>
            <w:gridCol w:w="7892"/>
            <w:gridCol w:w="990"/>
            <w:gridCol w:w="3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sunt ecuațiile trigonometrice fundamentale?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influențează perioada funcțiilor trigonometrice soluțiile ecuațiilor trigonometrice?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Anexa  nr. 1.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Sarcina 1. Încercuiți litera care corespunde variantei corecte a răspunsului.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1.În care din următoarele cazuri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soluții?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m≥-1.      B-1&lt;m&lt;1.        C </m:t>
              </m:r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≤1.      D  m≥-1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sau m≤1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 Care din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următoarele cazuri,  marchează soluțiile ecuației cosx=-a,  a∈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0,1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 .  x=-arccos a+2kπ,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B.  x=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arccos a+2kπ,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C.x=π-arccos a+2kπ,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D.x= π-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arccos a+2kπ,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R ecuațiile.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2-3x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b)sin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-3x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Discutarea răspunsurilor obținute la rezolvarea exercițiilor.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10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explică subiectul lecției: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nr.2.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Ecuații trigonometrice fundamentale 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tgx=a,ctgx=a)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tgx=a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răspund oral la întrebări.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domeniul de definiției a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valori  reale primește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Folosind cercul trigonometric, se determină mulțimea soluțiilor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tgx=a.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a=0,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soluția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ctg x=a.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nr.2.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răspund oral la întrebări.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domeniul de definiției a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ctg 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valori  reale primește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Folosind cercul trigonometric, se determină mulțimea soluțiilor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ctg x=a.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a=0,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soluția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ctg 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Prezentare PPT</w:t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pict>
                <v:shape id="_x0000_i1025" style="width:75.6pt;height:48pt" o:ole="" type="#_x0000_t75">
                  <v:imagedata r:id="rId1" o:title=""/>
                </v:shape>
                <o:OLEObject DrawAspect="Icon" r:id="rId2" ObjectID="_1787852503" ProgID="PowerPoint.Show.12" ShapeID="_x0000_i102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O.5.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 propune elevilor o fișă de exerciții. Anexa nr.2.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Rezolvați în R ecuațiile.  a) 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tgx=-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b)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ctgx=1,  c)tg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=-1,  e)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(3x+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)=3,  f) ctg5x=2,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g)tg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3x+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=0,  h) ctg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soluțiile obținute și după caz se rezolvă la tablă unele exerciții.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lucrează independent, în 2 variante. Variatul I-a, Variatul II- b.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soluțiile reale ale ecuațiilor trigonometrice, care aparțin intervalului indicat.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+tg2x=0,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0,π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b)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1-ctg2x=0, x∈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0,2π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soluțiile la tablă.</w:t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proprietăți ale funcțiilor trigonometrice sunt esențiale la rezolvarea ecuațiilor studiate?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Manual,  p.3.2. Ecuații trigonometrice,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pag. 187-188.</w:t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repetat: Proprietățile funcțiilor trigonometrice. Identități trigonometrice fundamentale, pag. 168-172, 173.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3, ex. 4 (c). pag.194.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Suplimentar, 2-3 exerciții din anexa nr.3.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Fișă de lucru</w:t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F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 nr. 1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Sarcina 1. Încercuiți litera care corespunde variantei corecte a răspunsului.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1.În care din următoarele cazuri ecuația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sinx=m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are soluții?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m≥-1.      B-1&lt;m&lt;1.        C </m:t>
        </m:r>
        <m:d>
          <m:dPr>
            <m:begChr m:val="|"/>
            <m:endChr m:val="|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m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 ≤1.      D  m≥-1 sau m≤1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 Care din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următoarele cazuri,  marchează soluțiile ecuației cosx=-a,  a∈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0,1</m:t>
            </m:r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A .  x=-arccos a+2kπ, k∈Z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B.  x=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-1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k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 arccos a+2kπ, k∈Z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C.x=π-arccos a+2kπ, k∈Z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D.x= π-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-1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k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 arccos a+2kπ, k∈Z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Rezolvați în R ecuațiile.</w:t>
      </w:r>
    </w:p>
    <w:p w:rsidR="00000000" w:rsidDel="00000000" w:rsidP="00000000" w:rsidRDefault="00000000" w:rsidRPr="00000000" w14:paraId="00000116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a) 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2-3x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                b)sin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4</m:t>
                </m:r>
              </m:den>
            </m:f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-3x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Anexa nr. 2</w:t>
      </w:r>
    </w:p>
    <w:p w:rsidR="00000000" w:rsidDel="00000000" w:rsidP="00000000" w:rsidRDefault="00000000" w:rsidRPr="00000000" w14:paraId="0000011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Rezolvați în R ecuațiile.  </w:t>
      </w:r>
    </w:p>
    <w:p w:rsidR="00000000" w:rsidDel="00000000" w:rsidP="00000000" w:rsidRDefault="00000000" w:rsidRPr="00000000" w14:paraId="0000011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 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tg x=-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b)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ctg x=1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 c)tg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e>
            </m:rad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d)tg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2x-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6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=-1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 e)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tg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(3x+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)=3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  f) ctg5x=2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g)tg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3x+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h) ctg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6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5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=0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6" w:lineRule="auto"/>
        <w:jc w:val="righ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Exerciții suplimentare.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cos 5x=0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box>
          <m:boxPr>
            <m:opEmu m:val="1"/>
          </m:boxPr>
          <m:e>
            <m:r>
              <m:t>sin</m:t>
            </m:r>
          </m:e>
        </m:box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sin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3x-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ctg3x-1=0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2x+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4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3x-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4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x+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ctg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6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3x+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4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3x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22A3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BF22A3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BF22A3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BF22A3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BF22A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BF22A3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2842F4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63710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package" Target="embeddings/Microsoft_Office_PowerPoint_Presentation1.pptx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yperlink" Target="https://www.youtube.com/watch?v=ZsY5ss5Weqs&amp;t=4s" TargetMode="External"/><Relationship Id="rId9" Type="http://schemas.openxmlformats.org/officeDocument/2006/relationships/hyperlink" Target="https://www.youtube.com/watch?v=ZZmHGpaT2k8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tAdx9TpvbqBu/0xghtJIx542g==">CgMxLjAyCGguZ2pkZ3hzOAByITEzZy1ZZTFENnc2X0JPUDNqekVQZlBDczJEdEp1Zmt2Vg==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2024-06-27T06:36:00Z</dcterms:created>
  <dc:creator>User</dc:creator>
</cp:coreProperties>
</file>