
<file path=[Content_Types].xml><?xml version="1.0" encoding="utf-8"?>
<Types xmlns="http://schemas.openxmlformats.org/package/2006/content-types">
  <Default ContentType="image/x-wmf" Extension="wm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i w:val="1"/>
          <w:sz w:val="32"/>
          <w:szCs w:val="32"/>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Proiectul didactic al lecției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Disciplina: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Matematică</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Clasa: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XII-a, profil umanist</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Unitatea de conținut: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Corpuri de rotație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Numărul lecției în unitatea de conținut (conform proiectării didactice de lungă durată): 2/21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Subiectul lecției: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Secțiuni paralele cu baza. Secțiuni axiale. Secțiuni paralele cu axa.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Durata lecției: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45 min.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Unități de competență:</w:t>
      </w:r>
    </w:p>
    <w:p w:rsidR="00000000" w:rsidDel="00000000" w:rsidP="00000000" w:rsidRDefault="00000000" w:rsidRPr="00000000" w14:paraId="0000000C">
      <w:pPr>
        <w:widowControl w:val="0"/>
        <w:tabs>
          <w:tab w:val="left" w:leader="none" w:pos="164"/>
        </w:tabs>
        <w:spacing w:before="78" w:line="276" w:lineRule="auto"/>
        <w:ind w:right="384"/>
        <w:rPr>
          <w:i w:val="1"/>
          <w:color w:val="231f20"/>
        </w:rPr>
      </w:pPr>
      <w:r w:rsidDel="00000000" w:rsidR="00000000" w:rsidRPr="00000000">
        <w:rPr>
          <w:i w:val="1"/>
          <w:color w:val="231f20"/>
          <w:rtl w:val="0"/>
        </w:rPr>
        <w:t xml:space="preserve">5.1. </w:t>
      </w:r>
      <w:r w:rsidDel="00000000" w:rsidR="00000000" w:rsidRPr="00000000">
        <w:rPr>
          <w:b w:val="1"/>
          <w:i w:val="1"/>
          <w:color w:val="231f20"/>
          <w:rtl w:val="0"/>
        </w:rPr>
        <w:t xml:space="preserve">Recunoașterea și clasificarea</w:t>
      </w:r>
      <w:r w:rsidDel="00000000" w:rsidR="00000000" w:rsidRPr="00000000">
        <w:rPr>
          <w:i w:val="1"/>
          <w:color w:val="231f20"/>
          <w:rtl w:val="0"/>
        </w:rPr>
        <w:t xml:space="preserve"> corpurilor de rotație în baza a diferite criterii în situații reale și/sau modelate. </w:t>
      </w:r>
    </w:p>
    <w:p w:rsidR="00000000" w:rsidDel="00000000" w:rsidP="00000000" w:rsidRDefault="00000000" w:rsidRPr="00000000" w14:paraId="0000000D">
      <w:pPr>
        <w:widowControl w:val="0"/>
        <w:tabs>
          <w:tab w:val="left" w:leader="none" w:pos="164"/>
        </w:tabs>
        <w:spacing w:before="78" w:line="276" w:lineRule="auto"/>
        <w:ind w:right="384"/>
        <w:rPr>
          <w:i w:val="1"/>
          <w:color w:val="231f20"/>
        </w:rPr>
      </w:pPr>
      <w:r w:rsidDel="00000000" w:rsidR="00000000" w:rsidRPr="00000000">
        <w:rPr>
          <w:i w:val="1"/>
          <w:color w:val="231f20"/>
          <w:rtl w:val="0"/>
        </w:rPr>
        <w:t xml:space="preserve">5.2. </w:t>
      </w:r>
      <w:r w:rsidDel="00000000" w:rsidR="00000000" w:rsidRPr="00000000">
        <w:rPr>
          <w:b w:val="1"/>
          <w:i w:val="1"/>
          <w:color w:val="231f20"/>
          <w:rtl w:val="0"/>
        </w:rPr>
        <w:t xml:space="preserve">Identificarea și aplicarea</w:t>
      </w:r>
      <w:r w:rsidDel="00000000" w:rsidR="00000000" w:rsidRPr="00000000">
        <w:rPr>
          <w:i w:val="1"/>
          <w:color w:val="231f20"/>
          <w:rtl w:val="0"/>
        </w:rPr>
        <w:t xml:space="preserve"> terminologiei și a notațiilor aferente corpurilor de rotație în diverse contexte.</w:t>
      </w:r>
    </w:p>
    <w:p w:rsidR="00000000" w:rsidDel="00000000" w:rsidP="00000000" w:rsidRDefault="00000000" w:rsidRPr="00000000" w14:paraId="0000000E">
      <w:pPr>
        <w:widowControl w:val="0"/>
        <w:tabs>
          <w:tab w:val="left" w:leader="none" w:pos="164"/>
        </w:tabs>
        <w:spacing w:before="78" w:line="276" w:lineRule="auto"/>
        <w:ind w:right="384"/>
        <w:rPr>
          <w:i w:val="1"/>
          <w:color w:val="231f20"/>
        </w:rPr>
      </w:pPr>
      <w:r w:rsidDel="00000000" w:rsidR="00000000" w:rsidRPr="00000000">
        <w:rPr>
          <w:i w:val="1"/>
          <w:color w:val="231f20"/>
          <w:rtl w:val="0"/>
        </w:rPr>
        <w:t xml:space="preserve">5.3. </w:t>
      </w:r>
      <w:r w:rsidDel="00000000" w:rsidR="00000000" w:rsidRPr="00000000">
        <w:rPr>
          <w:b w:val="1"/>
          <w:i w:val="1"/>
          <w:color w:val="231f20"/>
          <w:rtl w:val="0"/>
        </w:rPr>
        <w:t xml:space="preserve">Utilizarea</w:t>
      </w:r>
      <w:r w:rsidDel="00000000" w:rsidR="00000000" w:rsidRPr="00000000">
        <w:rPr>
          <w:i w:val="1"/>
          <w:color w:val="231f20"/>
          <w:rtl w:val="0"/>
        </w:rPr>
        <w:t xml:space="preserve"> proprietăților corpurilor de rotație în diverse contexte. </w:t>
      </w:r>
    </w:p>
    <w:p w:rsidR="00000000" w:rsidDel="00000000" w:rsidP="00000000" w:rsidRDefault="00000000" w:rsidRPr="00000000" w14:paraId="0000000F">
      <w:pPr>
        <w:widowControl w:val="0"/>
        <w:tabs>
          <w:tab w:val="left" w:leader="none" w:pos="164"/>
        </w:tabs>
        <w:spacing w:before="78" w:line="276" w:lineRule="auto"/>
        <w:ind w:right="384"/>
        <w:rPr>
          <w:i w:val="1"/>
          <w:color w:val="231f20"/>
        </w:rPr>
      </w:pPr>
      <w:r w:rsidDel="00000000" w:rsidR="00000000" w:rsidRPr="00000000">
        <w:rPr>
          <w:i w:val="1"/>
          <w:color w:val="231f20"/>
          <w:rtl w:val="0"/>
        </w:rPr>
        <w:t xml:space="preserve">5.4. </w:t>
      </w:r>
      <w:r w:rsidDel="00000000" w:rsidR="00000000" w:rsidRPr="00000000">
        <w:rPr>
          <w:b w:val="1"/>
          <w:i w:val="1"/>
          <w:color w:val="231f20"/>
          <w:rtl w:val="0"/>
        </w:rPr>
        <w:t xml:space="preserve">Calcularea </w:t>
      </w:r>
      <w:r w:rsidDel="00000000" w:rsidR="00000000" w:rsidRPr="00000000">
        <w:rPr>
          <w:i w:val="1"/>
          <w:color w:val="231f20"/>
          <w:rtl w:val="0"/>
        </w:rPr>
        <w:t xml:space="preserve">ariilor suprafețelor și a volumelor corpurilor de rotație în situații reale și/sau modelate.</w:t>
      </w:r>
    </w:p>
    <w:p w:rsidR="00000000" w:rsidDel="00000000" w:rsidP="00000000" w:rsidRDefault="00000000" w:rsidRPr="00000000" w14:paraId="00000010">
      <w:pPr>
        <w:widowControl w:val="0"/>
        <w:tabs>
          <w:tab w:val="left" w:leader="none" w:pos="164"/>
        </w:tabs>
        <w:spacing w:before="78" w:line="276" w:lineRule="auto"/>
        <w:ind w:right="384"/>
        <w:rPr>
          <w:i w:val="1"/>
          <w:color w:val="231f20"/>
        </w:rPr>
      </w:pPr>
      <w:r w:rsidDel="00000000" w:rsidR="00000000" w:rsidRPr="00000000">
        <w:rPr>
          <w:i w:val="1"/>
          <w:color w:val="231f20"/>
          <w:rtl w:val="0"/>
        </w:rPr>
        <w:t xml:space="preserve"> 5.5. </w:t>
      </w:r>
      <w:r w:rsidDel="00000000" w:rsidR="00000000" w:rsidRPr="00000000">
        <w:rPr>
          <w:b w:val="1"/>
          <w:i w:val="1"/>
          <w:color w:val="231f20"/>
          <w:rtl w:val="0"/>
        </w:rPr>
        <w:t xml:space="preserve">Elaborarea </w:t>
      </w:r>
      <w:r w:rsidDel="00000000" w:rsidR="00000000" w:rsidRPr="00000000">
        <w:rPr>
          <w:i w:val="1"/>
          <w:color w:val="231f20"/>
          <w:rtl w:val="0"/>
        </w:rPr>
        <w:t xml:space="preserve">planului de idei privind rezolvarea problemei și rezolvarea problemei conform planului elaborat.</w:t>
      </w:r>
    </w:p>
    <w:p w:rsidR="00000000" w:rsidDel="00000000" w:rsidP="00000000" w:rsidRDefault="00000000" w:rsidRPr="00000000" w14:paraId="00000011">
      <w:pPr>
        <w:widowControl w:val="0"/>
        <w:tabs>
          <w:tab w:val="left" w:leader="none" w:pos="164"/>
        </w:tabs>
        <w:spacing w:before="78" w:line="276" w:lineRule="auto"/>
        <w:ind w:right="384"/>
        <w:rPr>
          <w:i w:val="1"/>
          <w:color w:val="231f20"/>
        </w:rPr>
      </w:pPr>
      <w:r w:rsidDel="00000000" w:rsidR="00000000" w:rsidRPr="00000000">
        <w:rPr>
          <w:i w:val="1"/>
          <w:color w:val="231f20"/>
          <w:rtl w:val="0"/>
        </w:rPr>
        <w:t xml:space="preserve"> 5.6. </w:t>
      </w:r>
      <w:r w:rsidDel="00000000" w:rsidR="00000000" w:rsidRPr="00000000">
        <w:rPr>
          <w:b w:val="1"/>
          <w:i w:val="1"/>
          <w:color w:val="231f20"/>
          <w:rtl w:val="0"/>
        </w:rPr>
        <w:t xml:space="preserve">Analiza</w:t>
      </w:r>
      <w:r w:rsidDel="00000000" w:rsidR="00000000" w:rsidRPr="00000000">
        <w:rPr>
          <w:i w:val="1"/>
          <w:color w:val="231f20"/>
          <w:rtl w:val="0"/>
        </w:rPr>
        <w:t xml:space="preserve"> rezolvării unei probleme referitoare la corpurile de rotație din punctul de vedere al corectitudinii, al simplității, al clarității și al semnificației rezultatelor. </w:t>
      </w:r>
    </w:p>
    <w:p w:rsidR="00000000" w:rsidDel="00000000" w:rsidP="00000000" w:rsidRDefault="00000000" w:rsidRPr="00000000" w14:paraId="00000012">
      <w:pPr>
        <w:widowControl w:val="0"/>
        <w:tabs>
          <w:tab w:val="left" w:leader="none" w:pos="164"/>
        </w:tabs>
        <w:spacing w:before="78" w:line="276" w:lineRule="auto"/>
        <w:ind w:right="384"/>
        <w:rPr>
          <w:i w:val="1"/>
          <w:color w:val="231f20"/>
        </w:rPr>
      </w:pPr>
      <w:r w:rsidDel="00000000" w:rsidR="00000000" w:rsidRPr="00000000">
        <w:rPr>
          <w:i w:val="1"/>
          <w:color w:val="231f20"/>
          <w:rtl w:val="0"/>
        </w:rPr>
        <w:t xml:space="preserve">5.7. </w:t>
      </w:r>
      <w:r w:rsidDel="00000000" w:rsidR="00000000" w:rsidRPr="00000000">
        <w:rPr>
          <w:b w:val="1"/>
          <w:i w:val="1"/>
          <w:color w:val="231f20"/>
          <w:rtl w:val="0"/>
        </w:rPr>
        <w:t xml:space="preserve">Utilizarea</w:t>
      </w:r>
      <w:r w:rsidDel="00000000" w:rsidR="00000000" w:rsidRPr="00000000">
        <w:rPr>
          <w:i w:val="1"/>
          <w:color w:val="231f20"/>
          <w:rtl w:val="0"/>
        </w:rPr>
        <w:t xml:space="preserve"> corpurilor de rotație și a proprietăților acestora pentru a identifica și a explica situații, procese, fenomene din diverse domenii.</w:t>
      </w:r>
    </w:p>
    <w:p w:rsidR="00000000" w:rsidDel="00000000" w:rsidP="00000000" w:rsidRDefault="00000000" w:rsidRPr="00000000" w14:paraId="00000013">
      <w:pPr>
        <w:widowControl w:val="0"/>
        <w:tabs>
          <w:tab w:val="left" w:leader="none" w:pos="164"/>
        </w:tabs>
        <w:spacing w:before="78" w:line="276" w:lineRule="auto"/>
        <w:ind w:right="384"/>
        <w:rPr>
          <w:i w:val="1"/>
          <w:color w:val="231f20"/>
        </w:rPr>
      </w:pPr>
      <w:r w:rsidDel="00000000" w:rsidR="00000000" w:rsidRPr="00000000">
        <w:rPr>
          <w:i w:val="1"/>
          <w:color w:val="231f20"/>
          <w:rtl w:val="0"/>
        </w:rPr>
        <w:t xml:space="preserve"> 5.8. </w:t>
      </w:r>
      <w:r w:rsidDel="00000000" w:rsidR="00000000" w:rsidRPr="00000000">
        <w:rPr>
          <w:b w:val="1"/>
          <w:i w:val="1"/>
          <w:color w:val="231f20"/>
          <w:rtl w:val="0"/>
        </w:rPr>
        <w:t xml:space="preserve">Justificarea</w:t>
      </w:r>
      <w:r w:rsidDel="00000000" w:rsidR="00000000" w:rsidRPr="00000000">
        <w:rPr>
          <w:i w:val="1"/>
          <w:color w:val="231f20"/>
          <w:rtl w:val="0"/>
        </w:rPr>
        <w:t xml:space="preserve"> unui demers/ rezultat matematic obținut sau indicat cu corpuri de rotație.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Obiectivele lecției: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La finele lecției, elevii vor fi capabili:</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O.1.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 - Să recunoască în diferite situații reale sau modelate cilindrul circular;</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O.2. -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Să identifice secțiuni în cilindru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O.3. - Să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utilizeze instrumentele de desen, instrumente TIC și aplicarea reprezentărilor respective în rezolvarea problemelor;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O.4. - Să construiască cilindrul circular și secțiuni în cilindru;</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O.5. - Să analizeze rezultatele obținute la rezolvarea unor probleme practice;</w:t>
      </w:r>
    </w:p>
    <w:p w:rsidR="00000000" w:rsidDel="00000000" w:rsidP="00000000" w:rsidRDefault="00000000" w:rsidRPr="00000000" w14:paraId="0000001A">
      <w:pPr>
        <w:rPr>
          <w:i w:val="1"/>
          <w:color w:val="000000"/>
        </w:rPr>
      </w:pPr>
      <w:r w:rsidDel="00000000" w:rsidR="00000000" w:rsidRPr="00000000">
        <w:rPr>
          <w:i w:val="1"/>
          <w:color w:val="231f20"/>
          <w:rtl w:val="0"/>
        </w:rPr>
        <w:t xml:space="preserve"> O.6. -</w:t>
      </w:r>
      <w:r w:rsidDel="00000000" w:rsidR="00000000" w:rsidRPr="00000000">
        <w:rPr>
          <w:i w:val="1"/>
          <w:color w:val="000000"/>
          <w:rtl w:val="0"/>
        </w:rPr>
        <w:t xml:space="preserve"> Să manifeste curiozități și creativității în elaborarea strategiilor, a problemelor, a planurilor de activitate în rezolvarea problemelor/situațiilor problemă.</w:t>
      </w:r>
    </w:p>
    <w:p w:rsidR="00000000" w:rsidDel="00000000" w:rsidP="00000000" w:rsidRDefault="00000000" w:rsidRPr="00000000" w14:paraId="0000001B">
      <w:pPr>
        <w:rPr>
          <w:i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Tipul lecției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Lecție de formare a capacităților de înțelegere a cunoștințelor.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i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Strategii didactice: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frontală; </w:t>
      </w:r>
      <w:r w:rsidDel="00000000" w:rsidR="00000000" w:rsidRPr="00000000">
        <w:rPr>
          <w:i w:val="1"/>
          <w:rtl w:val="0"/>
        </w:rPr>
        <w:t xml:space="preserve">pereche.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i w:val="1"/>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Metode: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algoritmizarea; conversația; problematizarea; explicația.</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Mijloace de învățământ:</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Achiri, V. Ciobanu, P. Efros, V. Garit, V. Neagu, A. Poștaru, N. Prodan, D. Taragan, A. Topală. Matematică. Manual pentru clasa a XII-a. Editura Prut Internațional. Chișinău, 2023;</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Computerul; Proiectorul sau tabla interactivă;</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Fișa cu probleme.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Link</w:t>
      </w:r>
      <w:r w:rsidDel="00000000" w:rsidR="00000000" w:rsidRPr="00000000">
        <w:rPr>
          <w:i w:val="1"/>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nr.</w:t>
      </w:r>
      <w:r w:rsidDel="00000000" w:rsidR="00000000" w:rsidRPr="00000000">
        <w:rPr>
          <w:i w:val="1"/>
          <w:rtl w:val="0"/>
        </w:rPr>
        <w:t xml:space="preserve">1</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hyperlink r:id="rId14">
        <w:r w:rsidDel="00000000" w:rsidR="00000000" w:rsidRPr="00000000">
          <w:rPr>
            <w:i w:val="1"/>
            <w:color w:val="1155cc"/>
            <w:u w:val="single"/>
            <w:rtl w:val="0"/>
          </w:rPr>
          <w:t xml:space="preserve">https://docs.google.com/presentation/d/1LBm47TxDuJry-malJqQcjzs2IK9owEd6tUphx1UKyAM/edit?usp=sharing</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Evaluarea: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formativă, evaluare orală și în scris,  produse: problemă rezolvată, răspuns oral.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sectPr>
          <w:pgSz w:h="15840" w:w="12240" w:orient="portrait"/>
          <w:pgMar w:bottom="1080" w:top="1080" w:left="1080" w:right="1080" w:header="720" w:footer="720"/>
          <w:pgNumType w:start="1"/>
        </w:sect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Scenariul lecției</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bl>
      <w:tblPr>
        <w:tblStyle w:val="Table1"/>
        <w:tblW w:w="13968.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2"/>
        <w:gridCol w:w="1168"/>
        <w:gridCol w:w="8294"/>
        <w:gridCol w:w="988"/>
        <w:gridCol w:w="1836"/>
        <w:tblGridChange w:id="0">
          <w:tblGrid>
            <w:gridCol w:w="1682"/>
            <w:gridCol w:w="1168"/>
            <w:gridCol w:w="8294"/>
            <w:gridCol w:w="988"/>
            <w:gridCol w:w="1836"/>
          </w:tblGrid>
        </w:tblGridChange>
      </w:tblGrid>
      <w:tr>
        <w:trPr>
          <w:cantSplit w:val="0"/>
          <w:tblHeader w:val="0"/>
        </w:trPr>
        <w:tc>
          <w:tcPr>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Etapele activității didactice</w:t>
            </w:r>
          </w:p>
        </w:tc>
        <w:tc>
          <w:tcP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w:t>
            </w:r>
          </w:p>
        </w:tc>
        <w:tc>
          <w:tcPr>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Demersul acțional al lecției</w:t>
            </w:r>
          </w:p>
        </w:tc>
        <w:tc>
          <w:tcPr>
            <w:vAlign w:val="cente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Timp</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(în minute)</w:t>
            </w:r>
            <w:r w:rsidDel="00000000" w:rsidR="00000000" w:rsidRPr="00000000">
              <w:rPr>
                <w:rtl w:val="0"/>
              </w:rPr>
            </w:r>
          </w:p>
        </w:tc>
        <w:tc>
          <w:tcPr>
            <w:vAlign w:val="cente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Strategii didactice</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activitate/ Resurse)</w:t>
            </w:r>
            <w:r w:rsidDel="00000000" w:rsidR="00000000" w:rsidRPr="00000000">
              <w:rPr>
                <w:rtl w:val="0"/>
              </w:rPr>
            </w:r>
          </w:p>
        </w:tc>
      </w:tr>
      <w:tr>
        <w:trPr>
          <w:cantSplit w:val="0"/>
          <w:tblHeader w:val="0"/>
        </w:trPr>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Evocare</w:t>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smallCaps w:val="0"/>
                <w:strike w:val="0"/>
                <w:color w:val="000000"/>
                <w:sz w:val="24"/>
                <w:szCs w:val="24"/>
                <w:u w:val="none"/>
                <w:shd w:fill="auto" w:val="clear"/>
                <w:vertAlign w:val="baseline"/>
              </w:rPr>
            </w:pPr>
            <w:r w:rsidDel="00000000" w:rsidR="00000000" w:rsidRPr="00000000">
              <w:rPr>
                <w:b w:val="1"/>
                <w:i w:val="1"/>
                <w:smallCaps w:val="0"/>
                <w:strike w:val="0"/>
                <w:color w:val="000000"/>
                <w:sz w:val="24"/>
                <w:szCs w:val="24"/>
                <w:u w:val="none"/>
                <w:shd w:fill="auto" w:val="clear"/>
                <w:vertAlign w:val="baseline"/>
                <w:rtl w:val="0"/>
              </w:rPr>
              <w:t xml:space="preserve">O.1.</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O.6.</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C">
            <w:pPr>
              <w:spacing w:line="276" w:lineRule="auto"/>
              <w:rPr>
                <w:i w:val="1"/>
              </w:rPr>
            </w:pPr>
            <w:r w:rsidDel="00000000" w:rsidR="00000000" w:rsidRPr="00000000">
              <w:rPr>
                <w:i w:val="1"/>
                <w:rtl w:val="0"/>
              </w:rPr>
              <w:t xml:space="preserve">Momentul organizatoric: Se stabilește un climat corespunzător desfășurării lecției (salutul, prezența).</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mallCaps w:val="0"/>
                <w:strike w:val="0"/>
                <w:u w:val="none"/>
                <w:shd w:fill="auto" w:val="clear"/>
                <w:vertAlign w:val="baseline"/>
              </w:rPr>
            </w:pPr>
            <w:r w:rsidDel="00000000" w:rsidR="00000000" w:rsidRPr="00000000">
              <w:rPr>
                <w:i w:val="1"/>
                <w:smallCaps w:val="0"/>
                <w:strike w:val="0"/>
                <w:u w:val="none"/>
                <w:shd w:fill="auto" w:val="clear"/>
                <w:vertAlign w:val="baseline"/>
                <w:rtl w:val="0"/>
              </w:rPr>
              <w:t xml:space="preserve">Se verifică tema pentru acasă: </w:t>
            </w:r>
            <w:r w:rsidDel="00000000" w:rsidR="00000000" w:rsidRPr="00000000">
              <w:rPr>
                <w:i w:val="1"/>
                <w:smallCaps w:val="0"/>
                <w:strike w:val="0"/>
                <w:highlight w:val="white"/>
                <w:u w:val="none"/>
                <w:vertAlign w:val="baseline"/>
                <w:rtl w:val="0"/>
              </w:rPr>
              <w:t xml:space="preserve">§1, </w:t>
            </w:r>
            <w:r w:rsidDel="00000000" w:rsidR="00000000" w:rsidRPr="00000000">
              <w:rPr>
                <w:i w:val="1"/>
                <w:smallCaps w:val="0"/>
                <w:strike w:val="0"/>
                <w:u w:val="none"/>
                <w:shd w:fill="auto" w:val="clear"/>
                <w:vertAlign w:val="baseline"/>
                <w:rtl w:val="0"/>
              </w:rPr>
              <w:t xml:space="preserve">Tema 1.1. </w:t>
            </w:r>
            <w:r w:rsidDel="00000000" w:rsidR="00000000" w:rsidRPr="00000000">
              <w:rPr>
                <w:i w:val="1"/>
                <w:smallCaps w:val="0"/>
                <w:strike w:val="0"/>
                <w:u w:val="none"/>
                <w:shd w:fill="auto" w:val="clear"/>
                <w:vertAlign w:val="baseline"/>
                <w:rtl w:val="0"/>
              </w:rPr>
              <w:t xml:space="preserve">Cilindrul circular drept. Elemente,     pag. 151-152.</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mallCaps w:val="0"/>
                <w:strike w:val="0"/>
                <w:color w:val="1c4587"/>
                <w:u w:val="none"/>
                <w:shd w:fill="auto" w:val="clear"/>
                <w:vertAlign w:val="baseline"/>
              </w:rPr>
            </w:pPr>
            <w:r w:rsidDel="00000000" w:rsidR="00000000" w:rsidRPr="00000000">
              <w:rPr>
                <w:i w:val="1"/>
                <w:smallCaps w:val="0"/>
                <w:strike w:val="0"/>
                <w:u w:val="none"/>
                <w:shd w:fill="auto" w:val="clear"/>
                <w:vertAlign w:val="baseline"/>
                <w:rtl w:val="0"/>
              </w:rPr>
              <w:t xml:space="preserve">Pentru verificarea temei pentru acasă propun elevilor un set de sarcini practice. </w:t>
            </w:r>
            <w:r w:rsidDel="00000000" w:rsidR="00000000" w:rsidRPr="00000000">
              <w:rPr>
                <w:i w:val="1"/>
                <w:rtl w:val="0"/>
              </w:rPr>
              <w:t xml:space="preserve">(Pagina 1</w:t>
            </w:r>
            <w:r w:rsidDel="00000000" w:rsidR="00000000" w:rsidRPr="00000000">
              <w:rPr>
                <w:i w:val="1"/>
                <w:color w:val="1c4587"/>
                <w:rtl w:val="0"/>
              </w:rPr>
              <w:t xml:space="preserve"> </w:t>
            </w:r>
            <w:hyperlink r:id="rId15">
              <w:r w:rsidDel="00000000" w:rsidR="00000000" w:rsidRPr="00000000">
                <w:rPr>
                  <w:i w:val="1"/>
                  <w:color w:val="1c4587"/>
                  <w:u w:val="single"/>
                  <w:rtl w:val="0"/>
                </w:rPr>
                <w:t xml:space="preserve">Link nr.2</w:t>
              </w:r>
            </w:hyperlink>
            <w:r w:rsidDel="00000000" w:rsidR="00000000" w:rsidRPr="00000000">
              <w:rPr>
                <w:i w:val="1"/>
                <w:color w:val="1c4587"/>
                <w:rtl w:val="0"/>
              </w:rPr>
              <w:t xml:space="preserve">)</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smallCaps w:val="0"/>
                <w:strike w:val="0"/>
                <w:highlight w:val="white"/>
                <w:u w:val="none"/>
                <w:vertAlign w:val="baseline"/>
                <w:rtl w:val="0"/>
              </w:rPr>
              <w:t xml:space="preserve">1. Corpul geometric format din două discuri congruente, situate în plane paralele, și din toate segmentele cu extremitățile aparținând acestor discuri se numește </w:t>
            </w:r>
            <w:r w:rsidDel="00000000" w:rsidR="00000000" w:rsidRPr="00000000">
              <w:rPr>
                <w:i w:val="1"/>
                <w:smallCaps w:val="0"/>
                <w:strike w:val="0"/>
                <w:u w:val="none"/>
                <w:shd w:fill="auto" w:val="clear"/>
                <w:vertAlign w:val="baseline"/>
              </w:rPr>
              <w:pict>
                <v:shape id="_x0000_i1041" style="width:111pt;height:18pt" o:ole="" type="#_x0000_t75">
                  <v:imagedata r:id="rId1" o:title=""/>
                </v:shape>
              </w:pict>
            </w:r>
            <w:r w:rsidDel="00000000" w:rsidR="00000000" w:rsidRPr="00000000">
              <w:rPr>
                <w:i w:val="1"/>
                <w:smallCaps w:val="0"/>
                <w:strike w:val="0"/>
                <w:highlight w:val="white"/>
                <w:u w:val="none"/>
                <w:vertAlign w:val="baseline"/>
                <w:rtl w:val="0"/>
              </w:rPr>
              <w:t xml:space="preserve"> .</w:t>
            </w:r>
            <w:r w:rsidDel="00000000" w:rsidR="00000000" w:rsidRPr="00000000">
              <w:rPr>
                <w:i w:val="1"/>
                <w:smallCaps w:val="0"/>
                <w:strike w:val="0"/>
                <w:u w:val="none"/>
                <w:shd w:fill="auto" w:val="clear"/>
                <w:vertAlign w:val="baseline"/>
                <w:rtl w:val="0"/>
              </w:rPr>
              <w:br w:type="textWrapping"/>
            </w:r>
            <w:r w:rsidDel="00000000" w:rsidR="00000000" w:rsidRPr="00000000">
              <w:rPr>
                <w:i w:val="1"/>
                <w:smallCaps w:val="0"/>
                <w:strike w:val="0"/>
                <w:highlight w:val="white"/>
                <w:u w:val="none"/>
                <w:vertAlign w:val="baseline"/>
                <w:rtl w:val="0"/>
              </w:rPr>
              <w:t xml:space="preserve">2. Cele două </w:t>
            </w:r>
            <w:r w:rsidDel="00000000" w:rsidR="00000000" w:rsidRPr="00000000">
              <w:rPr>
                <w:i w:val="1"/>
                <w:smallCaps w:val="0"/>
                <w:strike w:val="0"/>
                <w:u w:val="none"/>
                <w:shd w:fill="auto" w:val="clear"/>
                <w:vertAlign w:val="baseline"/>
              </w:rPr>
              <w:pict>
                <v:shape id="_x0000_i1044" style="width:111pt;height:18pt" o:ole="" type="#_x0000_t75">
                  <v:imagedata r:id="rId2" o:title=""/>
                </v:shape>
              </w:pict>
            </w:r>
            <w:r w:rsidDel="00000000" w:rsidR="00000000" w:rsidRPr="00000000">
              <w:rPr>
                <w:i w:val="1"/>
                <w:smallCaps w:val="0"/>
                <w:strike w:val="0"/>
                <w:highlight w:val="white"/>
                <w:u w:val="none"/>
                <w:vertAlign w:val="baseline"/>
                <w:rtl w:val="0"/>
              </w:rPr>
              <w:t xml:space="preserve"> ale cilindrului circular se numesc baze ale cilindrului.</w:t>
            </w:r>
            <w:r w:rsidDel="00000000" w:rsidR="00000000" w:rsidRPr="00000000">
              <w:rPr>
                <w:i w:val="1"/>
                <w:smallCaps w:val="0"/>
                <w:strike w:val="0"/>
                <w:u w:val="none"/>
                <w:shd w:fill="auto" w:val="clear"/>
                <w:vertAlign w:val="baseline"/>
                <w:rtl w:val="0"/>
              </w:rPr>
              <w:br w:type="textWrapping"/>
            </w:r>
            <w:r w:rsidDel="00000000" w:rsidR="00000000" w:rsidRPr="00000000">
              <w:rPr>
                <w:i w:val="1"/>
                <w:smallCaps w:val="0"/>
                <w:strike w:val="0"/>
                <w:highlight w:val="white"/>
                <w:u w:val="none"/>
                <w:vertAlign w:val="baseline"/>
                <w:rtl w:val="0"/>
              </w:rPr>
              <w:t xml:space="preserve">3. Orice segment cu extremitățile în planele bazelor cilindrului, perpendicular pe ele, se numește </w:t>
            </w:r>
            <w:r w:rsidDel="00000000" w:rsidR="00000000" w:rsidRPr="00000000">
              <w:rPr>
                <w:i w:val="1"/>
                <w:smallCaps w:val="0"/>
                <w:strike w:val="0"/>
                <w:u w:val="none"/>
                <w:shd w:fill="auto" w:val="clear"/>
                <w:vertAlign w:val="baseline"/>
              </w:rPr>
              <w:pict>
                <v:shape id="_x0000_i1047" style="width:111pt;height:18pt" o:ole="" type="#_x0000_t75">
                  <v:imagedata r:id="rId3" o:title=""/>
                </v:shape>
              </w:pict>
            </w:r>
            <w:r w:rsidDel="00000000" w:rsidR="00000000" w:rsidRPr="00000000">
              <w:rPr>
                <w:i w:val="1"/>
                <w:smallCaps w:val="0"/>
                <w:strike w:val="0"/>
                <w:highlight w:val="white"/>
                <w:u w:val="none"/>
                <w:vertAlign w:val="baseline"/>
                <w:rtl w:val="0"/>
              </w:rPr>
              <w:t xml:space="preserve"> a cilindrului.</w:t>
            </w:r>
            <w:r w:rsidDel="00000000" w:rsidR="00000000" w:rsidRPr="00000000">
              <w:rPr>
                <w:i w:val="1"/>
                <w:smallCaps w:val="0"/>
                <w:strike w:val="0"/>
                <w:u w:val="none"/>
                <w:shd w:fill="auto" w:val="clear"/>
                <w:vertAlign w:val="baseline"/>
                <w:rtl w:val="0"/>
              </w:rPr>
              <w:br w:type="textWrapping"/>
            </w:r>
            <w:r w:rsidDel="00000000" w:rsidR="00000000" w:rsidRPr="00000000">
              <w:rPr>
                <w:i w:val="1"/>
                <w:smallCaps w:val="0"/>
                <w:strike w:val="0"/>
                <w:highlight w:val="white"/>
                <w:u w:val="none"/>
                <w:vertAlign w:val="baseline"/>
                <w:rtl w:val="0"/>
              </w:rPr>
              <w:t xml:space="preserve">4. Fie O₁ și O₂ centrele bazelor unui cilindru circular drept. Dreapta O₁O₂ se numește </w:t>
            </w:r>
            <w:r w:rsidDel="00000000" w:rsidR="00000000" w:rsidRPr="00000000">
              <w:rPr>
                <w:i w:val="1"/>
                <w:smallCaps w:val="0"/>
                <w:strike w:val="0"/>
                <w:u w:val="none"/>
                <w:shd w:fill="auto" w:val="clear"/>
                <w:vertAlign w:val="baseline"/>
              </w:rPr>
              <w:pict>
                <v:shape id="_x0000_i1050" style="width:111pt;height:18pt" o:ole="" type="#_x0000_t75">
                  <v:imagedata r:id="rId4" o:title=""/>
                </v:shape>
              </w:pict>
            </w:r>
            <w:r w:rsidDel="00000000" w:rsidR="00000000" w:rsidRPr="00000000">
              <w:rPr>
                <w:i w:val="1"/>
                <w:smallCaps w:val="0"/>
                <w:strike w:val="0"/>
                <w:highlight w:val="white"/>
                <w:u w:val="none"/>
                <w:vertAlign w:val="baseline"/>
                <w:rtl w:val="0"/>
              </w:rPr>
              <w:t xml:space="preserve"> a cilindrului.</w:t>
            </w:r>
            <w:r w:rsidDel="00000000" w:rsidR="00000000" w:rsidRPr="00000000">
              <w:rPr>
                <w:i w:val="1"/>
                <w:smallCaps w:val="0"/>
                <w:strike w:val="0"/>
                <w:u w:val="none"/>
                <w:shd w:fill="auto" w:val="clear"/>
                <w:vertAlign w:val="baseline"/>
                <w:rtl w:val="0"/>
              </w:rPr>
              <w:br w:type="textWrapping"/>
            </w:r>
            <w:r w:rsidDel="00000000" w:rsidR="00000000" w:rsidRPr="00000000">
              <w:rPr>
                <w:i w:val="1"/>
                <w:smallCaps w:val="0"/>
                <w:strike w:val="0"/>
                <w:highlight w:val="white"/>
                <w:u w:val="none"/>
                <w:vertAlign w:val="baseline"/>
                <w:rtl w:val="0"/>
              </w:rPr>
              <w:t xml:space="preserve">5. Desfășurata unui cilindru circular drept constă din două </w:t>
            </w:r>
            <w:r w:rsidDel="00000000" w:rsidR="00000000" w:rsidRPr="00000000">
              <w:rPr>
                <w:i w:val="1"/>
                <w:smallCaps w:val="0"/>
                <w:strike w:val="0"/>
                <w:u w:val="none"/>
                <w:shd w:fill="auto" w:val="clear"/>
                <w:vertAlign w:val="baseline"/>
              </w:rPr>
              <w:pict>
                <v:shape id="_x0000_i1053" style="width:111pt;height:18pt" o:ole="" type="#_x0000_t75">
                  <v:imagedata r:id="rId5" o:title=""/>
                </v:shape>
              </w:pict>
            </w:r>
            <w:r w:rsidDel="00000000" w:rsidR="00000000" w:rsidRPr="00000000">
              <w:rPr>
                <w:i w:val="1"/>
                <w:smallCaps w:val="0"/>
                <w:strike w:val="0"/>
                <w:highlight w:val="white"/>
                <w:u w:val="none"/>
                <w:vertAlign w:val="baseline"/>
                <w:rtl w:val="0"/>
              </w:rPr>
              <w:t xml:space="preserve"> congruente și o suprafață dreptunghiulară.</w:t>
            </w:r>
            <w:r w:rsidDel="00000000" w:rsidR="00000000" w:rsidRPr="00000000">
              <w:rPr>
                <w:i w:val="1"/>
                <w:smallCaps w:val="0"/>
                <w:strike w:val="0"/>
                <w:u w:val="none"/>
                <w:shd w:fill="auto" w:val="clear"/>
                <w:vertAlign w:val="baseline"/>
                <w:rtl w:val="0"/>
              </w:rPr>
              <w:br w:type="textWrapping"/>
            </w:r>
            <w:r w:rsidDel="00000000" w:rsidR="00000000" w:rsidRPr="00000000">
              <w:rPr>
                <w:i w:val="1"/>
                <w:smallCaps w:val="0"/>
                <w:strike w:val="0"/>
                <w:highlight w:val="white"/>
                <w:u w:val="none"/>
                <w:vertAlign w:val="baseline"/>
                <w:rtl w:val="0"/>
              </w:rPr>
              <w:t xml:space="preserve">6. Dacă generatoarele cilindrului sunt perpendicul</w:t>
            </w:r>
            <w:r w:rsidDel="00000000" w:rsidR="00000000" w:rsidRPr="00000000">
              <w:rPr>
                <w:i w:val="1"/>
                <w:smallCaps w:val="0"/>
                <w:strike w:val="0"/>
                <w:sz w:val="24"/>
                <w:szCs w:val="24"/>
                <w:highlight w:val="white"/>
                <w:u w:val="none"/>
                <w:vertAlign w:val="baseline"/>
                <w:rtl w:val="0"/>
              </w:rPr>
              <w:t xml:space="preserve">are pe planele bazelor, atunci cilindrul se numește </w:t>
            </w:r>
            <w:r w:rsidDel="00000000" w:rsidR="00000000" w:rsidRPr="00000000">
              <w:rPr>
                <w:i w:val="1"/>
                <w:smallCaps w:val="0"/>
                <w:strike w:val="0"/>
                <w:sz w:val="24"/>
                <w:szCs w:val="24"/>
                <w:u w:val="none"/>
                <w:shd w:fill="auto" w:val="clear"/>
                <w:vertAlign w:val="baseline"/>
              </w:rPr>
              <w:pict>
                <v:shape id="_x0000_i1056" style="width:111pt;height:18pt" o:ole="" type="#_x0000_t75">
                  <v:imagedata r:id="rId6" o:title=""/>
                </v:shape>
              </w:pic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i w:val="1"/>
                <w:smallCaps w:val="0"/>
                <w:strike w:val="0"/>
                <w:sz w:val="24"/>
                <w:szCs w:val="24"/>
                <w:u w:val="none"/>
                <w:shd w:fill="auto" w:val="clear"/>
                <w:vertAlign w:val="baseline"/>
                <w:rtl w:val="0"/>
              </w:rPr>
              <w:br w:type="textWrapping"/>
            </w:r>
            <w:r w:rsidDel="00000000" w:rsidR="00000000" w:rsidRPr="00000000">
              <w:rPr>
                <w:i w:val="1"/>
                <w:smallCaps w:val="0"/>
                <w:strike w:val="0"/>
                <w:sz w:val="24"/>
                <w:szCs w:val="24"/>
                <w:highlight w:val="white"/>
                <w:u w:val="none"/>
                <w:vertAlign w:val="baseline"/>
                <w:rtl w:val="0"/>
              </w:rPr>
              <w:t xml:space="preserve">7. Dacă generatoarea cilindrului este mai mare dec</w:t>
            </w:r>
            <w:r w:rsidDel="00000000" w:rsidR="00000000" w:rsidRPr="00000000">
              <w:rPr>
                <w:i w:val="1"/>
                <w:highlight w:val="white"/>
                <w:rtl w:val="0"/>
              </w:rPr>
              <w:t xml:space="preserve">â</w:t>
            </w:r>
            <w:r w:rsidDel="00000000" w:rsidR="00000000" w:rsidRPr="00000000">
              <w:rPr>
                <w:i w:val="1"/>
                <w:smallCaps w:val="0"/>
                <w:strike w:val="0"/>
                <w:sz w:val="24"/>
                <w:szCs w:val="24"/>
                <w:highlight w:val="white"/>
                <w:u w:val="none"/>
                <w:vertAlign w:val="baseline"/>
                <w:rtl w:val="0"/>
              </w:rPr>
              <w:t xml:space="preserve">t înălțimea lui atunci cilindrul se numește </w:t>
            </w:r>
            <w:r w:rsidDel="00000000" w:rsidR="00000000" w:rsidRPr="00000000">
              <w:rPr>
                <w:i w:val="1"/>
                <w:smallCaps w:val="0"/>
                <w:strike w:val="0"/>
                <w:sz w:val="24"/>
                <w:szCs w:val="24"/>
                <w:u w:val="none"/>
                <w:shd w:fill="auto" w:val="clear"/>
                <w:vertAlign w:val="baseline"/>
              </w:rPr>
              <w:pict>
                <v:shape id="_x0000_i1059" style="width:111pt;height:18pt" o:ole="" type="#_x0000_t75">
                  <v:imagedata r:id="rId7" o:title=""/>
                </v:shape>
              </w:pic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50">
            <w:pPr>
              <w:spacing w:line="276" w:lineRule="auto"/>
              <w:rPr>
                <w:i w:val="1"/>
                <w:color w:val="1155cc"/>
                <w:u w:val="single"/>
              </w:rPr>
            </w:pPr>
            <w:r w:rsidDel="00000000" w:rsidR="00000000" w:rsidRPr="00000000">
              <w:rPr>
                <w:i w:val="1"/>
                <w:rtl w:val="0"/>
              </w:rPr>
              <w:t xml:space="preserve">Se anunță subiectul:„Secțiuni paralele cu baza. Secțiuni axiale. Secțiuni paralele cu axa”  și  obiectivele lecției. </w:t>
            </w:r>
            <w:r w:rsidDel="00000000" w:rsidR="00000000" w:rsidRPr="00000000">
              <w:rPr>
                <w:b w:val="1"/>
                <w:i w:val="1"/>
                <w:color w:val="231f20"/>
                <w:rtl w:val="0"/>
              </w:rPr>
              <w:t xml:space="preserve">(Pagina 2, 3 </w:t>
            </w:r>
            <w:hyperlink r:id="rId16">
              <w:r w:rsidDel="00000000" w:rsidR="00000000" w:rsidRPr="00000000">
                <w:rPr>
                  <w:b w:val="1"/>
                  <w:i w:val="1"/>
                  <w:color w:val="1155cc"/>
                  <w:u w:val="single"/>
                  <w:rtl w:val="0"/>
                </w:rPr>
                <w:t xml:space="preserve">Link n</w:t>
              </w:r>
            </w:hyperlink>
            <w:r w:rsidDel="00000000" w:rsidR="00000000" w:rsidRPr="00000000">
              <w:rPr>
                <w:b w:val="1"/>
                <w:i w:val="1"/>
                <w:color w:val="1155cc"/>
                <w:u w:val="single"/>
                <w:rtl w:val="0"/>
              </w:rPr>
              <w:t xml:space="preserve">r.1)</w:t>
            </w:r>
            <w:r w:rsidDel="00000000" w:rsidR="00000000" w:rsidRPr="00000000">
              <w:rPr>
                <w:rtl w:val="0"/>
              </w:rPr>
            </w:r>
          </w:p>
        </w:tc>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i w:val="1"/>
                <w:rtl w:val="0"/>
              </w:rPr>
              <w:t xml:space="preserve">7</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i w:val="1"/>
                <w:rtl w:val="0"/>
              </w:rPr>
              <w:t xml:space="preserve">2</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rPr>
            </w:pPr>
            <w:r w:rsidDel="00000000" w:rsidR="00000000" w:rsidRPr="00000000">
              <w:rPr>
                <w:i w:val="1"/>
                <w:rtl w:val="0"/>
              </w:rPr>
              <w:t xml:space="preserve">1</w:t>
            </w:r>
            <w:r w:rsidDel="00000000" w:rsidR="00000000" w:rsidRPr="00000000">
              <w:rPr>
                <w:rtl w:val="0"/>
              </w:rPr>
            </w:r>
          </w:p>
        </w:tc>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conversația,</w:t>
            </w:r>
          </w:p>
          <w:p w:rsidR="00000000" w:rsidDel="00000000" w:rsidP="00000000" w:rsidRDefault="00000000" w:rsidRPr="00000000" w14:paraId="0000006C">
            <w:pPr>
              <w:rPr>
                <w:i w:val="1"/>
                <w:sz w:val="18"/>
                <w:szCs w:val="18"/>
              </w:rPr>
            </w:pPr>
            <w:r w:rsidDel="00000000" w:rsidR="00000000" w:rsidRPr="00000000">
              <w:rPr>
                <w:i w:val="1"/>
                <w:sz w:val="18"/>
                <w:szCs w:val="18"/>
                <w:rtl w:val="0"/>
              </w:rPr>
              <w:t xml:space="preserve">problematizarea</w:t>
            </w:r>
          </w:p>
          <w:p w:rsidR="00000000" w:rsidDel="00000000" w:rsidP="00000000" w:rsidRDefault="00000000" w:rsidRPr="00000000" w14:paraId="0000006D">
            <w:pPr>
              <w:rPr>
                <w:b w:val="1"/>
                <w:i w:val="1"/>
                <w:sz w:val="18"/>
                <w:szCs w:val="18"/>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frontal</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i w:val="1"/>
                <w:sz w:val="18"/>
                <w:szCs w:val="18"/>
                <w:rtl w:val="0"/>
              </w:rPr>
              <w:t xml:space="preserve">computerul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i w:val="1"/>
                <w:sz w:val="18"/>
                <w:szCs w:val="18"/>
                <w:rtl w:val="0"/>
              </w:rPr>
              <w:t xml:space="preserve">PPT</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1c4587"/>
                <w:sz w:val="18"/>
                <w:szCs w:val="18"/>
              </w:rPr>
            </w:pPr>
            <w:hyperlink r:id="rId17">
              <w:r w:rsidDel="00000000" w:rsidR="00000000" w:rsidRPr="00000000">
                <w:rPr>
                  <w:i w:val="1"/>
                  <w:color w:val="1c4587"/>
                  <w:sz w:val="18"/>
                  <w:szCs w:val="18"/>
                  <w:u w:val="single"/>
                  <w:rtl w:val="0"/>
                </w:rPr>
                <w:t xml:space="preserve">Link nr.</w:t>
              </w:r>
            </w:hyperlink>
            <w:r w:rsidDel="00000000" w:rsidR="00000000" w:rsidRPr="00000000">
              <w:rPr>
                <w:i w:val="1"/>
                <w:color w:val="1c4587"/>
                <w:sz w:val="18"/>
                <w:szCs w:val="18"/>
                <w:rtl w:val="0"/>
              </w:rPr>
              <w:t xml:space="preserve">1</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Realizarea sensului</w:t>
            </w:r>
          </w:p>
        </w:tc>
        <w:tc>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40"/>
                <w:szCs w:val="40"/>
                <w:vertAlign w:val="subscript"/>
              </w:rPr>
            </w:pPr>
            <w:r w:rsidDel="00000000" w:rsidR="00000000" w:rsidRPr="00000000">
              <w:rPr>
                <w:b w:val="1"/>
                <w:i w:val="1"/>
                <w:sz w:val="40"/>
                <w:szCs w:val="40"/>
                <w:vertAlign w:val="subscript"/>
                <w:rtl w:val="0"/>
              </w:rPr>
              <w:t xml:space="preserve">O.2.</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40"/>
                <w:szCs w:val="40"/>
                <w:vertAlign w:val="subscript"/>
              </w:rPr>
            </w:pPr>
            <w:r w:rsidDel="00000000" w:rsidR="00000000" w:rsidRPr="00000000">
              <w:rPr>
                <w:b w:val="1"/>
                <w:i w:val="1"/>
                <w:sz w:val="40"/>
                <w:szCs w:val="40"/>
                <w:vertAlign w:val="subscript"/>
                <w:rtl w:val="0"/>
              </w:rPr>
              <w:t xml:space="preserve">O.3.</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40"/>
                <w:szCs w:val="40"/>
                <w:vertAlign w:val="subscript"/>
              </w:rPr>
            </w:pPr>
            <w:r w:rsidDel="00000000" w:rsidR="00000000" w:rsidRPr="00000000">
              <w:rPr>
                <w:b w:val="1"/>
                <w:i w:val="1"/>
                <w:sz w:val="40"/>
                <w:szCs w:val="40"/>
                <w:vertAlign w:val="subscript"/>
                <w:rtl w:val="0"/>
              </w:rPr>
              <w:t xml:space="preserve">O.4.</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40"/>
                <w:szCs w:val="40"/>
                <w:vertAlign w:val="subscript"/>
              </w:rPr>
            </w:pPr>
            <w:r w:rsidDel="00000000" w:rsidR="00000000" w:rsidRPr="00000000">
              <w:rPr>
                <w:b w:val="1"/>
                <w:i w:val="1"/>
                <w:sz w:val="40"/>
                <w:szCs w:val="40"/>
                <w:vertAlign w:val="subscript"/>
                <w:rtl w:val="0"/>
              </w:rPr>
              <w:t xml:space="preserve">O.6.</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smallCaps w:val="0"/>
                <w:strike w:val="0"/>
                <w:color w:val="000000"/>
                <w:sz w:val="24"/>
                <w:szCs w:val="24"/>
                <w:u w:val="none"/>
                <w:shd w:fill="auto" w:val="clear"/>
                <w:vertAlign w:val="subscript"/>
              </w:rPr>
            </w:pPr>
            <w:r w:rsidDel="00000000" w:rsidR="00000000" w:rsidRPr="00000000">
              <w:rPr>
                <w:b w:val="1"/>
                <w:i w:val="1"/>
                <w:smallCaps w:val="0"/>
                <w:strike w:val="0"/>
                <w:color w:val="000000"/>
                <w:sz w:val="24"/>
                <w:szCs w:val="24"/>
                <w:u w:val="none"/>
                <w:shd w:fill="auto" w:val="clear"/>
                <w:vertAlign w:val="subscript"/>
                <w:rtl w:val="0"/>
              </w:rPr>
              <w:t xml:space="preserve">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vertAlign w:val="subscript"/>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bscript"/>
                <w:rtl w:val="0"/>
              </w:rPr>
              <w:t xml:space="preserve">   </w:t>
            </w:r>
            <w:r w:rsidDel="00000000" w:rsidR="00000000" w:rsidRPr="00000000">
              <w:rPr>
                <w:rtl w:val="0"/>
              </w:rPr>
            </w:r>
          </w:p>
        </w:tc>
        <w:tc>
          <w:tcPr/>
          <w:p w:rsidR="00000000" w:rsidDel="00000000" w:rsidP="00000000" w:rsidRDefault="00000000" w:rsidRPr="00000000" w14:paraId="0000007D">
            <w:pPr>
              <w:spacing w:line="276" w:lineRule="auto"/>
              <w:rPr>
                <w:i w:val="1"/>
              </w:rPr>
            </w:pPr>
            <w:r w:rsidDel="00000000" w:rsidR="00000000" w:rsidRPr="00000000">
              <w:rPr>
                <w:i w:val="1"/>
                <w:rtl w:val="0"/>
              </w:rPr>
              <w:t xml:space="preserve">Se va discuta cu elevii despre axa de simetrie și cum înțeleg ei secțiunea  axială a cilindrului circular drept. Poate trece un elev la tablă să reprezinte desenul corespunzător. Profesorul va afișa la ecran Secțiunea axială a unui cilindru circular drept și se va propune o problemă conform situației.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b w:val="1"/>
                <w:i w:val="1"/>
                <w:rtl w:val="0"/>
              </w:rPr>
              <w:t xml:space="preserve">Problema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I</w:t>
            </w:r>
            <w:r w:rsidDel="00000000" w:rsidR="00000000" w:rsidRPr="00000000">
              <w:rPr>
                <w:i w:val="1"/>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 rezolvat ora</w:t>
            </w:r>
            <w:r w:rsidDel="00000000" w:rsidR="00000000" w:rsidRPr="00000000">
              <w:rPr>
                <w:i w:val="1"/>
                <w:rtl w:val="0"/>
              </w:rPr>
              <w:t xml:space="preserve">l</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Secțiunea axială a unui cilindru circular drept este un pătrat cu perimetrul de 16 cm. Determinați generatoarea și raza? </w:t>
            </w:r>
          </w:p>
          <w:p w:rsidR="00000000" w:rsidDel="00000000" w:rsidP="00000000" w:rsidRDefault="00000000" w:rsidRPr="00000000" w14:paraId="00000080">
            <w:pPr>
              <w:jc w:val="both"/>
              <w:rPr>
                <w:i w:val="1"/>
              </w:rPr>
            </w:pPr>
            <w:r w:rsidDel="00000000" w:rsidR="00000000" w:rsidRPr="00000000">
              <w:rPr>
                <w:i w:val="1"/>
                <w:rtl w:val="0"/>
              </w:rPr>
              <w:t xml:space="preserve">Răspuns: G = 4 cm;  r = 2 cm.</w:t>
            </w:r>
          </w:p>
          <w:p w:rsidR="00000000" w:rsidDel="00000000" w:rsidP="00000000" w:rsidRDefault="00000000" w:rsidRPr="00000000" w14:paraId="00000081">
            <w:pPr>
              <w:jc w:val="both"/>
              <w:rPr>
                <w:i w:val="1"/>
              </w:rPr>
            </w:pPr>
            <w:r w:rsidDel="00000000" w:rsidR="00000000" w:rsidRPr="00000000">
              <w:rPr>
                <w:i w:val="1"/>
                <w:rtl w:val="0"/>
              </w:rPr>
              <w:t xml:space="preserve">Se vor provoca elevii să încerce să reprezinte secțiuni paralele cu baza a unui con circular drept, iar profesorul va afișa la ecran și se va propune o problemă conform secțiunii date. </w:t>
            </w:r>
          </w:p>
          <w:p w:rsidR="00000000" w:rsidDel="00000000" w:rsidP="00000000" w:rsidRDefault="00000000" w:rsidRPr="00000000" w14:paraId="00000082">
            <w:pPr>
              <w:jc w:val="both"/>
              <w:rPr>
                <w:i w:val="1"/>
              </w:rPr>
            </w:pPr>
            <w:r w:rsidDel="00000000" w:rsidR="00000000" w:rsidRPr="00000000">
              <w:rPr>
                <w:b w:val="1"/>
                <w:i w:val="1"/>
                <w:rtl w:val="0"/>
              </w:rPr>
              <w:t xml:space="preserve">Problema II.</w:t>
            </w:r>
            <w:r w:rsidDel="00000000" w:rsidR="00000000" w:rsidRPr="00000000">
              <w:rPr>
                <w:i w:val="1"/>
                <w:rtl w:val="0"/>
              </w:rPr>
              <w:t xml:space="preserve"> </w:t>
            </w:r>
          </w:p>
          <w:p w:rsidR="00000000" w:rsidDel="00000000" w:rsidP="00000000" w:rsidRDefault="00000000" w:rsidRPr="00000000" w14:paraId="00000083">
            <w:pPr>
              <w:jc w:val="both"/>
              <w:rPr>
                <w:i w:val="1"/>
              </w:rPr>
            </w:pPr>
            <w:r w:rsidDel="00000000" w:rsidR="00000000" w:rsidRPr="00000000">
              <w:rPr>
                <w:i w:val="1"/>
                <w:rtl w:val="0"/>
              </w:rPr>
              <w:t xml:space="preserve">Să se determine lungimea diagonalei figurii obținută în urma secțiunii axiale a unui cilindru circular drept, dacă se cunoaște că aria secțiunii paralele cu baza este de 25</w:t>
            </w:r>
            <m:oMath>
              <m:r>
                <m:t>π</m:t>
              </m:r>
              <m:r>
                <w:rPr>
                  <w:i w:val="1"/>
                </w:rPr>
                <m:t xml:space="preserve"> </m:t>
              </m:r>
              <m:sSup>
                <m:sSupPr>
                  <m:ctrlPr>
                    <w:rPr>
                      <w:i w:val="1"/>
                    </w:rPr>
                  </m:ctrlPr>
                </m:sSupPr>
                <m:e>
                  <m:r>
                    <w:rPr>
                      <w:i w:val="1"/>
                    </w:rPr>
                    <m:t xml:space="preserve">cm</m:t>
                  </m:r>
                </m:e>
                <m:sup>
                  <m:r>
                    <w:rPr>
                      <w:i w:val="1"/>
                    </w:rPr>
                    <m:t xml:space="preserve">2</m:t>
                  </m:r>
                </m:sup>
              </m:sSup>
            </m:oMath>
            <w:r w:rsidDel="00000000" w:rsidR="00000000" w:rsidRPr="00000000">
              <w:rPr>
                <w:i w:val="1"/>
                <w:rtl w:val="0"/>
              </w:rPr>
              <w:t xml:space="preserve"> și împarte înălțimea  cilindrului în două părți egale cu 4 cm și 8 cm. </w:t>
            </w:r>
          </w:p>
          <w:p w:rsidR="00000000" w:rsidDel="00000000" w:rsidP="00000000" w:rsidRDefault="00000000" w:rsidRPr="00000000" w14:paraId="00000084">
            <w:pPr>
              <w:jc w:val="both"/>
              <w:rPr>
                <w:i w:val="1"/>
              </w:rPr>
            </w:pPr>
            <w:r w:rsidDel="00000000" w:rsidR="00000000" w:rsidRPr="00000000">
              <w:rPr>
                <w:i w:val="1"/>
                <w:rtl w:val="0"/>
              </w:rPr>
              <w:t xml:space="preserve">Răspuns: 13 cm.</w:t>
            </w:r>
          </w:p>
          <w:p w:rsidR="00000000" w:rsidDel="00000000" w:rsidP="00000000" w:rsidRDefault="00000000" w:rsidRPr="00000000" w14:paraId="00000085">
            <w:pPr>
              <w:jc w:val="both"/>
              <w:rPr>
                <w:i w:val="1"/>
              </w:rPr>
            </w:pPr>
            <w:r w:rsidDel="00000000" w:rsidR="00000000" w:rsidRPr="00000000">
              <w:rPr>
                <w:i w:val="1"/>
                <w:rtl w:val="0"/>
              </w:rPr>
              <w:t xml:space="preserve">Se va discuta despre secțiunea paralelă cu axa de simetrie și se va prezenta desenul și o problemă corespunzătoare. </w:t>
            </w:r>
          </w:p>
          <w:p w:rsidR="00000000" w:rsidDel="00000000" w:rsidP="00000000" w:rsidRDefault="00000000" w:rsidRPr="00000000" w14:paraId="00000086">
            <w:pPr>
              <w:jc w:val="both"/>
              <w:rPr>
                <w:b w:val="1"/>
                <w:i w:val="1"/>
              </w:rPr>
            </w:pPr>
            <w:r w:rsidDel="00000000" w:rsidR="00000000" w:rsidRPr="00000000">
              <w:rPr>
                <w:b w:val="1"/>
                <w:i w:val="1"/>
                <w:rtl w:val="0"/>
              </w:rPr>
              <w:t xml:space="preserve">Problema III. </w:t>
            </w:r>
          </w:p>
          <w:p w:rsidR="00000000" w:rsidDel="00000000" w:rsidP="00000000" w:rsidRDefault="00000000" w:rsidRPr="00000000" w14:paraId="00000087">
            <w:pPr>
              <w:jc w:val="both"/>
              <w:rPr>
                <w:i w:val="1"/>
              </w:rPr>
            </w:pPr>
            <w:r w:rsidDel="00000000" w:rsidR="00000000" w:rsidRPr="00000000">
              <w:rPr>
                <w:i w:val="1"/>
                <w:rtl w:val="0"/>
              </w:rPr>
              <w:t xml:space="preserve">Un cilindru circular drept are înălțimea de h=10 cm și raza bazei r=5 cm. Se face o secțiune a cilindrului printr-un plan paralel cu axa de simetrie, astfel încât secțiunea intersectează ambele baze ale cilindrului. Calculează aria secțiunii, dacă distanța dintre axa de simetrie a cilindrului și planul secțiunii este de d=3 cm.</w:t>
            </w:r>
          </w:p>
          <w:p w:rsidR="00000000" w:rsidDel="00000000" w:rsidP="00000000" w:rsidRDefault="00000000" w:rsidRPr="00000000" w14:paraId="00000088">
            <w:pPr>
              <w:jc w:val="both"/>
              <w:rPr>
                <w:i w:val="1"/>
              </w:rPr>
            </w:pPr>
            <w:r w:rsidDel="00000000" w:rsidR="00000000" w:rsidRPr="00000000">
              <w:rPr>
                <w:i w:val="1"/>
                <w:rtl w:val="0"/>
              </w:rPr>
              <w:t xml:space="preserve">Răspuns: 100 </w:t>
            </w:r>
            <m:oMath>
              <m:sSup>
                <m:sSupPr>
                  <m:ctrlPr>
                    <w:rPr>
                      <w:i w:val="1"/>
                    </w:rPr>
                  </m:ctrlPr>
                </m:sSupPr>
                <m:e>
                  <m:r>
                    <w:rPr>
                      <w:i w:val="1"/>
                    </w:rPr>
                    <m:t xml:space="preserve">cm</m:t>
                  </m:r>
                </m:e>
                <m:sup>
                  <m:r>
                    <w:rPr>
                      <w:i w:val="1"/>
                    </w:rPr>
                    <m:t xml:space="preserve">2</m:t>
                  </m:r>
                </m:sup>
              </m:sSup>
            </m:oMath>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89">
            <w:pPr>
              <w:jc w:val="both"/>
              <w:rPr>
                <w:i w:val="1"/>
              </w:rPr>
            </w:pPr>
            <w:r w:rsidDel="00000000" w:rsidR="00000000" w:rsidRPr="00000000">
              <w:rPr>
                <w:i w:val="1"/>
                <w:rtl w:val="0"/>
              </w:rPr>
              <w:t xml:space="preserve"> </w:t>
            </w:r>
            <w:r w:rsidDel="00000000" w:rsidR="00000000" w:rsidRPr="00000000">
              <w:rPr>
                <w:b w:val="1"/>
                <w:i w:val="1"/>
                <w:color w:val="231f20"/>
                <w:rtl w:val="0"/>
              </w:rPr>
              <w:t xml:space="preserve">(Pagina 4 - 9  </w:t>
            </w:r>
            <w:hyperlink r:id="rId18">
              <w:r w:rsidDel="00000000" w:rsidR="00000000" w:rsidRPr="00000000">
                <w:rPr>
                  <w:b w:val="1"/>
                  <w:i w:val="1"/>
                  <w:color w:val="1155cc"/>
                  <w:u w:val="single"/>
                  <w:rtl w:val="0"/>
                </w:rPr>
                <w:t xml:space="preserve">Link nr.1</w:t>
              </w:r>
            </w:hyperlink>
            <w:r w:rsidDel="00000000" w:rsidR="00000000" w:rsidRPr="00000000">
              <w:rPr>
                <w:b w:val="1"/>
                <w:i w:val="1"/>
                <w:color w:val="231f20"/>
                <w:rtl w:val="0"/>
              </w:rPr>
              <w:t xml:space="preserve">)</w:t>
            </w:r>
            <w:r w:rsidDel="00000000" w:rsidR="00000000" w:rsidRPr="00000000">
              <w:rPr>
                <w:rtl w:val="0"/>
              </w:rPr>
            </w:r>
          </w:p>
        </w:tc>
        <w:tc>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w:t>
            </w:r>
            <w:r w:rsidDel="00000000" w:rsidR="00000000" w:rsidRPr="00000000">
              <w:rPr>
                <w:i w:val="1"/>
                <w:rtl w:val="0"/>
              </w:rPr>
              <w:t xml:space="preserve">5</w:t>
            </w:r>
            <w:r w:rsidDel="00000000" w:rsidR="00000000" w:rsidRPr="00000000">
              <w:rPr>
                <w:rtl w:val="0"/>
              </w:rPr>
            </w:r>
          </w:p>
        </w:tc>
        <w:tc>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explicația</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1"/>
                <w:sz w:val="20"/>
                <w:szCs w:val="20"/>
              </w:rPr>
            </w:pPr>
            <w:r w:rsidDel="00000000" w:rsidR="00000000" w:rsidRPr="00000000">
              <w:rPr>
                <w:i w:val="1"/>
                <w:sz w:val="20"/>
                <w:szCs w:val="20"/>
                <w:rtl w:val="0"/>
              </w:rPr>
              <w:t xml:space="preserve">algoritmizarea</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i w:val="1"/>
                <w:sz w:val="20"/>
                <w:szCs w:val="20"/>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problematizarea</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8F">
            <w:pPr>
              <w:rPr>
                <w:rFonts w:ascii="Calibri" w:cs="Calibri" w:eastAsia="Calibri" w:hAnsi="Calibri"/>
                <w:i w:val="1"/>
                <w:sz w:val="20"/>
                <w:szCs w:val="20"/>
              </w:rPr>
            </w:pPr>
            <w:r w:rsidDel="00000000" w:rsidR="00000000" w:rsidRPr="00000000">
              <w:rPr>
                <w:i w:val="1"/>
                <w:sz w:val="20"/>
                <w:szCs w:val="20"/>
                <w:rtl w:val="0"/>
              </w:rPr>
              <w:t xml:space="preserve">individual</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92">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computer </w:t>
            </w:r>
          </w:p>
          <w:p w:rsidR="00000000" w:rsidDel="00000000" w:rsidP="00000000" w:rsidRDefault="00000000" w:rsidRPr="00000000" w14:paraId="00000093">
            <w:pPr>
              <w:rPr>
                <w:i w:val="1"/>
                <w:sz w:val="20"/>
                <w:szCs w:val="20"/>
              </w:rPr>
            </w:pPr>
            <w:r w:rsidDel="00000000" w:rsidR="00000000" w:rsidRPr="00000000">
              <w:rPr>
                <w:i w:val="1"/>
                <w:sz w:val="20"/>
                <w:szCs w:val="20"/>
                <w:rtl w:val="0"/>
              </w:rPr>
              <w:t xml:space="preserve">PPT </w:t>
            </w:r>
          </w:p>
          <w:p w:rsidR="00000000" w:rsidDel="00000000" w:rsidP="00000000" w:rsidRDefault="00000000" w:rsidRPr="00000000" w14:paraId="00000094">
            <w:pPr>
              <w:rPr>
                <w:i w:val="1"/>
                <w:sz w:val="20"/>
                <w:szCs w:val="20"/>
              </w:rPr>
            </w:pPr>
            <w:r w:rsidDel="00000000" w:rsidR="00000000" w:rsidRPr="00000000">
              <w:rPr>
                <w:i w:val="1"/>
                <w:sz w:val="20"/>
                <w:szCs w:val="20"/>
                <w:rtl w:val="0"/>
              </w:rPr>
              <w:t xml:space="preserve">Panou interactiv </w:t>
            </w:r>
          </w:p>
          <w:p w:rsidR="00000000" w:rsidDel="00000000" w:rsidP="00000000" w:rsidRDefault="00000000" w:rsidRPr="00000000" w14:paraId="00000095">
            <w:pPr>
              <w:spacing w:line="276" w:lineRule="auto"/>
              <w:rPr>
                <w:i w:val="1"/>
                <w:color w:val="1c4587"/>
                <w:sz w:val="20"/>
                <w:szCs w:val="20"/>
                <w:u w:val="single"/>
              </w:rPr>
            </w:pPr>
            <w:hyperlink r:id="rId19">
              <w:r w:rsidDel="00000000" w:rsidR="00000000" w:rsidRPr="00000000">
                <w:rPr>
                  <w:i w:val="1"/>
                  <w:color w:val="1c4587"/>
                  <w:sz w:val="20"/>
                  <w:szCs w:val="20"/>
                  <w:u w:val="single"/>
                  <w:rtl w:val="0"/>
                </w:rPr>
                <w:t xml:space="preserve">Link nr.</w:t>
              </w:r>
            </w:hyperlink>
            <w:r w:rsidDel="00000000" w:rsidR="00000000" w:rsidRPr="00000000">
              <w:rPr>
                <w:i w:val="1"/>
                <w:color w:val="1c4587"/>
                <w:sz w:val="20"/>
                <w:szCs w:val="20"/>
                <w:u w:val="single"/>
                <w:rtl w:val="0"/>
              </w:rPr>
              <w:t xml:space="preserve">1</w:t>
            </w:r>
          </w:p>
          <w:p w:rsidR="00000000" w:rsidDel="00000000" w:rsidP="00000000" w:rsidRDefault="00000000" w:rsidRPr="00000000" w14:paraId="00000096">
            <w:pPr>
              <w:rPr>
                <w:i w:val="1"/>
                <w:sz w:val="20"/>
                <w:szCs w:val="20"/>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Reflecție</w:t>
            </w:r>
          </w:p>
        </w:tc>
        <w:tc>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O.3.</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O.4.</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O.5.</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O.6.</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O.1.</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O.6.</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O.5.</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1"/>
              </w:rPr>
            </w:pPr>
            <w:r w:rsidDel="00000000" w:rsidR="00000000" w:rsidRPr="00000000">
              <w:rPr>
                <w:b w:val="1"/>
                <w:i w:val="1"/>
                <w:rtl w:val="0"/>
              </w:rPr>
              <w:t xml:space="preserve">O.6.</w:t>
            </w:r>
            <w:r w:rsidDel="00000000" w:rsidR="00000000" w:rsidRPr="00000000">
              <w:rPr>
                <w:rtl w:val="0"/>
              </w:rPr>
            </w:r>
          </w:p>
        </w:tc>
        <w:tc>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highlight w:val="white"/>
              </w:rPr>
            </w:pPr>
            <w:r w:rsidDel="00000000" w:rsidR="00000000" w:rsidRPr="00000000">
              <w:rPr>
                <w:i w:val="1"/>
                <w:highlight w:val="white"/>
                <w:rtl w:val="0"/>
              </w:rPr>
              <w:t xml:space="preserve">Se propune elevilor să lucreze cu colegul de bancă și problemele vor fi repartizate fiecărei perechi. După ce se vor analiza și rezolva problemele, se vor prezenta rezolvările la tablă. </w:t>
            </w:r>
            <w:r w:rsidDel="00000000" w:rsidR="00000000" w:rsidRPr="00000000">
              <w:rPr>
                <w:i w:val="1"/>
                <w:rtl w:val="0"/>
              </w:rPr>
              <w:t xml:space="preserve"> </w:t>
            </w:r>
            <w:r w:rsidDel="00000000" w:rsidR="00000000" w:rsidRPr="00000000">
              <w:rPr>
                <w:b w:val="1"/>
                <w:i w:val="1"/>
                <w:color w:val="231f20"/>
                <w:rtl w:val="0"/>
              </w:rPr>
              <w:t xml:space="preserve">(Pagina 1- 14 </w:t>
            </w:r>
            <w:hyperlink r:id="rId20">
              <w:r w:rsidDel="00000000" w:rsidR="00000000" w:rsidRPr="00000000">
                <w:rPr>
                  <w:b w:val="1"/>
                  <w:i w:val="1"/>
                  <w:color w:val="1155cc"/>
                  <w:u w:val="single"/>
                  <w:rtl w:val="0"/>
                </w:rPr>
                <w:t xml:space="preserve">Link nr.1</w:t>
              </w:r>
            </w:hyperlink>
            <w:r w:rsidDel="00000000" w:rsidR="00000000" w:rsidRPr="00000000">
              <w:rPr>
                <w:b w:val="1"/>
                <w:i w:val="1"/>
                <w:color w:val="231f20"/>
                <w:rtl w:val="0"/>
              </w:rPr>
              <w:t xml:space="preserve">)</w:t>
            </w: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b w:val="1"/>
                <w:i w:val="1"/>
                <w:rtl w:val="0"/>
              </w:rPr>
              <w:t xml:space="preserve">Problema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b w:val="1"/>
                <w:i w:val="1"/>
                <w:rtl w:val="0"/>
              </w:rPr>
              <w:t xml:space="preserve">IV.</w:t>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Raza cilindrului circular drept este 15 cm, iar lungimea diagonalei secțiunii axiale este 50 cm. Să se determine lungimea generatoarei cilindrului.</w:t>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Răspuns: G = 40 cm.</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b w:val="1"/>
                <w:i w:val="1"/>
                <w:rtl w:val="0"/>
              </w:rPr>
              <w:t xml:space="preserve">Problema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b w:val="1"/>
                <w:i w:val="1"/>
                <w:rtl w:val="0"/>
              </w:rPr>
              <w:t xml:space="preserve">V</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Înălțimea cilindrului este 6 cm, raza este 5 cm. Determinați aria secțiunii trasate paralel cu axa cilindrului la o distanță de 4 cm de acesta. </w:t>
            </w: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Răspuns:   Asecț = 36 cm</w:t>
            </w:r>
            <w:r w:rsidDel="00000000" w:rsidR="00000000" w:rsidRPr="00000000">
              <w:rPr>
                <w:i w:val="1"/>
                <w:vertAlign w:val="superscript"/>
                <w:rtl w:val="0"/>
              </w:rPr>
              <w:t xml:space="preserve">2</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b w:val="1"/>
                <w:i w:val="1"/>
                <w:rtl w:val="0"/>
              </w:rPr>
              <w:t xml:space="preserve">Problema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VI.</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 cilindru circular drept are aria secțiunii axiale de 300 cm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iar genetatoarea este triplul diametrului cercului de bază. Calculați lungimea diagonalei axiale? </w:t>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Răspuns: d = 10.</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rtl w:val="0"/>
              </w:rPr>
              <w:t xml:space="preserve">Problema VII. </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Înălțimea și raza bazei unui cilindru circular drept sunt direct proporționale cu 5 și 2. Să se determine raza bazei și înălțimea cilindrului circular drept dacă se cunoaște că aria secțiunii axiale este de 160 </w:t>
            </w:r>
            <m:oMath>
              <m:sSup>
                <m:sSupPr>
                  <m:ctrlPr>
                    <w:rPr>
                      <w:i w:val="1"/>
                    </w:rPr>
                  </m:ctrlPr>
                </m:sSupPr>
                <m:e>
                  <m:r>
                    <w:rPr>
                      <w:i w:val="1"/>
                    </w:rPr>
                    <m:t xml:space="preserve">cm</m:t>
                  </m:r>
                </m:e>
                <m:sup>
                  <m:r>
                    <w:rPr>
                      <w:i w:val="1"/>
                    </w:rPr>
                    <m:t xml:space="preserve">2</m:t>
                  </m:r>
                </m:sup>
              </m:sSup>
              <m:r>
                <w:rPr>
                  <w:i w:val="1"/>
                </w:rPr>
                <m:t xml:space="preserve">.</m:t>
              </m:r>
            </m:oMath>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Răspuns: H=</w:t>
            </w:r>
            <m:oMath>
              <m:r>
                <w:rPr>
                  <w:i w:val="1"/>
                </w:rPr>
                <m:t xml:space="preserve">10</m:t>
              </m:r>
              <m:rad>
                <m:radPr>
                  <m:degHide m:val="1"/>
                  <m:ctrlPr>
                    <w:rPr>
                      <w:i w:val="1"/>
                    </w:rPr>
                  </m:ctrlPr>
                </m:radPr>
                <m:e>
                  <m:r>
                    <w:rPr>
                      <w:i w:val="1"/>
                    </w:rPr>
                    <m:t xml:space="preserve">2</m:t>
                  </m:r>
                </m:e>
              </m:rad>
            </m:oMath>
            <w:r w:rsidDel="00000000" w:rsidR="00000000" w:rsidRPr="00000000">
              <w:rPr>
                <w:i w:val="1"/>
                <w:rtl w:val="0"/>
              </w:rPr>
              <w:t xml:space="preserve">; r=</w:t>
            </w:r>
            <m:oMath>
              <m:r>
                <w:rPr>
                  <w:i w:val="1"/>
                </w:rPr>
                <m:t xml:space="preserve">4</m:t>
              </m:r>
              <m:rad>
                <m:radPr>
                  <m:degHide m:val="1"/>
                  <m:ctrlPr>
                    <w:rPr>
                      <w:i w:val="1"/>
                    </w:rPr>
                  </m:ctrlPr>
                </m:radPr>
                <m:e>
                  <m:r>
                    <w:rPr>
                      <w:i w:val="1"/>
                    </w:rPr>
                    <m:t xml:space="preserve">2</m:t>
                  </m:r>
                </m:e>
              </m:rad>
            </m:oMath>
            <w:r w:rsidDel="00000000" w:rsidR="00000000" w:rsidRPr="00000000">
              <w:rPr>
                <w:i w:val="1"/>
                <w:rtl w:val="0"/>
              </w:rPr>
              <w:t xml:space="preserve">. </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b w:val="1"/>
                <w:i w:val="1"/>
                <w:smallCaps w:val="0"/>
                <w:strike w:val="0"/>
                <w:color w:val="000000"/>
                <w:sz w:val="24"/>
                <w:szCs w:val="24"/>
                <w:u w:val="none"/>
                <w:shd w:fill="auto" w:val="clear"/>
                <w:vertAlign w:val="baseline"/>
                <w:rtl w:val="0"/>
              </w:rPr>
              <w:t xml:space="preserve">Bilanțul cantitativ al orei</w:t>
            </w:r>
            <w:r w:rsidDel="00000000" w:rsidR="00000000" w:rsidRPr="00000000">
              <w:rPr>
                <w:b w:val="1"/>
                <w:i w:val="1"/>
                <w:rtl w:val="0"/>
              </w:rPr>
              <w:t xml:space="preserve"> </w:t>
            </w:r>
            <w:r w:rsidDel="00000000" w:rsidR="00000000" w:rsidRPr="00000000">
              <w:rPr>
                <w:i w:val="1"/>
                <w:rtl w:val="0"/>
              </w:rPr>
              <w:t xml:space="preserve"> </w:t>
            </w:r>
            <w:r w:rsidDel="00000000" w:rsidR="00000000" w:rsidRPr="00000000">
              <w:rPr>
                <w:b w:val="1"/>
                <w:i w:val="1"/>
                <w:color w:val="231f20"/>
                <w:rtl w:val="0"/>
              </w:rPr>
              <w:t xml:space="preserve">(Pagina 15 </w:t>
            </w:r>
            <w:hyperlink r:id="rId21">
              <w:r w:rsidDel="00000000" w:rsidR="00000000" w:rsidRPr="00000000">
                <w:rPr>
                  <w:b w:val="1"/>
                  <w:i w:val="1"/>
                  <w:color w:val="1155cc"/>
                  <w:u w:val="single"/>
                  <w:rtl w:val="0"/>
                </w:rPr>
                <w:t xml:space="preserve">Link nr.1</w:t>
              </w:r>
            </w:hyperlink>
            <w:r w:rsidDel="00000000" w:rsidR="00000000" w:rsidRPr="00000000">
              <w:rPr>
                <w:b w:val="1"/>
                <w:i w:val="1"/>
                <w:color w:val="231f20"/>
                <w:rtl w:val="0"/>
              </w:rPr>
              <w:t xml:space="preserve">)</w:t>
            </w:r>
            <w:r w:rsidDel="00000000" w:rsidR="00000000" w:rsidRPr="00000000">
              <w:rPr>
                <w:rtl w:val="0"/>
              </w:rPr>
            </w:r>
          </w:p>
          <w:p w:rsidR="00000000" w:rsidDel="00000000" w:rsidP="00000000" w:rsidRDefault="00000000" w:rsidRPr="00000000" w14:paraId="000000C8">
            <w:pPr>
              <w:spacing w:line="276" w:lineRule="auto"/>
              <w:rPr>
                <w:i w:val="1"/>
              </w:rPr>
            </w:pPr>
            <w:r w:rsidDel="00000000" w:rsidR="00000000" w:rsidRPr="00000000">
              <w:rPr>
                <w:i w:val="1"/>
                <w:rtl w:val="0"/>
              </w:rPr>
              <w:t xml:space="preserve">-Cum influențează poziția planului de secțiune în raport cu axa de simetrie a cilindrului forma și dimensiunile secțiunii obținute?</w:t>
            </w:r>
          </w:p>
          <w:p w:rsidR="00000000" w:rsidDel="00000000" w:rsidP="00000000" w:rsidRDefault="00000000" w:rsidRPr="00000000" w14:paraId="000000C9">
            <w:pPr>
              <w:spacing w:line="276" w:lineRule="auto"/>
              <w:rPr>
                <w:i w:val="1"/>
              </w:rPr>
            </w:pPr>
            <w:r w:rsidDel="00000000" w:rsidR="00000000" w:rsidRPr="00000000">
              <w:rPr>
                <w:i w:val="1"/>
                <w:rtl w:val="0"/>
              </w:rPr>
              <w:t xml:space="preserve">-De ce o secțiune paralelă cu baza cilindrului este întotdeauna un cerc și cum se calculează aria acestei secțiuni?</w:t>
            </w:r>
          </w:p>
          <w:p w:rsidR="00000000" w:rsidDel="00000000" w:rsidP="00000000" w:rsidRDefault="00000000" w:rsidRPr="00000000" w14:paraId="000000CA">
            <w:pPr>
              <w:spacing w:line="276" w:lineRule="auto"/>
              <w:rPr>
                <w:i w:val="1"/>
              </w:rPr>
            </w:pPr>
            <w:r w:rsidDel="00000000" w:rsidR="00000000" w:rsidRPr="00000000">
              <w:rPr>
                <w:i w:val="1"/>
                <w:rtl w:val="0"/>
              </w:rPr>
              <w:t xml:space="preserve">-Comparați secțiunea obținută printr-un plan paralel cu baza cu cea obținută printr-un plan axial. Care sunt diferențele și asemănările între aceste secțiuni?</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mallCaps w:val="0"/>
                <w:strike w:val="0"/>
                <w:color w:val="000000"/>
                <w:sz w:val="24"/>
                <w:szCs w:val="24"/>
                <w:u w:val="none"/>
                <w:shd w:fill="auto" w:val="clear"/>
                <w:vertAlign w:val="baseline"/>
              </w:rPr>
            </w:pPr>
            <w:r w:rsidDel="00000000" w:rsidR="00000000" w:rsidRPr="00000000">
              <w:rPr>
                <w:b w:val="1"/>
                <w:i w:val="1"/>
                <w:smallCaps w:val="0"/>
                <w:strike w:val="0"/>
                <w:color w:val="000000"/>
                <w:sz w:val="24"/>
                <w:szCs w:val="24"/>
                <w:u w:val="none"/>
                <w:shd w:fill="auto" w:val="clear"/>
                <w:vertAlign w:val="baseline"/>
                <w:rtl w:val="0"/>
              </w:rPr>
              <w:t xml:space="preserve">Bilanțul calitativ al orei:</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 determină care obiective au fost realizate la oră.</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 deduc concluziile privind activitatea clasei și a unor elevi în particular.</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Tema pentru acasă</w:t>
            </w:r>
            <w:r w:rsidDel="00000000" w:rsidR="00000000" w:rsidRPr="00000000">
              <w:rPr>
                <w:b w:val="1"/>
                <w:i w:val="1"/>
                <w:rtl w:val="0"/>
              </w:rPr>
              <w:t xml:space="preserve"> </w:t>
            </w:r>
            <w:r w:rsidDel="00000000" w:rsidR="00000000" w:rsidRPr="00000000">
              <w:rPr>
                <w:i w:val="1"/>
                <w:rtl w:val="0"/>
              </w:rPr>
              <w:t xml:space="preserve"> </w:t>
            </w:r>
            <w:r w:rsidDel="00000000" w:rsidR="00000000" w:rsidRPr="00000000">
              <w:rPr>
                <w:b w:val="1"/>
                <w:i w:val="1"/>
                <w:color w:val="231f20"/>
                <w:rtl w:val="0"/>
              </w:rPr>
              <w:t xml:space="preserve">(Pagina 16 </w:t>
            </w:r>
            <w:hyperlink r:id="rId22">
              <w:r w:rsidDel="00000000" w:rsidR="00000000" w:rsidRPr="00000000">
                <w:rPr>
                  <w:b w:val="1"/>
                  <w:i w:val="1"/>
                  <w:color w:val="1155cc"/>
                  <w:u w:val="single"/>
                  <w:rtl w:val="0"/>
                </w:rPr>
                <w:t xml:space="preserve">Link nr.1</w:t>
              </w:r>
            </w:hyperlink>
            <w:r w:rsidDel="00000000" w:rsidR="00000000" w:rsidRPr="00000000">
              <w:rPr>
                <w:b w:val="1"/>
                <w:i w:val="1"/>
                <w:color w:val="231f20"/>
                <w:rtl w:val="0"/>
              </w:rPr>
              <w:t xml:space="preserve">)</w:t>
            </w:r>
            <w:r w:rsidDel="00000000" w:rsidR="00000000" w:rsidRPr="00000000">
              <w:rPr>
                <w:rtl w:val="0"/>
              </w:rPr>
            </w:r>
          </w:p>
          <w:p w:rsidR="00000000" w:rsidDel="00000000" w:rsidP="00000000" w:rsidRDefault="00000000" w:rsidRPr="00000000" w14:paraId="000000D0">
            <w:pPr>
              <w:spacing w:line="276" w:lineRule="auto"/>
              <w:rPr>
                <w:i w:val="1"/>
              </w:rPr>
            </w:pPr>
            <w:r w:rsidDel="00000000" w:rsidR="00000000" w:rsidRPr="00000000">
              <w:rPr>
                <w:b w:val="1"/>
                <w:i w:val="1"/>
                <w:rtl w:val="0"/>
              </w:rPr>
              <w:t xml:space="preserve">De învățat</w:t>
            </w:r>
            <w:r w:rsidDel="00000000" w:rsidR="00000000" w:rsidRPr="00000000">
              <w:rPr>
                <w:i w:val="1"/>
                <w:rtl w:val="0"/>
              </w:rPr>
              <w:t xml:space="preserve">: </w:t>
            </w:r>
          </w:p>
          <w:p w:rsidR="00000000" w:rsidDel="00000000" w:rsidP="00000000" w:rsidRDefault="00000000" w:rsidRPr="00000000" w14:paraId="000000D1">
            <w:pPr>
              <w:spacing w:line="276" w:lineRule="auto"/>
              <w:rPr>
                <w:i w:val="1"/>
                <w:color w:val="231f20"/>
              </w:rPr>
            </w:pPr>
            <w:r w:rsidDel="00000000" w:rsidR="00000000" w:rsidRPr="00000000">
              <w:rPr>
                <w:rFonts w:ascii="Quattrocento Sans" w:cs="Quattrocento Sans" w:eastAsia="Quattrocento Sans" w:hAnsi="Quattrocento Sans"/>
                <w:i w:val="1"/>
                <w:color w:val="212529"/>
                <w:highlight w:val="white"/>
                <w:rtl w:val="0"/>
              </w:rPr>
              <w:t xml:space="preserve">Modulu 8, § 1  </w:t>
            </w:r>
            <w:r w:rsidDel="00000000" w:rsidR="00000000" w:rsidRPr="00000000">
              <w:rPr>
                <w:i w:val="1"/>
                <w:rtl w:val="0"/>
              </w:rPr>
              <w:t xml:space="preserve">tema 1.1. Noțiunea de cilindru</w:t>
            </w:r>
            <w:r w:rsidDel="00000000" w:rsidR="00000000" w:rsidRPr="00000000">
              <w:rPr>
                <w:b w:val="1"/>
                <w:i w:val="1"/>
                <w:rtl w:val="0"/>
              </w:rPr>
              <w:t xml:space="preserve">,</w:t>
            </w:r>
            <w:r w:rsidDel="00000000" w:rsidR="00000000" w:rsidRPr="00000000">
              <w:rPr>
                <w:i w:val="1"/>
                <w:color w:val="231f20"/>
                <w:rtl w:val="0"/>
              </w:rPr>
              <w:t xml:space="preserve">  pag. 170- 171.</w:t>
            </w:r>
          </w:p>
          <w:p w:rsidR="00000000" w:rsidDel="00000000" w:rsidP="00000000" w:rsidRDefault="00000000" w:rsidRPr="00000000" w14:paraId="000000D2">
            <w:pPr>
              <w:spacing w:line="276" w:lineRule="auto"/>
              <w:rPr>
                <w:i w:val="1"/>
                <w:color w:val="231f20"/>
              </w:rPr>
            </w:pPr>
            <w:r w:rsidDel="00000000" w:rsidR="00000000" w:rsidRPr="00000000">
              <w:rPr>
                <w:b w:val="1"/>
                <w:i w:val="1"/>
                <w:color w:val="231f20"/>
                <w:rtl w:val="0"/>
              </w:rPr>
              <w:t xml:space="preserve">De repetat:</w:t>
            </w:r>
            <w:r w:rsidDel="00000000" w:rsidR="00000000" w:rsidRPr="00000000">
              <w:rPr>
                <w:i w:val="1"/>
                <w:color w:val="231f20"/>
                <w:rtl w:val="0"/>
              </w:rPr>
              <w:t xml:space="preserve"> Noțiunile aferente cilindrului circular drept</w:t>
            </w:r>
          </w:p>
          <w:p w:rsidR="00000000" w:rsidDel="00000000" w:rsidP="00000000" w:rsidRDefault="00000000" w:rsidRPr="00000000" w14:paraId="000000D3">
            <w:pPr>
              <w:spacing w:line="276" w:lineRule="auto"/>
              <w:rPr>
                <w:b w:val="1"/>
                <w:i w:val="1"/>
                <w:color w:val="231f20"/>
              </w:rPr>
            </w:pPr>
            <w:r w:rsidDel="00000000" w:rsidR="00000000" w:rsidRPr="00000000">
              <w:rPr>
                <w:b w:val="1"/>
                <w:i w:val="1"/>
                <w:color w:val="231f20"/>
                <w:rtl w:val="0"/>
              </w:rPr>
              <w:t xml:space="preserve">De rezolvat:</w:t>
            </w:r>
          </w:p>
          <w:p w:rsidR="00000000" w:rsidDel="00000000" w:rsidP="00000000" w:rsidRDefault="00000000" w:rsidRPr="00000000" w14:paraId="000000D4">
            <w:pPr>
              <w:spacing w:line="276" w:lineRule="auto"/>
              <w:rPr>
                <w:i w:val="1"/>
                <w:color w:val="231f20"/>
              </w:rPr>
            </w:pPr>
            <w:r w:rsidDel="00000000" w:rsidR="00000000" w:rsidRPr="00000000">
              <w:rPr>
                <w:i w:val="1"/>
                <w:color w:val="231f20"/>
                <w:rtl w:val="0"/>
              </w:rPr>
              <w:t xml:space="preserve">Modulul 8, § 1 </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Problema 3, pag. </w:t>
            </w:r>
            <w:r w:rsidDel="00000000" w:rsidR="00000000" w:rsidRPr="00000000">
              <w:rPr>
                <w:i w:val="1"/>
                <w:rtl w:val="0"/>
              </w:rPr>
              <w:t xml:space="preserve">172</w:t>
            </w: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u w:val="none"/>
                <w:shd w:fill="auto" w:val="clear"/>
                <w:vertAlign w:val="baseline"/>
              </w:rPr>
            </w:pPr>
            <w:r w:rsidDel="00000000" w:rsidR="00000000" w:rsidRPr="00000000">
              <w:rPr>
                <w:b w:val="1"/>
                <w:i w:val="1"/>
                <w:rtl w:val="0"/>
              </w:rPr>
              <w:t xml:space="preserve">Problema din PPT</w:t>
            </w: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i w:val="1"/>
                <w:rtl w:val="0"/>
              </w:rPr>
              <w:t xml:space="preserve">Înălțimea unui cilindru are lungimea de 12 cm , iar raza bazei are 10 cm. Cilindrul este intersectat cu un plan paralel cu axa, astfel încât în secțiune se obține un pătrat. Să se afle distanța de la planul secant pînă la axa cilindrului.</w:t>
            </w: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i w:val="1"/>
                <w:rtl w:val="0"/>
              </w:rPr>
              <w:t xml:space="preserve">12 </w:t>
            </w: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i w:val="1"/>
                <w:rtl w:val="0"/>
              </w:rPr>
              <w:t xml:space="preserve">    3</w:t>
            </w: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i w:val="1"/>
                <w:rtl w:val="0"/>
              </w:rPr>
              <w:t xml:space="preserve">   </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i w:val="1"/>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i w:val="1"/>
                <w:rtl w:val="0"/>
              </w:rPr>
              <w:t xml:space="preserve">   3 </w:t>
            </w:r>
            <w:r w:rsidDel="00000000" w:rsidR="00000000" w:rsidRPr="00000000">
              <w:rPr>
                <w:rtl w:val="0"/>
              </w:rPr>
            </w:r>
          </w:p>
        </w:tc>
        <w:tc>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problematizarea, algoritmizarea;</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i w:val="1"/>
                <w:sz w:val="20"/>
                <w:szCs w:val="20"/>
                <w:rtl w:val="0"/>
              </w:rPr>
              <w:t xml:space="preserve">conversația</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i w:val="1"/>
                <w:sz w:val="20"/>
                <w:szCs w:val="20"/>
                <w:rtl w:val="0"/>
              </w:rPr>
              <w:t xml:space="preserve">perechi</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0"/>
                <w:szCs w:val="20"/>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i w:val="1"/>
                <w:sz w:val="20"/>
                <w:szCs w:val="20"/>
                <w:rtl w:val="0"/>
              </w:rPr>
              <w:t xml:space="preserve">c</w:t>
            </w:r>
            <w:r w:rsidDel="00000000" w:rsidR="00000000" w:rsidRPr="00000000">
              <w:rPr>
                <w:rFonts w:ascii="Calibri" w:cs="Calibri" w:eastAsia="Calibri" w:hAnsi="Calibri"/>
                <w:i w:val="1"/>
                <w:sz w:val="20"/>
                <w:szCs w:val="20"/>
                <w:rtl w:val="0"/>
              </w:rPr>
              <w:t xml:space="preserve">omputer </w:t>
            </w:r>
          </w:p>
          <w:p w:rsidR="00000000" w:rsidDel="00000000" w:rsidP="00000000" w:rsidRDefault="00000000" w:rsidRPr="00000000" w14:paraId="000000FE">
            <w:pPr>
              <w:rPr>
                <w:i w:val="1"/>
                <w:sz w:val="20"/>
                <w:szCs w:val="20"/>
              </w:rPr>
            </w:pPr>
            <w:r w:rsidDel="00000000" w:rsidR="00000000" w:rsidRPr="00000000">
              <w:rPr>
                <w:i w:val="1"/>
                <w:sz w:val="20"/>
                <w:szCs w:val="20"/>
                <w:rtl w:val="0"/>
              </w:rPr>
              <w:t xml:space="preserve">PPT </w:t>
            </w:r>
          </w:p>
          <w:p w:rsidR="00000000" w:rsidDel="00000000" w:rsidP="00000000" w:rsidRDefault="00000000" w:rsidRPr="00000000" w14:paraId="000000FF">
            <w:pPr>
              <w:rPr>
                <w:i w:val="1"/>
                <w:sz w:val="20"/>
                <w:szCs w:val="20"/>
              </w:rPr>
            </w:pPr>
            <w:r w:rsidDel="00000000" w:rsidR="00000000" w:rsidRPr="00000000">
              <w:rPr>
                <w:i w:val="1"/>
                <w:sz w:val="20"/>
                <w:szCs w:val="20"/>
                <w:rtl w:val="0"/>
              </w:rPr>
              <w:t xml:space="preserve">Panou interactiv </w:t>
            </w:r>
          </w:p>
          <w:p w:rsidR="00000000" w:rsidDel="00000000" w:rsidP="00000000" w:rsidRDefault="00000000" w:rsidRPr="00000000" w14:paraId="00000100">
            <w:pPr>
              <w:rPr>
                <w:i w:val="1"/>
                <w:sz w:val="20"/>
                <w:szCs w:val="20"/>
              </w:rPr>
            </w:pPr>
            <w:r w:rsidDel="00000000" w:rsidR="00000000" w:rsidRPr="00000000">
              <w:rPr>
                <w:i w:val="1"/>
                <w:sz w:val="20"/>
                <w:szCs w:val="20"/>
                <w:rtl w:val="0"/>
              </w:rPr>
              <w:t xml:space="preserve"> </w:t>
            </w:r>
            <w:hyperlink r:id="rId23">
              <w:r w:rsidDel="00000000" w:rsidR="00000000" w:rsidRPr="00000000">
                <w:rPr>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01">
            <w:pPr>
              <w:rPr>
                <w:i w:val="1"/>
                <w:sz w:val="14"/>
                <w:szCs w:val="14"/>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z w:val="18"/>
                <w:szCs w:val="18"/>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i w:val="1"/>
                <w:sz w:val="18"/>
                <w:szCs w:val="18"/>
                <w:rtl w:val="0"/>
              </w:rPr>
              <w:t xml:space="preserve">conversația</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i w:val="1"/>
                <w:sz w:val="18"/>
                <w:szCs w:val="18"/>
                <w:rtl w:val="0"/>
              </w:rPr>
              <w:t xml:space="preserve">problematizarea </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i w:val="1"/>
                <w:sz w:val="18"/>
                <w:szCs w:val="18"/>
                <w:rtl w:val="0"/>
              </w:rPr>
              <w:t xml:space="preserve">frontal </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i w:val="1"/>
                <w:sz w:val="18"/>
                <w:szCs w:val="18"/>
                <w:rtl w:val="0"/>
              </w:rPr>
              <w:t xml:space="preserve">computerul </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i w:val="1"/>
                <w:sz w:val="18"/>
                <w:szCs w:val="18"/>
                <w:rtl w:val="0"/>
              </w:rPr>
              <w:t xml:space="preserve">PPT</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i w:val="1"/>
                <w:sz w:val="18"/>
                <w:szCs w:val="18"/>
              </w:rPr>
            </w:pPr>
            <w:r w:rsidDel="00000000" w:rsidR="00000000" w:rsidRPr="00000000">
              <w:rPr>
                <w:rtl w:val="0"/>
              </w:rPr>
            </w:r>
          </w:p>
        </w:tc>
      </w:tr>
    </w:tbl>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sectPr>
      <w:type w:val="nextPage"/>
      <w:pgSz w:h="12240" w:w="15840" w:orient="landscape"/>
      <w:pgMar w:bottom="1080" w:top="90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Quattrocento Sans">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 w:name="Noto Sans Symbols">
    <w:embedRegular w:fontKey="{00000000-0000-0000-0000-000000000000}" r:id="rId12" w:subsetted="0"/>
    <w:embedBold w:fontKey="{00000000-0000-0000-0000-000000000000}" r:id="rId1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M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E0E98"/>
    <w:pPr>
      <w:spacing w:after="0" w:line="240" w:lineRule="auto"/>
    </w:pPr>
    <w:rPr>
      <w:rFonts w:ascii="Times New Roman" w:cs="Times New Roman" w:eastAsia="Times New Roman" w:hAnsi="Times New Roman"/>
      <w:sz w:val="24"/>
      <w:szCs w:val="24"/>
      <w:lang w:eastAsia="ru-RU" w:val="ro-MD"/>
    </w:rPr>
  </w:style>
  <w:style w:type="paragraph" w:styleId="Heading3">
    <w:name w:val="heading 3"/>
    <w:basedOn w:val="Normal"/>
    <w:link w:val="Heading3Char"/>
    <w:uiPriority w:val="9"/>
    <w:qFormat w:val="1"/>
    <w:rsid w:val="00206BA7"/>
    <w:pPr>
      <w:spacing w:after="100" w:afterAutospacing="1" w:before="100" w:beforeAutospacing="1"/>
      <w:outlineLvl w:val="2"/>
    </w:pPr>
    <w:rPr>
      <w:b w:val="1"/>
      <w:bCs w:val="1"/>
      <w:sz w:val="27"/>
      <w:szCs w:val="27"/>
      <w:lang w:val="ru-R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BD0791"/>
    <w:pPr>
      <w:spacing w:after="0" w:line="240" w:lineRule="auto"/>
    </w:pPr>
  </w:style>
  <w:style w:type="paragraph" w:styleId="Titlu81" w:customStyle="1">
    <w:name w:val="Titlu 81"/>
    <w:basedOn w:val="Normal"/>
    <w:uiPriority w:val="1"/>
    <w:qFormat w:val="1"/>
    <w:rsid w:val="00243D4D"/>
    <w:pPr>
      <w:widowControl w:val="0"/>
      <w:autoSpaceDE w:val="0"/>
      <w:autoSpaceDN w:val="0"/>
      <w:ind w:left="477"/>
      <w:outlineLvl w:val="8"/>
    </w:pPr>
    <w:rPr>
      <w:rFonts w:ascii="Arimo" w:cs="Arimo" w:eastAsia="Arimo" w:hAnsi="Arimo"/>
      <w:b w:val="1"/>
      <w:bCs w:val="1"/>
      <w:i w:val="1"/>
      <w:lang w:val="ro-RO"/>
    </w:rPr>
  </w:style>
  <w:style w:type="table" w:styleId="TableGrid">
    <w:name w:val="Table Grid"/>
    <w:basedOn w:val="TableNormal"/>
    <w:uiPriority w:val="39"/>
    <w:rsid w:val="00003E9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1"/>
    <w:qFormat w:val="1"/>
    <w:rsid w:val="00003E93"/>
    <w:pPr>
      <w:widowControl w:val="0"/>
      <w:autoSpaceDE w:val="0"/>
      <w:autoSpaceDN w:val="0"/>
      <w:ind w:left="760" w:hanging="284"/>
    </w:pPr>
    <w:rPr>
      <w:rFonts w:ascii="DejaVu Sans" w:cs="DejaVu Sans" w:eastAsia="DejaVu Sans" w:hAnsi="DejaVu Sans"/>
      <w:lang w:val="ro-RO"/>
    </w:rPr>
  </w:style>
  <w:style w:type="paragraph" w:styleId="TableParagraph" w:customStyle="1">
    <w:name w:val="Table Paragraph"/>
    <w:basedOn w:val="Normal"/>
    <w:uiPriority w:val="1"/>
    <w:qFormat w:val="1"/>
    <w:rsid w:val="00003E93"/>
    <w:pPr>
      <w:widowControl w:val="0"/>
      <w:autoSpaceDE w:val="0"/>
      <w:autoSpaceDN w:val="0"/>
    </w:pPr>
    <w:rPr>
      <w:rFonts w:ascii="DejaVu Sans" w:cs="DejaVu Sans" w:eastAsia="DejaVu Sans" w:hAnsi="DejaVu Sans"/>
      <w:lang w:val="ro-RO"/>
    </w:rPr>
  </w:style>
  <w:style w:type="character" w:styleId="fontstyle01" w:customStyle="1">
    <w:name w:val="fontstyle01"/>
    <w:basedOn w:val="DefaultParagraphFont"/>
    <w:rsid w:val="00003E93"/>
    <w:rPr>
      <w:rFonts w:ascii="TimesNewRoman" w:hAnsi="TimesNewRoman" w:hint="default"/>
      <w:b w:val="0"/>
      <w:bCs w:val="0"/>
      <w:i w:val="0"/>
      <w:iCs w:val="0"/>
      <w:color w:val="242021"/>
      <w:sz w:val="20"/>
      <w:szCs w:val="20"/>
    </w:rPr>
  </w:style>
  <w:style w:type="character" w:styleId="fontstyle21" w:customStyle="1">
    <w:name w:val="fontstyle21"/>
    <w:basedOn w:val="DefaultParagraphFont"/>
    <w:rsid w:val="00003E93"/>
    <w:rPr>
      <w:rFonts w:ascii="TimesNewRomanPSMT" w:hAnsi="TimesNewRomanPSMT" w:hint="default"/>
      <w:b w:val="0"/>
      <w:bCs w:val="0"/>
      <w:i w:val="0"/>
      <w:iCs w:val="0"/>
      <w:color w:val="242021"/>
      <w:sz w:val="20"/>
      <w:szCs w:val="20"/>
    </w:rPr>
  </w:style>
  <w:style w:type="character" w:styleId="fontstyle31" w:customStyle="1">
    <w:name w:val="fontstyle31"/>
    <w:basedOn w:val="DefaultParagraphFont"/>
    <w:rsid w:val="00003E93"/>
    <w:rPr>
      <w:rFonts w:ascii="Symbol" w:hAnsi="Symbol" w:hint="default"/>
      <w:b w:val="0"/>
      <w:bCs w:val="0"/>
      <w:i w:val="0"/>
      <w:iCs w:val="0"/>
      <w:color w:val="242021"/>
      <w:sz w:val="20"/>
      <w:szCs w:val="20"/>
    </w:rPr>
  </w:style>
  <w:style w:type="character" w:styleId="Hyperlink">
    <w:name w:val="Hyperlink"/>
    <w:rsid w:val="00105D70"/>
    <w:rPr>
      <w:color w:val="0000ff"/>
      <w:u w:val="single"/>
    </w:rPr>
  </w:style>
  <w:style w:type="paragraph" w:styleId="NormalWeb">
    <w:name w:val="Normal (Web)"/>
    <w:basedOn w:val="Normal"/>
    <w:uiPriority w:val="99"/>
    <w:unhideWhenUsed w:val="1"/>
    <w:rsid w:val="00105D70"/>
    <w:pPr>
      <w:spacing w:after="100" w:afterAutospacing="1" w:before="100" w:beforeAutospacing="1"/>
    </w:pPr>
    <w:rPr>
      <w:lang w:val="ru-RU"/>
    </w:rPr>
  </w:style>
  <w:style w:type="paragraph" w:styleId="Default" w:customStyle="1">
    <w:name w:val="Default"/>
    <w:rsid w:val="00105D70"/>
    <w:pPr>
      <w:autoSpaceDE w:val="0"/>
      <w:autoSpaceDN w:val="0"/>
      <w:adjustRightInd w:val="0"/>
      <w:spacing w:after="0" w:line="240" w:lineRule="auto"/>
    </w:pPr>
    <w:rPr>
      <w:rFonts w:ascii="Times New Roman" w:cs="Times New Roman" w:hAnsi="Times New Roman"/>
      <w:color w:val="000000"/>
      <w:sz w:val="24"/>
      <w:szCs w:val="24"/>
    </w:rPr>
  </w:style>
  <w:style w:type="character" w:styleId="FollowedHyperlink">
    <w:name w:val="FollowedHyperlink"/>
    <w:basedOn w:val="DefaultParagraphFont"/>
    <w:uiPriority w:val="99"/>
    <w:semiHidden w:val="1"/>
    <w:unhideWhenUsed w:val="1"/>
    <w:rsid w:val="00D46BFC"/>
    <w:rPr>
      <w:color w:val="954f72" w:themeColor="followedHyperlink"/>
      <w:u w:val="single"/>
    </w:rPr>
  </w:style>
  <w:style w:type="character" w:styleId="CommentReference">
    <w:name w:val="annotation reference"/>
    <w:basedOn w:val="DefaultParagraphFont"/>
    <w:uiPriority w:val="99"/>
    <w:semiHidden w:val="1"/>
    <w:unhideWhenUsed w:val="1"/>
    <w:rsid w:val="006C7F9E"/>
    <w:rPr>
      <w:sz w:val="16"/>
      <w:szCs w:val="16"/>
    </w:rPr>
  </w:style>
  <w:style w:type="paragraph" w:styleId="CommentText">
    <w:name w:val="annotation text"/>
    <w:basedOn w:val="Normal"/>
    <w:link w:val="CommentTextChar"/>
    <w:uiPriority w:val="99"/>
    <w:semiHidden w:val="1"/>
    <w:unhideWhenUsed w:val="1"/>
    <w:rsid w:val="006C7F9E"/>
    <w:rPr>
      <w:sz w:val="20"/>
      <w:szCs w:val="20"/>
    </w:rPr>
  </w:style>
  <w:style w:type="character" w:styleId="CommentTextChar" w:customStyle="1">
    <w:name w:val="Comment Text Char"/>
    <w:basedOn w:val="DefaultParagraphFont"/>
    <w:link w:val="CommentText"/>
    <w:uiPriority w:val="99"/>
    <w:semiHidden w:val="1"/>
    <w:rsid w:val="006C7F9E"/>
    <w:rPr>
      <w:rFonts w:ascii="Times New Roman" w:cs="Times New Roman" w:eastAsia="Times New Roman" w:hAnsi="Times New Roman"/>
      <w:sz w:val="20"/>
      <w:szCs w:val="20"/>
      <w:lang w:eastAsia="ru-RU" w:val="ro-MD"/>
    </w:rPr>
  </w:style>
  <w:style w:type="paragraph" w:styleId="CommentSubject">
    <w:name w:val="annotation subject"/>
    <w:basedOn w:val="CommentText"/>
    <w:next w:val="CommentText"/>
    <w:link w:val="CommentSubjectChar"/>
    <w:uiPriority w:val="99"/>
    <w:semiHidden w:val="1"/>
    <w:unhideWhenUsed w:val="1"/>
    <w:rsid w:val="006C7F9E"/>
    <w:rPr>
      <w:b w:val="1"/>
      <w:bCs w:val="1"/>
    </w:rPr>
  </w:style>
  <w:style w:type="character" w:styleId="CommentSubjectChar" w:customStyle="1">
    <w:name w:val="Comment Subject Char"/>
    <w:basedOn w:val="CommentTextChar"/>
    <w:link w:val="CommentSubject"/>
    <w:uiPriority w:val="99"/>
    <w:semiHidden w:val="1"/>
    <w:rsid w:val="006C7F9E"/>
    <w:rPr>
      <w:rFonts w:ascii="Times New Roman" w:cs="Times New Roman" w:eastAsia="Times New Roman" w:hAnsi="Times New Roman"/>
      <w:b w:val="1"/>
      <w:bCs w:val="1"/>
      <w:sz w:val="20"/>
      <w:szCs w:val="20"/>
      <w:lang w:eastAsia="ru-RU" w:val="ro-MD"/>
    </w:rPr>
  </w:style>
  <w:style w:type="paragraph" w:styleId="BalloonText">
    <w:name w:val="Balloon Text"/>
    <w:basedOn w:val="Normal"/>
    <w:link w:val="BalloonTextChar"/>
    <w:uiPriority w:val="99"/>
    <w:semiHidden w:val="1"/>
    <w:unhideWhenUsed w:val="1"/>
    <w:rsid w:val="006C7F9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C7F9E"/>
    <w:rPr>
      <w:rFonts w:ascii="Segoe UI" w:cs="Segoe UI" w:eastAsia="Times New Roman" w:hAnsi="Segoe UI"/>
      <w:sz w:val="18"/>
      <w:szCs w:val="18"/>
      <w:lang w:eastAsia="ru-RU" w:val="ro-MD"/>
    </w:rPr>
  </w:style>
  <w:style w:type="character" w:styleId="Heading3Char" w:customStyle="1">
    <w:name w:val="Heading 3 Char"/>
    <w:basedOn w:val="DefaultParagraphFont"/>
    <w:link w:val="Heading3"/>
    <w:uiPriority w:val="9"/>
    <w:rsid w:val="00206BA7"/>
    <w:rPr>
      <w:rFonts w:ascii="Times New Roman" w:cs="Times New Roman" w:eastAsia="Times New Roman" w:hAnsi="Times New Roman"/>
      <w:b w:val="1"/>
      <w:bCs w:val="1"/>
      <w:sz w:val="27"/>
      <w:szCs w:val="27"/>
      <w:lang w:eastAsia="ru-RU" w:val="ru-RU"/>
    </w:rPr>
  </w:style>
  <w:style w:type="paragraph" w:styleId="z-TopofForm">
    <w:name w:val="HTML Top of Form"/>
    <w:basedOn w:val="Normal"/>
    <w:next w:val="Normal"/>
    <w:link w:val="z-TopofFormChar"/>
    <w:hidden w:val="1"/>
    <w:uiPriority w:val="99"/>
    <w:semiHidden w:val="1"/>
    <w:unhideWhenUsed w:val="1"/>
    <w:rsid w:val="00206BA7"/>
    <w:pPr>
      <w:pBdr>
        <w:bottom w:color="auto" w:space="1" w:sz="6" w:val="single"/>
      </w:pBdr>
      <w:jc w:val="center"/>
    </w:pPr>
    <w:rPr>
      <w:rFonts w:ascii="Arial" w:cs="Arial" w:hAnsi="Arial"/>
      <w:vanish w:val="1"/>
      <w:sz w:val="16"/>
      <w:szCs w:val="16"/>
    </w:rPr>
  </w:style>
  <w:style w:type="character" w:styleId="z-TopofFormChar" w:customStyle="1">
    <w:name w:val="z-Top of Form Char"/>
    <w:basedOn w:val="DefaultParagraphFont"/>
    <w:link w:val="z-TopofForm"/>
    <w:uiPriority w:val="99"/>
    <w:semiHidden w:val="1"/>
    <w:rsid w:val="00206BA7"/>
    <w:rPr>
      <w:rFonts w:ascii="Arial" w:cs="Arial" w:eastAsia="Times New Roman" w:hAnsi="Arial"/>
      <w:vanish w:val="1"/>
      <w:sz w:val="16"/>
      <w:szCs w:val="16"/>
      <w:lang w:eastAsia="ru-RU" w:val="ro-MD"/>
    </w:rPr>
  </w:style>
  <w:style w:type="paragraph" w:styleId="z-BottomofForm">
    <w:name w:val="HTML Bottom of Form"/>
    <w:basedOn w:val="Normal"/>
    <w:next w:val="Normal"/>
    <w:link w:val="z-BottomofFormChar"/>
    <w:hidden w:val="1"/>
    <w:uiPriority w:val="99"/>
    <w:semiHidden w:val="1"/>
    <w:unhideWhenUsed w:val="1"/>
    <w:rsid w:val="00206BA7"/>
    <w:pPr>
      <w:pBdr>
        <w:top w:color="auto" w:space="1" w:sz="6" w:val="single"/>
      </w:pBdr>
      <w:jc w:val="center"/>
    </w:pPr>
    <w:rPr>
      <w:rFonts w:ascii="Arial" w:cs="Arial" w:hAnsi="Arial"/>
      <w:vanish w:val="1"/>
      <w:sz w:val="16"/>
      <w:szCs w:val="16"/>
    </w:rPr>
  </w:style>
  <w:style w:type="character" w:styleId="z-BottomofFormChar" w:customStyle="1">
    <w:name w:val="z-Bottom of Form Char"/>
    <w:basedOn w:val="DefaultParagraphFont"/>
    <w:link w:val="z-BottomofForm"/>
    <w:uiPriority w:val="99"/>
    <w:semiHidden w:val="1"/>
    <w:rsid w:val="00206BA7"/>
    <w:rPr>
      <w:rFonts w:ascii="Arial" w:cs="Arial" w:eastAsia="Times New Roman" w:hAnsi="Arial"/>
      <w:vanish w:val="1"/>
      <w:sz w:val="16"/>
      <w:szCs w:val="16"/>
      <w:lang w:eastAsia="ru-RU" w:val="ro-MD"/>
    </w:rPr>
  </w:style>
  <w:style w:type="character" w:styleId="PlaceholderText">
    <w:name w:val="Placeholder Text"/>
    <w:basedOn w:val="DefaultParagraphFont"/>
    <w:uiPriority w:val="99"/>
    <w:semiHidden w:val="1"/>
    <w:rsid w:val="0023300A"/>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LBm47TxDuJry-malJqQcjzs2IK9owEd6tUphx1UKyAM/edit?usp=sharing" TargetMode="External"/><Relationship Id="rId11" Type="http://schemas.openxmlformats.org/officeDocument/2006/relationships/numbering" Target="numbering.xml"/><Relationship Id="rId22" Type="http://schemas.openxmlformats.org/officeDocument/2006/relationships/hyperlink" Target="https://docs.google.com/presentation/d/1LBm47TxDuJry-malJqQcjzs2IK9owEd6tUphx1UKyAM/edit?usp=sharing" TargetMode="External"/><Relationship Id="rId10" Type="http://schemas.openxmlformats.org/officeDocument/2006/relationships/fontTable" Target="fontTable.xml"/><Relationship Id="rId21" Type="http://schemas.openxmlformats.org/officeDocument/2006/relationships/hyperlink" Target="https://docs.google.com/presentation/d/1LBm47TxDuJry-malJqQcjzs2IK9owEd6tUphx1UKyAM/edit?usp=sharing" TargetMode="External"/><Relationship Id="rId13" Type="http://schemas.openxmlformats.org/officeDocument/2006/relationships/customXml" Target="../customXML/item1.xml"/><Relationship Id="rId12" Type="http://schemas.openxmlformats.org/officeDocument/2006/relationships/styles" Target="styles.xml"/><Relationship Id="rId23" Type="http://schemas.openxmlformats.org/officeDocument/2006/relationships/hyperlink" Target="https://docs.google.com/presentation/d/1LBm47TxDuJry-malJqQcjzs2IK9owEd6tUphx1UKyAM/edit?usp=sharing" TargetMode="External"/><Relationship Id="rId1" Type="http://schemas.openxmlformats.org/officeDocument/2006/relationships/image" Target="media/image5.wmf"/><Relationship Id="rId2" Type="http://schemas.openxmlformats.org/officeDocument/2006/relationships/image" Target="media/image5.wmf"/><Relationship Id="rId3" Type="http://schemas.openxmlformats.org/officeDocument/2006/relationships/image" Target="media/image5.wmf"/><Relationship Id="rId4" Type="http://schemas.openxmlformats.org/officeDocument/2006/relationships/image" Target="media/image5.wmf"/><Relationship Id="rId9" Type="http://schemas.openxmlformats.org/officeDocument/2006/relationships/settings" Target="settings.xml"/><Relationship Id="rId15" Type="http://schemas.openxmlformats.org/officeDocument/2006/relationships/hyperlink" Target="https://docs.google.com/presentation/d/1LBm47TxDuJry-malJqQcjzs2IK9owEd6tUphx1UKyAM/edit?usp=sharing" TargetMode="External"/><Relationship Id="rId14" Type="http://schemas.openxmlformats.org/officeDocument/2006/relationships/hyperlink" Target="https://docs.google.com/presentation/d/1LBm47TxDuJry-malJqQcjzs2IK9owEd6tUphx1UKyAM/edit?usp=sharing" TargetMode="External"/><Relationship Id="rId17" Type="http://schemas.openxmlformats.org/officeDocument/2006/relationships/hyperlink" Target="https://docs.google.com/presentation/d/1LBm47TxDuJry-malJqQcjzs2IK9owEd6tUphx1UKyAM/edit?usp=sharing" TargetMode="External"/><Relationship Id="rId16" Type="http://schemas.openxmlformats.org/officeDocument/2006/relationships/hyperlink" Target="https://docs.google.com/presentation/d/1LBm47TxDuJry-malJqQcjzs2IK9owEd6tUphx1UKyAM/edit?usp=sharing" TargetMode="External"/><Relationship Id="rId5" Type="http://schemas.openxmlformats.org/officeDocument/2006/relationships/image" Target="media/image5.wmf"/><Relationship Id="rId19" Type="http://schemas.openxmlformats.org/officeDocument/2006/relationships/hyperlink" Target="https://docs.google.com/presentation/d/1LBm47TxDuJry-malJqQcjzs2IK9owEd6tUphx1UKyAM/edit?usp=sharing" TargetMode="External"/><Relationship Id="rId6" Type="http://schemas.openxmlformats.org/officeDocument/2006/relationships/image" Target="media/image5.wmf"/><Relationship Id="rId18" Type="http://schemas.openxmlformats.org/officeDocument/2006/relationships/hyperlink" Target="https://docs.google.com/presentation/d/1LBm47TxDuJry-malJqQcjzs2IK9owEd6tUphx1UKyAM/edit?usp=sharing" TargetMode="External"/><Relationship Id="rId7" Type="http://schemas.openxmlformats.org/officeDocument/2006/relationships/image" Target="media/image5.wmf"/><Relationship Id="rId8" Type="http://schemas.openxmlformats.org/officeDocument/2006/relationships/theme" Target="theme/theme1.xml"/></Relationships>
</file>

<file path=word/_rels/fontTable.xml.rels><?xml version="1.0" encoding="UTF-8" standalone="yes"?><Relationships xmlns="http://schemas.openxmlformats.org/package/2006/relationships"><Relationship Id="rId11" Type="http://schemas.openxmlformats.org/officeDocument/2006/relationships/font" Target="fonts/QuattrocentoSans-boldItalic.ttf"/><Relationship Id="rId10" Type="http://schemas.openxmlformats.org/officeDocument/2006/relationships/font" Target="fonts/QuattrocentoSans-italic.ttf"/><Relationship Id="rId13" Type="http://schemas.openxmlformats.org/officeDocument/2006/relationships/font" Target="fonts/NotoSansSymbols-bold.ttf"/><Relationship Id="rId12" Type="http://schemas.openxmlformats.org/officeDocument/2006/relationships/font" Target="fonts/NotoSansSymbols-regular.ttf"/><Relationship Id="rId9" Type="http://schemas.openxmlformats.org/officeDocument/2006/relationships/font" Target="fonts/QuattrocentoSans-bold.ttf"/><Relationship Id="rId8" Type="http://schemas.openxmlformats.org/officeDocument/2006/relationships/font" Target="fonts/QuattrocentoSan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8"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heFxLxzxwEVEGTkw6AlYo6VNSg==">CgMxLjA4AHIhMXFFUkRRS0I5LXU4MnFfa2FWOEY3RFd5Mm1DR0dieDFU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2024-06-21T07:20:00Z</dcterms:created>
  <dc:creator>Valentina Ceapa</dc:creator>
</cp:coreProperties>
</file>