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08" w:rsidRPr="00F84A08" w:rsidRDefault="00F84A08" w:rsidP="00F84A08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</w:pPr>
      <w:bookmarkStart w:id="0" w:name="_heading=h.gjdgxs" w:colFirst="0" w:colLast="0"/>
      <w:bookmarkEnd w:id="0"/>
      <w:r w:rsidRPr="00F84A08"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  <w:t>PROIECT DIDACTIC AL LECȚIEI ÎN BAZA STRATEGIEI „CLASA INVERSATĂ”</w:t>
      </w:r>
    </w:p>
    <w:p w:rsidR="00F84A08" w:rsidRPr="00F84A08" w:rsidRDefault="00F84A08" w:rsidP="00F84A08">
      <w:pPr>
        <w:spacing w:line="240" w:lineRule="auto"/>
        <w:ind w:firstLine="851"/>
        <w:jc w:val="both"/>
        <w:rPr>
          <w:rFonts w:ascii="Calibri" w:eastAsia="Calibri" w:hAnsi="Calibri" w:cs="Calibri"/>
          <w:b/>
          <w:color w:val="00B050"/>
          <w:sz w:val="24"/>
          <w:szCs w:val="24"/>
          <w:highlight w:val="white"/>
          <w:lang w:val="en-US"/>
        </w:rPr>
      </w:pPr>
    </w:p>
    <w:p w:rsidR="00F84A08" w:rsidRPr="00F84A08" w:rsidRDefault="00F84A08" w:rsidP="00F84A08">
      <w:pPr>
        <w:pStyle w:val="a4"/>
        <w:keepNext w:val="0"/>
        <w:keepLines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</w:pPr>
      <w:proofErr w:type="spellStart"/>
      <w:r w:rsidRPr="00F84A08"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  <w:t>Propunător</w:t>
      </w:r>
      <w:proofErr w:type="spellEnd"/>
      <w:r w:rsidRPr="00F84A08"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  <w:t xml:space="preserve">:  </w:t>
      </w:r>
      <w:proofErr w:type="spellStart"/>
      <w:r w:rsidRPr="00F84A08"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  <w:t>Caraseni</w:t>
      </w:r>
      <w:proofErr w:type="spellEnd"/>
      <w:r w:rsidRPr="00F84A08"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  <w:t xml:space="preserve"> Inna</w:t>
      </w:r>
    </w:p>
    <w:p w:rsidR="00F84A08" w:rsidRPr="00F84A08" w:rsidRDefault="00F84A08" w:rsidP="00F84A08">
      <w:pPr>
        <w:pStyle w:val="a4"/>
        <w:keepNext w:val="0"/>
        <w:keepLines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</w:pPr>
      <w:proofErr w:type="spellStart"/>
      <w:r w:rsidRPr="00F84A08"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  <w:t>Instituția</w:t>
      </w:r>
      <w:proofErr w:type="spellEnd"/>
      <w:r w:rsidRPr="00F84A08"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  <w:t xml:space="preserve"> de </w:t>
      </w:r>
      <w:proofErr w:type="spellStart"/>
      <w:r w:rsidRPr="00F84A08"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  <w:t>Învățământ</w:t>
      </w:r>
      <w:proofErr w:type="spellEnd"/>
      <w:r w:rsidRPr="00F84A08"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  <w:t xml:space="preserve"> IP </w:t>
      </w:r>
      <w:proofErr w:type="spellStart"/>
      <w:r w:rsidRPr="00F84A08"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  <w:t>Gimnaziul</w:t>
      </w:r>
      <w:proofErr w:type="spellEnd"/>
      <w:r w:rsidRPr="00F84A08"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  <w:t>s.Svetl</w:t>
      </w:r>
      <w:proofErr w:type="spellEnd"/>
      <w:r w:rsidRPr="00F84A08"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ro-MD"/>
        </w:rPr>
        <w:t>îi</w:t>
      </w:r>
      <w:r w:rsidRPr="00F84A08"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  <w:t>.</w:t>
      </w:r>
    </w:p>
    <w:p w:rsidR="00F84A08" w:rsidRPr="00F84A08" w:rsidRDefault="00F84A08" w:rsidP="00F84A08">
      <w:pPr>
        <w:pStyle w:val="a4"/>
        <w:keepNext w:val="0"/>
        <w:keepLines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4F81BD"/>
          <w:sz w:val="24"/>
          <w:szCs w:val="24"/>
          <w:highlight w:val="white"/>
          <w:lang w:val="en-US"/>
        </w:rPr>
      </w:pPr>
    </w:p>
    <w:p w:rsidR="00F84A08" w:rsidRPr="00F84A08" w:rsidRDefault="00F84A08" w:rsidP="00F84A08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</w:pPr>
    </w:p>
    <w:p w:rsidR="00F84A08" w:rsidRPr="00F84A08" w:rsidRDefault="00F84A08" w:rsidP="00F84A08">
      <w:pPr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proofErr w:type="spellStart"/>
      <w:proofErr w:type="gram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Clasa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:</w:t>
      </w:r>
      <w:r w:rsidRPr="00F84A0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 a</w:t>
      </w:r>
      <w:proofErr w:type="gram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III-a</w:t>
      </w:r>
    </w:p>
    <w:p w:rsidR="00F84A08" w:rsidRPr="00F84A08" w:rsidRDefault="00F84A08" w:rsidP="00F84A08">
      <w:pPr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Disciplina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: </w:t>
      </w:r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ro-MD"/>
        </w:rPr>
        <w:t>limba și literatura română</w:t>
      </w:r>
    </w:p>
    <w:p w:rsidR="00F84A08" w:rsidRPr="00F84A08" w:rsidRDefault="00F84A08" w:rsidP="00F32DE4">
      <w:pPr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</w:pP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Unitatea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 xml:space="preserve"> de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conținut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: </w:t>
      </w:r>
      <w:r w:rsidRPr="00F84A08">
        <w:rPr>
          <w:rFonts w:ascii="Times New Roman" w:hAnsi="Times New Roman" w:cs="Times New Roman"/>
          <w:sz w:val="24"/>
          <w:szCs w:val="24"/>
          <w:lang w:val="ro-MD"/>
        </w:rPr>
        <w:t>Copilul și natura</w:t>
      </w:r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 xml:space="preserve"> </w:t>
      </w:r>
    </w:p>
    <w:p w:rsidR="00F84A08" w:rsidRPr="00F84A08" w:rsidRDefault="00F84A08" w:rsidP="00F32DE4">
      <w:pPr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</w:pP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Subiectul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lecției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:</w:t>
      </w:r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00F84A08">
        <w:rPr>
          <w:rFonts w:ascii="Times New Roman" w:eastAsia="Times New Roman" w:hAnsi="Times New Roman" w:cs="Times New Roman"/>
          <w:sz w:val="24"/>
          <w:szCs w:val="24"/>
          <w:highlight w:val="white"/>
          <w:lang w:val="ro-MD"/>
        </w:rPr>
        <w:t>Toamna. Semnele tomnei.</w:t>
      </w:r>
    </w:p>
    <w:p w:rsidR="00F84A08" w:rsidRPr="00F84A08" w:rsidRDefault="00F84A08" w:rsidP="00F84A08">
      <w:pPr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</w:pP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Unități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 xml:space="preserve"> de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competență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:</w:t>
      </w:r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</w:t>
      </w:r>
    </w:p>
    <w:p w:rsidR="00F84A08" w:rsidRPr="00F84A08" w:rsidRDefault="00F84A08" w:rsidP="00F84A08">
      <w:pPr>
        <w:pStyle w:val="a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A0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CS 1.1. Identificarea </w:t>
      </w:r>
      <w:r w:rsidRPr="00F84A08">
        <w:rPr>
          <w:rFonts w:ascii="Times New Roman" w:hAnsi="Times New Roman" w:cs="Times New Roman"/>
          <w:sz w:val="24"/>
          <w:szCs w:val="24"/>
          <w:lang w:val="ro-RO"/>
        </w:rPr>
        <w:t>unor informații conform anumitor criterii.</w:t>
      </w:r>
    </w:p>
    <w:p w:rsidR="00F84A08" w:rsidRPr="00F84A08" w:rsidRDefault="00F84A08" w:rsidP="00F84A08">
      <w:pPr>
        <w:pStyle w:val="a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A0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CS 1.4. Asociera </w:t>
      </w:r>
      <w:r w:rsidRPr="00F84A08">
        <w:rPr>
          <w:rFonts w:ascii="Times New Roman" w:hAnsi="Times New Roman" w:cs="Times New Roman"/>
          <w:sz w:val="24"/>
          <w:szCs w:val="24"/>
          <w:lang w:val="ro-RO"/>
        </w:rPr>
        <w:t xml:space="preserve">conținutului unui mesaj audiat  cu anumite imagini, informații </w:t>
      </w:r>
    </w:p>
    <w:p w:rsidR="00F84A08" w:rsidRPr="00F84A08" w:rsidRDefault="00F84A08" w:rsidP="00F84A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A08">
        <w:rPr>
          <w:rFonts w:ascii="Times New Roman" w:hAnsi="Times New Roman" w:cs="Times New Roman"/>
          <w:sz w:val="24"/>
          <w:szCs w:val="24"/>
          <w:lang w:val="ro-RO"/>
        </w:rPr>
        <w:t xml:space="preserve">            cunoscute.</w:t>
      </w:r>
    </w:p>
    <w:p w:rsidR="00F84A08" w:rsidRPr="00F84A08" w:rsidRDefault="00F84A08" w:rsidP="00F84A08">
      <w:pPr>
        <w:pStyle w:val="a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A0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CS 2.1. Utilizarea </w:t>
      </w:r>
      <w:r w:rsidRPr="00F84A08">
        <w:rPr>
          <w:rFonts w:ascii="Times New Roman" w:hAnsi="Times New Roman" w:cs="Times New Roman"/>
          <w:sz w:val="24"/>
          <w:szCs w:val="24"/>
          <w:lang w:val="ro-RO"/>
        </w:rPr>
        <w:t xml:space="preserve">adecvată a elementelor lexicale și a modelelor de vorbire în </w:t>
      </w:r>
    </w:p>
    <w:p w:rsidR="00F84A08" w:rsidRPr="00F84A08" w:rsidRDefault="00F84A08" w:rsidP="00F84A0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A08">
        <w:rPr>
          <w:rFonts w:ascii="Times New Roman" w:hAnsi="Times New Roman" w:cs="Times New Roman"/>
          <w:sz w:val="24"/>
          <w:szCs w:val="24"/>
          <w:lang w:val="ro-RO"/>
        </w:rPr>
        <w:t xml:space="preserve">            demersuri comunicative noi.</w:t>
      </w:r>
    </w:p>
    <w:p w:rsidR="00F84A08" w:rsidRPr="00F84A08" w:rsidRDefault="00F84A08" w:rsidP="00F84A08">
      <w:pPr>
        <w:pStyle w:val="a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A0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CS 3.4. Identificarea </w:t>
      </w:r>
      <w:r w:rsidRPr="00F84A08">
        <w:rPr>
          <w:rFonts w:ascii="Times New Roman" w:hAnsi="Times New Roman" w:cs="Times New Roman"/>
          <w:sz w:val="24"/>
          <w:szCs w:val="24"/>
          <w:lang w:val="ro-RO"/>
        </w:rPr>
        <w:t>numărului și succesiunii  secvențelor unui text.</w:t>
      </w:r>
    </w:p>
    <w:p w:rsidR="00F84A08" w:rsidRPr="00F84A08" w:rsidRDefault="00F84A08" w:rsidP="00F84A08">
      <w:pPr>
        <w:pStyle w:val="a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A08">
        <w:rPr>
          <w:rFonts w:ascii="Times New Roman" w:hAnsi="Times New Roman" w:cs="Times New Roman"/>
          <w:b/>
          <w:i/>
          <w:sz w:val="24"/>
          <w:szCs w:val="24"/>
          <w:lang w:val="ro-RO"/>
        </w:rPr>
        <w:t>CS 4.1 Scrierea</w:t>
      </w:r>
      <w:r w:rsidRPr="00F84A08">
        <w:rPr>
          <w:rFonts w:ascii="Times New Roman" w:hAnsi="Times New Roman" w:cs="Times New Roman"/>
          <w:sz w:val="24"/>
          <w:szCs w:val="24"/>
          <w:lang w:val="ro-RO"/>
        </w:rPr>
        <w:t xml:space="preserve"> lizibilă, corectă și conștientă a cuvintelor, propozițiilor și textelor  </w:t>
      </w:r>
    </w:p>
    <w:p w:rsidR="00F84A08" w:rsidRPr="00F84A08" w:rsidRDefault="00F84A08" w:rsidP="00F84A08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F84A08">
        <w:rPr>
          <w:rFonts w:ascii="Times New Roman" w:hAnsi="Times New Roman" w:cs="Times New Roman"/>
          <w:sz w:val="24"/>
          <w:szCs w:val="24"/>
          <w:lang w:val="ro-RO"/>
        </w:rPr>
        <w:t>scurte pe baza materiei învățate.</w:t>
      </w:r>
    </w:p>
    <w:p w:rsidR="00F84A08" w:rsidRPr="00F84A08" w:rsidRDefault="00F84A08" w:rsidP="00F84A08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84A0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Recapitularea și sistematizarea  cunoștințelor despre toamna și  despre  </w:t>
      </w:r>
    </w:p>
    <w:p w:rsidR="00F84A08" w:rsidRPr="00F84A08" w:rsidRDefault="00F84A08" w:rsidP="00F84A08">
      <w:pPr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84A08">
        <w:rPr>
          <w:rFonts w:ascii="Times New Roman" w:hAnsi="Times New Roman" w:cs="Times New Roman"/>
          <w:b/>
          <w:i/>
          <w:sz w:val="24"/>
          <w:szCs w:val="24"/>
          <w:lang w:val="ro-RO"/>
        </w:rPr>
        <w:t>Semnele toamnei.</w:t>
      </w:r>
    </w:p>
    <w:p w:rsidR="00F84A08" w:rsidRPr="00F84A08" w:rsidRDefault="00F84A08" w:rsidP="00256490">
      <w:pPr>
        <w:pStyle w:val="a6"/>
        <w:numPr>
          <w:ilvl w:val="0"/>
          <w:numId w:val="7"/>
        </w:numPr>
        <w:spacing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F84A08">
        <w:rPr>
          <w:rFonts w:ascii="Times New Roman" w:hAnsi="Times New Roman" w:cs="Times New Roman"/>
          <w:b/>
          <w:i/>
          <w:sz w:val="24"/>
          <w:szCs w:val="24"/>
          <w:lang w:val="ro-RO"/>
        </w:rPr>
        <w:t>Dezvoltarea competenței de a vorbi în limba română</w:t>
      </w:r>
    </w:p>
    <w:p w:rsidR="00F84A08" w:rsidRPr="00F84A08" w:rsidRDefault="00F84A08" w:rsidP="00F84A08">
      <w:pPr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Obiectivele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operaționale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:</w:t>
      </w:r>
    </w:p>
    <w:p w:rsidR="00F84A08" w:rsidRPr="00F84A08" w:rsidRDefault="00F84A08" w:rsidP="00F84A08">
      <w:pPr>
        <w:spacing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</w:pPr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La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sfârșitul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lecției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,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elevul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va</w:t>
      </w:r>
      <w:proofErr w:type="spellEnd"/>
      <w:proofErr w:type="gram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fi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capabil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:</w:t>
      </w:r>
    </w:p>
    <w:p w:rsidR="00F84A08" w:rsidRPr="00F84A08" w:rsidRDefault="00F84A08" w:rsidP="00F84A08">
      <w:pPr>
        <w:pStyle w:val="a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A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O1: </w:t>
      </w:r>
      <w:r w:rsidRPr="00F84A08">
        <w:rPr>
          <w:rFonts w:ascii="Times New Roman" w:hAnsi="Times New Roman" w:cs="Times New Roman"/>
          <w:sz w:val="24"/>
          <w:szCs w:val="24"/>
          <w:lang w:val="ro-RO"/>
        </w:rPr>
        <w:t>să identifice corect informațiile corespunzătoare sarcinii;</w:t>
      </w:r>
    </w:p>
    <w:p w:rsidR="00F84A08" w:rsidRPr="00F84A08" w:rsidRDefault="00F84A08" w:rsidP="00F84A08">
      <w:pPr>
        <w:pStyle w:val="a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A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O2: </w:t>
      </w:r>
      <w:r w:rsidRPr="00F84A08">
        <w:rPr>
          <w:rFonts w:ascii="Times New Roman" w:hAnsi="Times New Roman" w:cs="Times New Roman"/>
          <w:sz w:val="24"/>
          <w:szCs w:val="24"/>
          <w:lang w:val="ro-RO"/>
        </w:rPr>
        <w:t xml:space="preserve">să asocieze conținutul unui mesaj audiat  cu anumite imagini, informații   </w:t>
      </w:r>
    </w:p>
    <w:p w:rsidR="00F84A08" w:rsidRPr="00F84A08" w:rsidRDefault="00F84A08" w:rsidP="00F84A08">
      <w:pPr>
        <w:pStyle w:val="a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A08">
        <w:rPr>
          <w:rFonts w:ascii="Times New Roman" w:hAnsi="Times New Roman" w:cs="Times New Roman"/>
          <w:sz w:val="24"/>
          <w:szCs w:val="24"/>
          <w:lang w:val="ro-RO"/>
        </w:rPr>
        <w:t>cunoscute;</w:t>
      </w:r>
    </w:p>
    <w:p w:rsidR="00F84A08" w:rsidRPr="00F84A08" w:rsidRDefault="00F84A08" w:rsidP="00F84A08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4A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O3: </w:t>
      </w:r>
      <w:r w:rsidRPr="00F84A08">
        <w:rPr>
          <w:rFonts w:ascii="Times New Roman" w:hAnsi="Times New Roman" w:cs="Times New Roman"/>
          <w:sz w:val="24"/>
          <w:szCs w:val="24"/>
          <w:lang w:val="ro-RO"/>
        </w:rPr>
        <w:t>să utilizeze adecvat vocabularul însușit în toate mesajele;</w:t>
      </w:r>
    </w:p>
    <w:p w:rsidR="00F84A08" w:rsidRPr="00F84A08" w:rsidRDefault="00F84A08" w:rsidP="00F84A08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4A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O4: </w:t>
      </w:r>
      <w:r w:rsidRPr="00F84A08">
        <w:rPr>
          <w:rFonts w:ascii="Times New Roman" w:hAnsi="Times New Roman" w:cs="Times New Roman"/>
          <w:sz w:val="24"/>
          <w:szCs w:val="24"/>
          <w:lang w:val="ro-RO"/>
        </w:rPr>
        <w:t>să construiască propoziţii/fraze corecte din punct de vedere lexico-gramatical;</w:t>
      </w:r>
    </w:p>
    <w:p w:rsidR="00F84A08" w:rsidRPr="00F84A08" w:rsidRDefault="00F84A08" w:rsidP="00F84A08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4A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O5: </w:t>
      </w:r>
      <w:proofErr w:type="spellStart"/>
      <w:r w:rsidRPr="00F84A0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F8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08">
        <w:rPr>
          <w:rFonts w:ascii="Times New Roman" w:hAnsi="Times New Roman" w:cs="Times New Roman"/>
          <w:sz w:val="24"/>
          <w:szCs w:val="24"/>
          <w:lang w:val="en-US"/>
        </w:rPr>
        <w:t>citească</w:t>
      </w:r>
      <w:proofErr w:type="spellEnd"/>
      <w:r w:rsidRPr="00F84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08">
        <w:rPr>
          <w:rFonts w:ascii="Times New Roman" w:hAnsi="Times New Roman" w:cs="Times New Roman"/>
          <w:sz w:val="24"/>
          <w:szCs w:val="24"/>
          <w:lang w:val="en-US"/>
        </w:rPr>
        <w:t>corect</w:t>
      </w:r>
      <w:proofErr w:type="spellEnd"/>
      <w:r w:rsidRPr="00F84A08">
        <w:rPr>
          <w:rFonts w:ascii="Times New Roman" w:hAnsi="Times New Roman" w:cs="Times New Roman"/>
          <w:sz w:val="24"/>
          <w:szCs w:val="24"/>
          <w:lang w:val="en-US"/>
        </w:rPr>
        <w:t xml:space="preserve"> un monolog </w:t>
      </w:r>
      <w:proofErr w:type="spellStart"/>
      <w:r w:rsidRPr="00F84A0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F84A08">
        <w:rPr>
          <w:rFonts w:ascii="Times New Roman" w:hAnsi="Times New Roman" w:cs="Times New Roman"/>
          <w:sz w:val="24"/>
          <w:szCs w:val="24"/>
          <w:lang w:val="en-US"/>
        </w:rPr>
        <w:t xml:space="preserve"> un dialog;</w:t>
      </w:r>
    </w:p>
    <w:p w:rsidR="00F84A08" w:rsidRPr="00F84A08" w:rsidRDefault="00F84A08" w:rsidP="00F84A08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A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O6: </w:t>
      </w:r>
      <w:proofErr w:type="spellStart"/>
      <w:r w:rsidRPr="00F84A0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F84A0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84A08">
        <w:rPr>
          <w:rFonts w:ascii="Times New Roman" w:hAnsi="Times New Roman" w:cs="Times New Roman"/>
          <w:sz w:val="24"/>
          <w:szCs w:val="24"/>
          <w:lang w:val="en-US"/>
        </w:rPr>
        <w:t>autoaprecieze</w:t>
      </w:r>
      <w:proofErr w:type="spellEnd"/>
      <w:r w:rsidRPr="00F84A0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4A08" w:rsidRPr="00F84A08" w:rsidRDefault="00F84A08" w:rsidP="00F84A08">
      <w:pPr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</w:pP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Produsul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 xml:space="preserve"> /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Produsele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lecției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:</w:t>
      </w:r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</w:t>
      </w:r>
    </w:p>
    <w:p w:rsidR="00F84A08" w:rsidRPr="00F84A08" w:rsidRDefault="00F84A08" w:rsidP="00F84A08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Recunoașterea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sunetelor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cuvintelor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simple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mesajul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oral</w:t>
      </w:r>
    </w:p>
    <w:p w:rsidR="00F84A08" w:rsidRPr="00F84A08" w:rsidRDefault="00F84A08" w:rsidP="00F84A08">
      <w:pPr>
        <w:pStyle w:val="a6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>Formularea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>propo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>ziţiilor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simple.</w:t>
      </w:r>
    </w:p>
    <w:p w:rsidR="00F84A08" w:rsidRPr="00F84A08" w:rsidRDefault="00F84A08" w:rsidP="00F84A08">
      <w:pPr>
        <w:pStyle w:val="a6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84A08"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>ompletarea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>propozițiilor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F84A08" w:rsidRPr="00F84A08" w:rsidRDefault="00F84A08" w:rsidP="00F84A08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Citirea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voce a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text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cunoscut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4A08" w:rsidRPr="00F84A08" w:rsidRDefault="00F84A08" w:rsidP="00F84A08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Formularea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răspunse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întrebări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simple,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adecvate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situa</w:t>
      </w:r>
      <w:proofErr w:type="gram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ții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text,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tablou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  <w:lang w:val="en-US"/>
        </w:rPr>
        <w:t>, dialog.</w:t>
      </w:r>
    </w:p>
    <w:p w:rsidR="00F84A08" w:rsidRPr="00F84A08" w:rsidRDefault="00F84A08" w:rsidP="00F84A08">
      <w:pPr>
        <w:pStyle w:val="a6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</w:rPr>
        <w:t>Colaborarea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A08">
        <w:rPr>
          <w:rFonts w:ascii="Times New Roman" w:eastAsia="Times New Roman" w:hAnsi="Times New Roman" w:cs="Times New Roman"/>
          <w:sz w:val="24"/>
          <w:szCs w:val="24"/>
        </w:rPr>
        <w:t>echipă</w:t>
      </w:r>
      <w:proofErr w:type="spellEnd"/>
      <w:r w:rsidRPr="00F84A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A08" w:rsidRPr="00F84A08" w:rsidRDefault="00F84A08" w:rsidP="00F84A08">
      <w:pPr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</w:pP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Resurse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umane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:</w:t>
      </w:r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elevii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clasei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a III-a</w:t>
      </w:r>
    </w:p>
    <w:p w:rsidR="00F84A08" w:rsidRPr="00F84A08" w:rsidRDefault="00F84A08" w:rsidP="00F84A08">
      <w:pPr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</w:pP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Resurse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materiale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:</w:t>
      </w:r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calculator/laptop,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proiector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,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ecran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,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tablă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interactivă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, manual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şcolar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,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conexiune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internet,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prezentare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,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fişe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de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lucru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,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aplicația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MS Word</w:t>
      </w:r>
    </w:p>
    <w:p w:rsidR="00F84A08" w:rsidRPr="00F84A08" w:rsidRDefault="00F84A08" w:rsidP="00F84A08">
      <w:pPr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Resurse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informaţionale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şi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metodologice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:</w:t>
      </w:r>
    </w:p>
    <w:p w:rsidR="00F84A08" w:rsidRDefault="00F84A08" w:rsidP="00F84A0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en-US"/>
        </w:rPr>
      </w:pPr>
      <w:proofErr w:type="spellStart"/>
      <w:r w:rsidRPr="00F84A08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en-US"/>
        </w:rPr>
        <w:t>Tabla</w:t>
      </w:r>
      <w:proofErr w:type="spellEnd"/>
      <w:r w:rsidRPr="00F84A08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en-US"/>
        </w:rPr>
        <w:t>interactivă</w:t>
      </w:r>
      <w:proofErr w:type="spellEnd"/>
      <w:r w:rsidRPr="00F84A08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en-US"/>
        </w:rPr>
        <w:t xml:space="preserve"> cu </w:t>
      </w:r>
      <w:proofErr w:type="spellStart"/>
      <w:r w:rsidRPr="00F84A08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en-US"/>
        </w:rPr>
        <w:t>calculatorul</w:t>
      </w:r>
      <w:proofErr w:type="spellEnd"/>
      <w:r w:rsidRPr="00F84A08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</w:p>
    <w:p w:rsidR="00ED73F8" w:rsidRPr="00ED73F8" w:rsidRDefault="004B0BE9" w:rsidP="00ED73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highlight w:val="white"/>
          <w:lang w:val="en-US"/>
        </w:rPr>
      </w:pPr>
      <w:hyperlink r:id="rId7" w:history="1">
        <w:r w:rsidR="00ED73F8" w:rsidRPr="004B0BE9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https://www.youtube.com/watch?v=N026qVUkdpA</w:t>
        </w:r>
      </w:hyperlink>
    </w:p>
    <w:p w:rsidR="00F84A08" w:rsidRPr="00F84A08" w:rsidRDefault="00F84A08" w:rsidP="004009FB">
      <w:pPr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</w:pP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Forme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 xml:space="preserve"> de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realizare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 xml:space="preserve"> a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lecției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:</w:t>
      </w:r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- </w:t>
      </w:r>
      <w:r w:rsidRPr="00F84A08">
        <w:rPr>
          <w:rFonts w:ascii="Times New Roman" w:hAnsi="Times New Roman" w:cs="Times New Roman"/>
          <w:sz w:val="24"/>
          <w:szCs w:val="24"/>
          <w:lang w:val="ro-RO"/>
        </w:rPr>
        <w:t>frontală, individuală, în grup.</w:t>
      </w:r>
    </w:p>
    <w:p w:rsidR="00F84A08" w:rsidRPr="00F84A08" w:rsidRDefault="00F84A08" w:rsidP="00644BF5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Tehnologia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didactică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 a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lecției</w:t>
      </w:r>
      <w:proofErr w:type="spellEnd"/>
    </w:p>
    <w:p w:rsidR="00F84A08" w:rsidRPr="00F84A08" w:rsidRDefault="00F84A08" w:rsidP="00F84A0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A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- </w:t>
      </w:r>
      <w:r w:rsidRPr="00F84A08">
        <w:rPr>
          <w:rFonts w:ascii="Times New Roman" w:hAnsi="Times New Roman" w:cs="Times New Roman"/>
          <w:sz w:val="24"/>
          <w:szCs w:val="24"/>
          <w:lang w:val="ro-RO"/>
        </w:rPr>
        <w:t xml:space="preserve">discuția ghidată, careul, </w:t>
      </w:r>
      <w:r w:rsidRPr="00F84A08">
        <w:rPr>
          <w:rFonts w:ascii="Times New Roman" w:hAnsi="Times New Roman" w:cs="Times New Roman"/>
          <w:sz w:val="24"/>
          <w:szCs w:val="24"/>
          <w:lang w:val="it-IT"/>
        </w:rPr>
        <w:t>asocierea,</w:t>
      </w:r>
      <w:r w:rsidRPr="00F84A08">
        <w:rPr>
          <w:rFonts w:ascii="Times New Roman" w:hAnsi="Times New Roman" w:cs="Times New Roman"/>
          <w:sz w:val="24"/>
          <w:szCs w:val="24"/>
          <w:lang w:val="ro-RO"/>
        </w:rPr>
        <w:t xml:space="preserve"> lucrul individual, lucrul frontal, completarea propozițiilor, descrierea, monologul, dialogul, jocul </w:t>
      </w:r>
      <w:r w:rsidRPr="00F84A0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F84A0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F84A08">
        <w:rPr>
          <w:rFonts w:ascii="Times New Roman" w:hAnsi="Times New Roman" w:cs="Times New Roman"/>
          <w:b/>
          <w:sz w:val="24"/>
          <w:szCs w:val="24"/>
          <w:lang w:val="ro-MD"/>
        </w:rPr>
        <w:t>u zic unul/una Tu zici multe „</w:t>
      </w:r>
      <w:r w:rsidRPr="00F84A08">
        <w:rPr>
          <w:rFonts w:ascii="Times New Roman" w:hAnsi="Times New Roman" w:cs="Times New Roman"/>
          <w:sz w:val="24"/>
          <w:szCs w:val="24"/>
          <w:lang w:val="ro-RO"/>
        </w:rPr>
        <w:t>, jocul "</w:t>
      </w:r>
      <w:r w:rsidRPr="00F84A08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</w:t>
      </w:r>
      <w:r w:rsidRPr="00F84A08">
        <w:rPr>
          <w:rFonts w:ascii="Times New Roman" w:hAnsi="Times New Roman" w:cs="Times New Roman"/>
          <w:b/>
          <w:sz w:val="24"/>
          <w:szCs w:val="24"/>
          <w:lang w:val="ro-RO"/>
        </w:rPr>
        <w:t>Explozia stelară</w:t>
      </w:r>
      <w:r w:rsidRPr="00F84A08">
        <w:rPr>
          <w:rFonts w:ascii="Times New Roman" w:hAnsi="Times New Roman" w:cs="Times New Roman"/>
          <w:sz w:val="24"/>
          <w:szCs w:val="24"/>
          <w:lang w:val="ro-RO"/>
        </w:rPr>
        <w:t xml:space="preserve">”, lucru în grup. </w:t>
      </w:r>
    </w:p>
    <w:p w:rsidR="00F84A08" w:rsidRPr="00F84A08" w:rsidRDefault="00F84A08" w:rsidP="00F84A08">
      <w:pPr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Evaluarea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:</w:t>
      </w:r>
    </w:p>
    <w:p w:rsidR="00F84A08" w:rsidRPr="00F84A08" w:rsidRDefault="00F84A08" w:rsidP="00F84A08">
      <w:pPr>
        <w:numPr>
          <w:ilvl w:val="0"/>
          <w:numId w:val="10"/>
        </w:numPr>
        <w:spacing w:line="240" w:lineRule="auto"/>
        <w:ind w:left="1275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</w:pPr>
      <w:r w:rsidRPr="00F84A0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r w:rsidRPr="00F84A08">
        <w:rPr>
          <w:rFonts w:ascii="Times New Roman" w:hAnsi="Times New Roman" w:cs="Times New Roman"/>
          <w:sz w:val="24"/>
          <w:szCs w:val="24"/>
          <w:lang w:val="ro-MD"/>
        </w:rPr>
        <w:t>autoevaluare.</w:t>
      </w:r>
    </w:p>
    <w:p w:rsidR="00F84A08" w:rsidRPr="00F84A08" w:rsidRDefault="00F84A08" w:rsidP="00F84A08">
      <w:pPr>
        <w:pStyle w:val="a6"/>
        <w:numPr>
          <w:ilvl w:val="0"/>
          <w:numId w:val="1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</w:pP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Instrumente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 xml:space="preserve"> TIC:</w:t>
      </w:r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WordArt,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>Educatieinteractiva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>Mentimenter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Padlet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,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LearningApps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,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Wordwall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, Google Classroom,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tabla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interactivă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, 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laptopurile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/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calculatoarele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cu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conexiune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 xml:space="preserve"> la internet</w:t>
      </w:r>
    </w:p>
    <w:p w:rsidR="00F84A08" w:rsidRPr="00F84A08" w:rsidRDefault="00F84A08" w:rsidP="00F84A08">
      <w:pPr>
        <w:numPr>
          <w:ilvl w:val="0"/>
          <w:numId w:val="12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</w:pP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Modelul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 xml:space="preserve"> de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învățare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>inversată</w:t>
      </w:r>
      <w:proofErr w:type="spellEnd"/>
      <w:r w:rsidRPr="00F84A08">
        <w:rPr>
          <w:rFonts w:ascii="Times New Roman" w:eastAsia="Calibri" w:hAnsi="Times New Roman" w:cs="Times New Roman"/>
          <w:b/>
          <w:sz w:val="24"/>
          <w:szCs w:val="24"/>
          <w:highlight w:val="white"/>
          <w:lang w:val="en-US"/>
        </w:rPr>
        <w:t xml:space="preserve">: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>Clasa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>inversată</w:t>
      </w:r>
      <w:proofErr w:type="spellEnd"/>
      <w:r w:rsidRPr="00F84A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standard</w:t>
      </w:r>
    </w:p>
    <w:p w:rsidR="00F84A08" w:rsidRDefault="00F84A08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F84A08" w:rsidRDefault="00F84A08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F84A08" w:rsidRDefault="00F84A08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41469F" w:rsidRDefault="0041469F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F84A08" w:rsidRDefault="00F84A08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F84A08" w:rsidRDefault="00F84A08" w:rsidP="00F84A08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</w:pPr>
    </w:p>
    <w:p w:rsidR="00123491" w:rsidRPr="004B0BE9" w:rsidRDefault="00123491" w:rsidP="00F84A08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US"/>
        </w:rPr>
      </w:pPr>
    </w:p>
    <w:p w:rsidR="0041469F" w:rsidRPr="0002302D" w:rsidRDefault="0041469F" w:rsidP="0041469F">
      <w:pPr>
        <w:jc w:val="center"/>
        <w:rPr>
          <w:rFonts w:ascii="Times New Roman" w:hAnsi="Times New Roman" w:cs="Times New Roman"/>
          <w:sz w:val="32"/>
          <w:szCs w:val="28"/>
          <w:lang w:val="ro-RO"/>
        </w:rPr>
      </w:pPr>
      <w:r w:rsidRPr="0002302D">
        <w:rPr>
          <w:rFonts w:ascii="Times New Roman" w:hAnsi="Times New Roman" w:cs="Times New Roman"/>
          <w:b/>
          <w:sz w:val="32"/>
          <w:szCs w:val="28"/>
          <w:lang w:val="ro-RO"/>
        </w:rPr>
        <w:lastRenderedPageBreak/>
        <w:t>STRUCTURA  LECŢIEI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5103"/>
        <w:gridCol w:w="2092"/>
      </w:tblGrid>
      <w:tr w:rsidR="0041469F" w:rsidTr="009E53A3">
        <w:tc>
          <w:tcPr>
            <w:tcW w:w="1384" w:type="dxa"/>
          </w:tcPr>
          <w:p w:rsidR="0041469F" w:rsidRPr="00CA0149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CA0149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Etapele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0149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lecţiei</w:t>
            </w:r>
          </w:p>
        </w:tc>
        <w:tc>
          <w:tcPr>
            <w:tcW w:w="992" w:type="dxa"/>
          </w:tcPr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A01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Obiec</w:t>
            </w:r>
          </w:p>
          <w:p w:rsidR="0041469F" w:rsidRPr="00CA0149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A01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tivele</w:t>
            </w:r>
          </w:p>
        </w:tc>
        <w:tc>
          <w:tcPr>
            <w:tcW w:w="5103" w:type="dxa"/>
          </w:tcPr>
          <w:p w:rsidR="0041469F" w:rsidRPr="00CA0149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A0149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Activități de învățare</w:t>
            </w:r>
          </w:p>
        </w:tc>
        <w:tc>
          <w:tcPr>
            <w:tcW w:w="2092" w:type="dxa"/>
          </w:tcPr>
          <w:p w:rsidR="0041469F" w:rsidRPr="00CA0149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CA0149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Resurse/ timpul vizat</w:t>
            </w:r>
          </w:p>
        </w:tc>
      </w:tr>
      <w:tr w:rsidR="0041469F" w:rsidTr="009E53A3">
        <w:tc>
          <w:tcPr>
            <w:tcW w:w="1384" w:type="dxa"/>
          </w:tcPr>
          <w:p w:rsidR="0041469F" w:rsidRPr="000E5CD3" w:rsidRDefault="0041469F" w:rsidP="009E53A3">
            <w:pPr>
              <w:ind w:right="-185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0E5CD3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I.Evocare  </w:t>
            </w: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</w:tcPr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401C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O1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401C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O3</w:t>
            </w: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1401C7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401C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O2</w:t>
            </w:r>
          </w:p>
        </w:tc>
        <w:tc>
          <w:tcPr>
            <w:tcW w:w="5103" w:type="dxa"/>
          </w:tcPr>
          <w:p w:rsidR="0041469F" w:rsidRPr="000E5CD3" w:rsidRDefault="0041469F" w:rsidP="009E53A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0E5CD3">
              <w:rPr>
                <w:rFonts w:ascii="Times New Roman" w:hAnsi="Times New Roman" w:cs="Times New Roman"/>
                <w:b/>
                <w:sz w:val="28"/>
                <w:lang w:val="ro-RO"/>
              </w:rPr>
              <w:t>Salutarea profesorului cu elevi.</w:t>
            </w:r>
          </w:p>
          <w:p w:rsidR="0041469F" w:rsidRDefault="0041469F" w:rsidP="009E53A3">
            <w:pPr>
              <w:spacing w:line="276" w:lineRule="auto"/>
              <w:rPr>
                <w:rFonts w:ascii="Times New Roman" w:hAnsi="Times New Roman" w:cs="Times New Roman"/>
                <w:sz w:val="28"/>
                <w:lang w:val="ro-RO"/>
              </w:rPr>
            </w:pPr>
            <w:r w:rsidRPr="000E5CD3">
              <w:rPr>
                <w:rFonts w:ascii="Times New Roman" w:hAnsi="Times New Roman" w:cs="Times New Roman"/>
                <w:sz w:val="28"/>
                <w:lang w:val="ro-RO"/>
              </w:rPr>
              <w:t xml:space="preserve"> Crearea atmosferei favorabile pentru desfăș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urarea lecţiei cu succes.</w:t>
            </w:r>
            <w:r w:rsidRPr="000E5CD3">
              <w:rPr>
                <w:rFonts w:ascii="Times New Roman" w:hAnsi="Times New Roman" w:cs="Times New Roman"/>
                <w:sz w:val="28"/>
                <w:lang w:val="ro-RO"/>
              </w:rPr>
              <w:t xml:space="preserve">     </w:t>
            </w:r>
          </w:p>
          <w:p w:rsidR="0041469F" w:rsidRPr="00CC427C" w:rsidRDefault="0041469F" w:rsidP="009E53A3">
            <w:pPr>
              <w:tabs>
                <w:tab w:val="left" w:pos="2985"/>
              </w:tabs>
              <w:spacing w:line="276" w:lineRule="auto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  <w:r w:rsidRPr="00CC427C">
              <w:rPr>
                <w:rFonts w:ascii="Times New Roman" w:hAnsi="Times New Roman" w:cs="Times New Roman"/>
                <w:sz w:val="28"/>
                <w:lang w:val="ro-RO"/>
              </w:rPr>
              <w:t xml:space="preserve">            </w:t>
            </w:r>
            <w:r w:rsidRPr="00CC427C">
              <w:rPr>
                <w:rFonts w:ascii="Times New Roman" w:hAnsi="Times New Roman" w:cs="Times New Roman"/>
                <w:b/>
                <w:i/>
                <w:sz w:val="28"/>
                <w:lang w:val="ro-RO"/>
              </w:rPr>
              <w:t>„Clopoţelul”</w:t>
            </w:r>
          </w:p>
          <w:p w:rsidR="0041469F" w:rsidRPr="00861772" w:rsidRDefault="0041469F" w:rsidP="009E53A3">
            <w:pPr>
              <w:tabs>
                <w:tab w:val="left" w:pos="2985"/>
              </w:tabs>
              <w:spacing w:line="276" w:lineRule="auto"/>
              <w:rPr>
                <w:rFonts w:ascii="Times New Roman" w:hAnsi="Times New Roman" w:cs="Times New Roman"/>
                <w:i/>
                <w:color w:val="0070C0"/>
                <w:sz w:val="28"/>
                <w:lang w:val="en-US"/>
              </w:rPr>
            </w:pPr>
            <w:r w:rsidRPr="00CC427C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   </w:t>
            </w:r>
            <w:r w:rsidRPr="00CC427C">
              <w:rPr>
                <w:rFonts w:ascii="Times New Roman" w:hAnsi="Times New Roman" w:cs="Times New Roman"/>
                <w:i/>
                <w:color w:val="0070C0"/>
                <w:sz w:val="28"/>
                <w:lang w:val="ro-RO"/>
              </w:rPr>
              <w:t>Auzim că a sunat,</w:t>
            </w:r>
          </w:p>
          <w:p w:rsidR="0041469F" w:rsidRPr="00CC427C" w:rsidRDefault="0041469F" w:rsidP="009E53A3">
            <w:pPr>
              <w:tabs>
                <w:tab w:val="left" w:pos="2985"/>
              </w:tabs>
              <w:spacing w:line="276" w:lineRule="auto"/>
              <w:rPr>
                <w:rFonts w:ascii="Times New Roman" w:hAnsi="Times New Roman" w:cs="Times New Roman"/>
                <w:i/>
                <w:color w:val="0070C0"/>
                <w:sz w:val="28"/>
                <w:lang w:val="ro-RO"/>
              </w:rPr>
            </w:pPr>
            <w:r w:rsidRPr="00CC427C">
              <w:rPr>
                <w:rFonts w:ascii="Times New Roman" w:hAnsi="Times New Roman" w:cs="Times New Roman"/>
                <w:i/>
                <w:color w:val="0070C0"/>
                <w:sz w:val="28"/>
                <w:lang w:val="ro-RO"/>
              </w:rPr>
              <w:t xml:space="preserve">   Toți în bănci ne-am adunat.</w:t>
            </w:r>
          </w:p>
          <w:p w:rsidR="0041469F" w:rsidRPr="00CC427C" w:rsidRDefault="0041469F" w:rsidP="009E53A3">
            <w:pPr>
              <w:tabs>
                <w:tab w:val="left" w:pos="2985"/>
              </w:tabs>
              <w:spacing w:line="276" w:lineRule="auto"/>
              <w:rPr>
                <w:rFonts w:ascii="Times New Roman" w:hAnsi="Times New Roman" w:cs="Times New Roman"/>
                <w:i/>
                <w:color w:val="0070C0"/>
                <w:sz w:val="28"/>
                <w:lang w:val="ro-RO"/>
              </w:rPr>
            </w:pPr>
            <w:r w:rsidRPr="00CC427C">
              <w:rPr>
                <w:rFonts w:ascii="Times New Roman" w:hAnsi="Times New Roman" w:cs="Times New Roman"/>
                <w:i/>
                <w:color w:val="0070C0"/>
                <w:sz w:val="28"/>
                <w:lang w:val="ro-RO"/>
              </w:rPr>
              <w:t xml:space="preserve">  Pregătim noi cărți, caiete,</w:t>
            </w:r>
          </w:p>
          <w:p w:rsidR="0041469F" w:rsidRPr="00CC427C" w:rsidRDefault="0041469F" w:rsidP="009E53A3">
            <w:pPr>
              <w:tabs>
                <w:tab w:val="left" w:pos="2985"/>
              </w:tabs>
              <w:spacing w:line="276" w:lineRule="auto"/>
              <w:rPr>
                <w:rFonts w:ascii="Times New Roman" w:hAnsi="Times New Roman" w:cs="Times New Roman"/>
                <w:i/>
                <w:color w:val="0070C0"/>
                <w:sz w:val="28"/>
                <w:lang w:val="ro-RO"/>
              </w:rPr>
            </w:pPr>
            <w:r w:rsidRPr="00CC427C">
              <w:rPr>
                <w:rFonts w:ascii="Times New Roman" w:hAnsi="Times New Roman" w:cs="Times New Roman"/>
                <w:i/>
                <w:color w:val="0070C0"/>
                <w:sz w:val="28"/>
                <w:lang w:val="ro-RO"/>
              </w:rPr>
              <w:t xml:space="preserve">  Limba română se începe.</w:t>
            </w:r>
          </w:p>
          <w:p w:rsidR="0041469F" w:rsidRPr="000E5CD3" w:rsidRDefault="0041469F" w:rsidP="009E53A3">
            <w:pPr>
              <w:spacing w:line="276" w:lineRule="auto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1469F" w:rsidRPr="00CC427C" w:rsidRDefault="0041469F" w:rsidP="0041469F">
            <w:pPr>
              <w:pStyle w:val="a6"/>
              <w:numPr>
                <w:ilvl w:val="0"/>
                <w:numId w:val="16"/>
              </w:numPr>
              <w:spacing w:after="160" w:line="276" w:lineRule="auto"/>
              <w:ind w:right="-185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 w:rsidRPr="00CC427C">
              <w:rPr>
                <w:rFonts w:ascii="Times New Roman" w:hAnsi="Times New Roman" w:cs="Times New Roman"/>
                <w:b/>
                <w:sz w:val="28"/>
                <w:lang w:val="ro-RO"/>
              </w:rPr>
              <w:t>Captarea atenţiei.</w:t>
            </w:r>
          </w:p>
          <w:p w:rsidR="0041469F" w:rsidRPr="00861772" w:rsidRDefault="0041469F" w:rsidP="009E53A3">
            <w:pPr>
              <w:spacing w:line="276" w:lineRule="auto"/>
              <w:ind w:right="-185"/>
              <w:rPr>
                <w:rFonts w:ascii="Times New Roman" w:hAnsi="Times New Roman" w:cs="Times New Roman"/>
                <w:i/>
                <w:sz w:val="28"/>
                <w:lang w:val="ro-RO"/>
              </w:rPr>
            </w:pPr>
            <w:r w:rsidRPr="00861772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- </w:t>
            </w:r>
            <w:r w:rsidRPr="00861772">
              <w:rPr>
                <w:rFonts w:ascii="Times New Roman" w:hAnsi="Times New Roman" w:cs="Times New Roman"/>
                <w:sz w:val="28"/>
                <w:lang w:val="ro-RO"/>
              </w:rPr>
              <w:t>Pentru a vă încădra în  lecţie, vă rog,  să  atrageţi atenţie  la ecran.</w:t>
            </w:r>
            <w:r w:rsidRPr="00861772">
              <w:rPr>
                <w:rFonts w:ascii="Times New Roman" w:hAnsi="Times New Roman" w:cs="Times New Roman"/>
                <w:i/>
                <w:sz w:val="28"/>
                <w:lang w:val="ro-RO"/>
              </w:rPr>
              <w:t xml:space="preserve"> </w:t>
            </w:r>
          </w:p>
          <w:p w:rsidR="0041469F" w:rsidRPr="00861772" w:rsidRDefault="0041469F" w:rsidP="009E53A3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lang w:val="en-US"/>
              </w:rPr>
            </w:pPr>
            <w:r w:rsidRPr="00861772">
              <w:rPr>
                <w:rFonts w:ascii="Times New Roman" w:hAnsi="Times New Roman" w:cs="Times New Roman"/>
                <w:sz w:val="28"/>
                <w:lang w:val="it-IT"/>
              </w:rPr>
              <w:t xml:space="preserve">Pe ecran apar careuri cu propoziţii necom-pletate. </w:t>
            </w:r>
          </w:p>
          <w:p w:rsidR="0041469F" w:rsidRPr="00CC427C" w:rsidRDefault="0041469F" w:rsidP="009E53A3">
            <w:p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56B1A">
              <w:rPr>
                <w:i/>
                <w:lang w:val="it-IT"/>
              </w:rPr>
              <w:t xml:space="preserve"> </w:t>
            </w:r>
            <w:r w:rsidRPr="00756B1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Elevilor li se propune  s</w:t>
            </w:r>
            <w:r w:rsidRPr="00756B1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 ghici:</w:t>
            </w:r>
          </w:p>
          <w:p w:rsidR="0041469F" w:rsidRPr="00861772" w:rsidRDefault="0041469F" w:rsidP="009E53A3">
            <w:pPr>
              <w:autoSpaceDE w:val="0"/>
              <w:autoSpaceDN w:val="0"/>
              <w:adjustRightInd w:val="0"/>
              <w:spacing w:line="276" w:lineRule="auto"/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</w:pPr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1) Ce face </w:t>
            </w:r>
            <w:proofErr w:type="spellStart"/>
            <w:proofErr w:type="gram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vantul</w:t>
            </w:r>
            <w:proofErr w:type="spellEnd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?</w:t>
            </w:r>
            <w:proofErr w:type="gramEnd"/>
          </w:p>
          <w:p w:rsidR="0041469F" w:rsidRPr="00861772" w:rsidRDefault="0041469F" w:rsidP="009E53A3">
            <w:pPr>
              <w:autoSpaceDE w:val="0"/>
              <w:autoSpaceDN w:val="0"/>
              <w:adjustRightInd w:val="0"/>
              <w:spacing w:line="276" w:lineRule="auto"/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</w:pPr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2) Ce </w:t>
            </w:r>
            <w:proofErr w:type="spell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acoperă</w:t>
            </w:r>
            <w:proofErr w:type="spellEnd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cerul</w:t>
            </w:r>
            <w:proofErr w:type="spellEnd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?</w:t>
            </w:r>
          </w:p>
          <w:p w:rsidR="0041469F" w:rsidRPr="00861772" w:rsidRDefault="0041469F" w:rsidP="009E53A3">
            <w:pPr>
              <w:autoSpaceDE w:val="0"/>
              <w:autoSpaceDN w:val="0"/>
              <w:adjustRightInd w:val="0"/>
              <w:spacing w:line="276" w:lineRule="auto"/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</w:pPr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3) Ce </w:t>
            </w:r>
            <w:proofErr w:type="spell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udă</w:t>
            </w:r>
            <w:proofErr w:type="spellEnd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pămantul</w:t>
            </w:r>
            <w:proofErr w:type="spellEnd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?</w:t>
            </w:r>
          </w:p>
          <w:p w:rsidR="0041469F" w:rsidRPr="00861772" w:rsidRDefault="0041469F" w:rsidP="009E53A3">
            <w:pPr>
              <w:autoSpaceDE w:val="0"/>
              <w:autoSpaceDN w:val="0"/>
              <w:adjustRightInd w:val="0"/>
              <w:spacing w:line="276" w:lineRule="auto"/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</w:pPr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4) Care </w:t>
            </w:r>
            <w:proofErr w:type="spell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este</w:t>
            </w:r>
            <w:proofErr w:type="spellEnd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 ultima </w:t>
            </w:r>
            <w:proofErr w:type="spell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lună</w:t>
            </w:r>
            <w:proofErr w:type="spellEnd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 de</w:t>
            </w:r>
            <w:r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toamnă</w:t>
            </w:r>
            <w:proofErr w:type="spellEnd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?</w:t>
            </w:r>
          </w:p>
          <w:p w:rsidR="0041469F" w:rsidRPr="00861772" w:rsidRDefault="0041469F" w:rsidP="009E53A3">
            <w:pPr>
              <w:autoSpaceDE w:val="0"/>
              <w:autoSpaceDN w:val="0"/>
              <w:adjustRightInd w:val="0"/>
              <w:spacing w:line="276" w:lineRule="auto"/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</w:pPr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5) Ce </w:t>
            </w:r>
            <w:proofErr w:type="spell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este</w:t>
            </w:r>
            <w:proofErr w:type="spellEnd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posomorată</w:t>
            </w:r>
            <w:proofErr w:type="spellEnd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toamna</w:t>
            </w:r>
            <w:proofErr w:type="spellEnd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?</w:t>
            </w:r>
          </w:p>
          <w:p w:rsidR="0041469F" w:rsidRPr="00756B1A" w:rsidRDefault="0041469F" w:rsidP="009E53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6) Ce </w:t>
            </w:r>
            <w:proofErr w:type="spell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este</w:t>
            </w:r>
            <w:proofErr w:type="spellEnd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uneori</w:t>
            </w:r>
            <w:proofErr w:type="spellEnd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 in </w:t>
            </w:r>
            <w:proofErr w:type="spell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diminețile</w:t>
            </w:r>
            <w:proofErr w:type="spellEnd"/>
            <w:r>
              <w:rPr>
                <w:rFonts w:cs="MinionPro-Regular"/>
                <w:color w:val="2F3193"/>
                <w:sz w:val="25"/>
                <w:szCs w:val="25"/>
                <w:lang w:val="en-US"/>
              </w:rPr>
              <w:t xml:space="preserve"> </w:t>
            </w:r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 xml:space="preserve">de </w:t>
            </w:r>
            <w:proofErr w:type="spellStart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toamnă</w:t>
            </w:r>
            <w:proofErr w:type="spellEnd"/>
            <w:r w:rsidRPr="00861772">
              <w:rPr>
                <w:rFonts w:ascii="MinionPro-Regular" w:hAnsi="MinionPro-Regular" w:cs="MinionPro-Regular"/>
                <w:color w:val="2F3193"/>
                <w:sz w:val="25"/>
                <w:szCs w:val="25"/>
                <w:lang w:val="en-US"/>
              </w:rPr>
              <w:t>?</w:t>
            </w:r>
          </w:p>
          <w:p w:rsidR="0041469F" w:rsidRDefault="0041469F" w:rsidP="009E53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BC7CE7A" wp14:editId="4B48E98C">
                  <wp:extent cx="3103245" cy="196786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нимок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196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469F" w:rsidRDefault="0041469F" w:rsidP="009E53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9F" w:rsidRPr="00E13AB9" w:rsidRDefault="0041469F" w:rsidP="009E53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B60">
              <w:rPr>
                <w:sz w:val="28"/>
                <w:lang w:val="ro-RO"/>
              </w:rPr>
              <w:t xml:space="preserve"> </w:t>
            </w:r>
            <w:r w:rsidRPr="00CC42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Elevii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stabilesc</w:t>
            </w:r>
            <w:r w:rsidRPr="00CC42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cuv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Pr="00CC42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ntul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  <w:r w:rsidRPr="00CC42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cheie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al lecției.</w:t>
            </w:r>
          </w:p>
          <w:p w:rsidR="0041469F" w:rsidRPr="00E13AB9" w:rsidRDefault="0041469F" w:rsidP="009E53A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65B60">
              <w:rPr>
                <w:b/>
                <w:sz w:val="28"/>
                <w:lang w:val="ro-RO"/>
              </w:rPr>
              <w:t>*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Metoda asocierilor.</w:t>
            </w:r>
          </w:p>
          <w:p w:rsidR="0041469F" w:rsidRDefault="0041469F" w:rsidP="009E53A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u w:val="single"/>
                <w:lang w:val="ro-RO"/>
              </w:rPr>
            </w:pPr>
            <w:r w:rsidRPr="00FF10A6">
              <w:rPr>
                <w:rFonts w:ascii="Times New Roman" w:hAnsi="Times New Roman" w:cs="Times New Roman"/>
                <w:sz w:val="28"/>
                <w:lang w:val="ro-RO"/>
              </w:rPr>
              <w:t>Cu ce putem asocia cuv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â</w:t>
            </w:r>
            <w:r w:rsidRPr="00FF10A6">
              <w:rPr>
                <w:rFonts w:ascii="Times New Roman" w:hAnsi="Times New Roman" w:cs="Times New Roman"/>
                <w:sz w:val="28"/>
                <w:lang w:val="ro-RO"/>
              </w:rPr>
              <w:t xml:space="preserve">ntul  </w:t>
            </w:r>
            <w:r w:rsidRPr="00FF10A6">
              <w:rPr>
                <w:rFonts w:ascii="Times New Roman" w:hAnsi="Times New Roman" w:cs="Times New Roman"/>
                <w:b/>
                <w:i/>
                <w:sz w:val="28"/>
                <w:u w:val="single"/>
                <w:lang w:val="ro-RO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u w:val="single"/>
                <w:lang w:val="ro-RO"/>
              </w:rPr>
              <w:t>Toamna</w:t>
            </w:r>
            <w:r w:rsidRPr="00FF10A6">
              <w:rPr>
                <w:rFonts w:ascii="Times New Roman" w:hAnsi="Times New Roman" w:cs="Times New Roman"/>
                <w:b/>
                <w:i/>
                <w:sz w:val="28"/>
                <w:u w:val="single"/>
                <w:lang w:val="ro-RO"/>
              </w:rPr>
              <w:t>»?</w:t>
            </w:r>
          </w:p>
          <w:p w:rsidR="0041469F" w:rsidRPr="00FF10A6" w:rsidRDefault="0041469F" w:rsidP="009E53A3">
            <w:pPr>
              <w:spacing w:line="276" w:lineRule="auto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b/>
                <w:noProof/>
                <w:sz w:val="28"/>
              </w:rPr>
              <w:lastRenderedPageBreak/>
              <w:drawing>
                <wp:inline distT="0" distB="0" distL="0" distR="0" wp14:anchorId="473487C9" wp14:editId="454A0163">
                  <wp:extent cx="2820318" cy="1773716"/>
                  <wp:effectExtent l="0" t="0" r="0" b="17145"/>
                  <wp:docPr id="11" name="Схема 1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:rsidR="0041469F" w:rsidRPr="00CC427C" w:rsidRDefault="0041469F" w:rsidP="009E53A3">
            <w:pPr>
              <w:tabs>
                <w:tab w:val="left" w:pos="2985"/>
              </w:tabs>
              <w:spacing w:line="276" w:lineRule="auto"/>
              <w:ind w:left="7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FF10A6" w:rsidRDefault="0041469F" w:rsidP="0041469F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FF10A6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Verificarea lucrului pentru acasă.</w:t>
            </w:r>
          </w:p>
          <w:p w:rsidR="0041469F" w:rsidRPr="00FF10A6" w:rsidRDefault="0041469F" w:rsidP="009E53A3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Ce </w:t>
            </w:r>
            <w:proofErr w:type="spellStart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ați</w:t>
            </w:r>
            <w:proofErr w:type="spellEnd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avut</w:t>
            </w:r>
            <w:proofErr w:type="spellEnd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pentru</w:t>
            </w:r>
            <w:proofErr w:type="spellEnd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acasă</w:t>
            </w:r>
            <w:proofErr w:type="spellEnd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?</w:t>
            </w:r>
          </w:p>
          <w:p w:rsidR="0041469F" w:rsidRDefault="0041469F" w:rsidP="009E53A3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Elevii</w:t>
            </w:r>
            <w:proofErr w:type="spellEnd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prezintă</w:t>
            </w:r>
            <w:proofErr w:type="spellEnd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tema</w:t>
            </w:r>
            <w:proofErr w:type="spellEnd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de </w:t>
            </w:r>
            <w:proofErr w:type="spellStart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acasă</w:t>
            </w:r>
            <w:proofErr w:type="spellEnd"/>
            <w:r w:rsidRPr="00FF10A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: </w:t>
            </w:r>
          </w:p>
          <w:p w:rsidR="0041469F" w:rsidRPr="00803F56" w:rsidRDefault="0041469F" w:rsidP="0041469F">
            <w:pPr>
              <w:pStyle w:val="a6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completatat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B9243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desenul</w:t>
            </w:r>
            <w:proofErr w:type="spellEnd"/>
            <w:r w:rsidRPr="00B9243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B9243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zânei</w:t>
            </w:r>
            <w:proofErr w:type="spellEnd"/>
            <w:r w:rsidRPr="00B9243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de </w:t>
            </w:r>
            <w:proofErr w:type="spellStart"/>
            <w:r w:rsidRPr="00B9243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toamnă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</w:t>
            </w:r>
          </w:p>
          <w:p w:rsidR="0041469F" w:rsidRPr="00FF10A6" w:rsidRDefault="0041469F" w:rsidP="009E53A3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92" w:type="dxa"/>
          </w:tcPr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1 min.</w:t>
            </w:r>
          </w:p>
          <w:p w:rsidR="0041469F" w:rsidRPr="00CC427C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3E14CD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3E14CD" w:rsidRDefault="0041469F" w:rsidP="009E5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3E14CD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În cor</w:t>
            </w:r>
          </w:p>
          <w:p w:rsidR="0041469F" w:rsidRPr="00CC427C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CC427C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3-4 min.</w:t>
            </w:r>
          </w:p>
          <w:p w:rsidR="0041469F" w:rsidRPr="00CC427C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CC427C">
              <w:rPr>
                <w:rFonts w:ascii="Times New Roman" w:hAnsi="Times New Roman" w:cs="Times New Roman"/>
                <w:sz w:val="28"/>
                <w:lang w:val="ro-RO"/>
              </w:rPr>
              <w:t>Golul informațional</w:t>
            </w: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FF10A6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FF10A6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FF10A6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C42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cuv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Pr="00CC42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ntul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  <w:r w:rsidRPr="00CC42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cheie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  <w:p w:rsidR="0041469F" w:rsidRPr="00EF3BE2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EF3BE2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EF3BE2" w:rsidRDefault="0041469F" w:rsidP="009E53A3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Proiectorul</w:t>
            </w:r>
            <w:proofErr w:type="spellEnd"/>
          </w:p>
          <w:p w:rsidR="0041469F" w:rsidRPr="00EF3BE2" w:rsidRDefault="0041469F" w:rsidP="009E53A3">
            <w:pPr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EF3BE2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Prezentarea/ surse tehnologice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  <w:p w:rsidR="0041469F" w:rsidRPr="00EF3BE2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  <w:r w:rsidRPr="00EF3BE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min.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1469F" w:rsidRPr="00786B0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1469F" w:rsidRPr="00786B0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1469F" w:rsidRPr="00786B07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1469F" w:rsidRPr="00786B07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2-3 min.</w:t>
            </w:r>
          </w:p>
        </w:tc>
      </w:tr>
      <w:tr w:rsidR="0041469F" w:rsidRPr="004B0BE9" w:rsidTr="009E53A3">
        <w:tc>
          <w:tcPr>
            <w:tcW w:w="1384" w:type="dxa"/>
          </w:tcPr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 xml:space="preserve">II. </w:t>
            </w:r>
          </w:p>
          <w:p w:rsidR="0041469F" w:rsidRPr="00786B07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 w:rsidRPr="00786B07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Reali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-</w:t>
            </w:r>
            <w:r w:rsidRPr="00786B07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zarea sensului</w:t>
            </w:r>
          </w:p>
        </w:tc>
        <w:tc>
          <w:tcPr>
            <w:tcW w:w="992" w:type="dxa"/>
          </w:tcPr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0F7B27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7B2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O3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F7B2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O4</w:t>
            </w:r>
          </w:p>
          <w:p w:rsidR="0041469F" w:rsidRDefault="0041469F" w:rsidP="009E53A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</w:p>
          <w:p w:rsidR="0041469F" w:rsidRDefault="0041469F" w:rsidP="009E53A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1469F" w:rsidRPr="00071CDE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  <w:r w:rsidRPr="000F7B2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5103" w:type="dxa"/>
          </w:tcPr>
          <w:p w:rsidR="0041469F" w:rsidRPr="00B97C84" w:rsidRDefault="0041469F" w:rsidP="009E53A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C6282D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- Atrageți atenția la ecran</w:t>
            </w:r>
            <w:r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.</w:t>
            </w:r>
            <w:r w:rsidRPr="00B97C8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Pe ecran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su</w:t>
            </w:r>
            <w:r w:rsidRPr="00B97C8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nt date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imagine</w:t>
            </w:r>
            <w:r w:rsidRPr="00B97C84">
              <w:rPr>
                <w:rFonts w:ascii="Times New Roman" w:hAnsi="Times New Roman"/>
                <w:sz w:val="28"/>
                <w:szCs w:val="28"/>
                <w:lang w:val="ro-MD"/>
              </w:rPr>
              <w:t>:</w:t>
            </w:r>
            <w:r w:rsidRPr="00B97C84">
              <w:rPr>
                <w:rFonts w:ascii="Times New Roman" w:hAnsi="Times New Roman"/>
                <w:sz w:val="28"/>
                <w:szCs w:val="28"/>
                <w:lang w:val="ro-MD"/>
              </w:rPr>
              <w:br/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MD"/>
              </w:rPr>
              <w:t>ploaie</w:t>
            </w:r>
            <w:r w:rsidRPr="00B97C84">
              <w:rPr>
                <w:rFonts w:ascii="Times New Roman" w:hAnsi="Times New Roman"/>
                <w:b/>
                <w:i/>
                <w:sz w:val="28"/>
                <w:szCs w:val="28"/>
                <w:lang w:val="ro-MD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MD"/>
              </w:rPr>
              <w:t>umbrela</w:t>
            </w:r>
            <w:r w:rsidRPr="00B97C84">
              <w:rPr>
                <w:rFonts w:ascii="Times New Roman" w:hAnsi="Times New Roman"/>
                <w:b/>
                <w:i/>
                <w:sz w:val="28"/>
                <w:szCs w:val="28"/>
                <w:lang w:val="ro-MD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MD"/>
              </w:rPr>
              <w:t>măr</w:t>
            </w:r>
            <w:r w:rsidRPr="00B97C84">
              <w:rPr>
                <w:rFonts w:ascii="Times New Roman" w:hAnsi="Times New Roman"/>
                <w:b/>
                <w:i/>
                <w:sz w:val="28"/>
                <w:szCs w:val="28"/>
                <w:lang w:val="ro-MD"/>
              </w:rPr>
              <w:t>,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MD"/>
              </w:rPr>
              <w:t xml:space="preserve"> frunziș</w:t>
            </w:r>
            <w:r w:rsidRPr="00B97C84">
              <w:rPr>
                <w:rFonts w:ascii="Times New Roman" w:hAnsi="Times New Roman"/>
                <w:b/>
                <w:i/>
                <w:sz w:val="28"/>
                <w:szCs w:val="28"/>
                <w:lang w:val="ro-MD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MD"/>
              </w:rPr>
              <w:t>dovleac</w:t>
            </w:r>
            <w:r w:rsidRPr="00B97C84">
              <w:rPr>
                <w:rFonts w:ascii="Times New Roman" w:hAnsi="Times New Roman"/>
                <w:b/>
                <w:i/>
                <w:sz w:val="28"/>
                <w:szCs w:val="28"/>
                <w:lang w:val="ro-MD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o-MD"/>
              </w:rPr>
              <w:t>arici, elev</w:t>
            </w:r>
            <w:r w:rsidRPr="00B97C84">
              <w:rPr>
                <w:rFonts w:ascii="Times New Roman" w:hAnsi="Times New Roman"/>
                <w:b/>
                <w:i/>
                <w:sz w:val="28"/>
                <w:szCs w:val="28"/>
                <w:lang w:val="ro-MD"/>
              </w:rPr>
              <w:t>.</w:t>
            </w:r>
          </w:p>
          <w:p w:rsidR="0041469F" w:rsidRDefault="0041469F" w:rsidP="009E53A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AF74BD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Cum credeți despre ce vom vorbi astăzi?</w:t>
            </w:r>
            <w:r w:rsidRPr="00B97C84">
              <w:rPr>
                <w:rFonts w:ascii="Times New Roman" w:hAnsi="Times New Roman"/>
                <w:sz w:val="28"/>
                <w:szCs w:val="28"/>
                <w:lang w:val="ro-MD"/>
              </w:rPr>
              <w:br/>
              <w:t>* Se anunţă subiectul/sarcinile care urmea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-</w:t>
            </w:r>
            <w:r w:rsidRPr="00B97C84">
              <w:rPr>
                <w:rFonts w:ascii="Times New Roman" w:hAnsi="Times New Roman"/>
                <w:sz w:val="28"/>
                <w:szCs w:val="28"/>
                <w:lang w:val="ro-MD"/>
              </w:rPr>
              <w:t>ză să fie realizate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  <w:p w:rsidR="0041469F" w:rsidRPr="000A68C3" w:rsidRDefault="0041469F" w:rsidP="009E53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A6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Citește</w:t>
            </w:r>
            <w:proofErr w:type="spellEnd"/>
            <w:r w:rsidRPr="000A6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A6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Pronunță</w:t>
            </w:r>
            <w:proofErr w:type="spellEnd"/>
            <w:r w:rsidRPr="000A6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6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corect</w:t>
            </w:r>
            <w:proofErr w:type="spellEnd"/>
            <w:r w:rsidRPr="000A6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6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diftongul</w:t>
            </w:r>
            <w:proofErr w:type="spellEnd"/>
            <w:r w:rsidRPr="000A6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proofErr w:type="spellStart"/>
            <w:r w:rsidRPr="000A6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</w:t>
            </w:r>
            <w:proofErr w:type="spellEnd"/>
            <w:r w:rsidRPr="000A68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].</w:t>
            </w:r>
          </w:p>
          <w:p w:rsidR="0041469F" w:rsidRPr="000A68C3" w:rsidRDefault="0041469F" w:rsidP="009E53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</w:t>
            </w:r>
            <w:r w:rsidRPr="000A68C3">
              <w:rPr>
                <w:rFonts w:ascii="Times New Roman" w:hAnsi="Times New Roman" w:cs="Times New Roman"/>
                <w:color w:val="EE1D24"/>
                <w:sz w:val="28"/>
                <w:szCs w:val="28"/>
                <w:lang w:val="en-US"/>
              </w:rPr>
              <w:t>oa</w:t>
            </w:r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mna</w:t>
            </w:r>
            <w:proofErr w:type="spellEnd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este</w:t>
            </w:r>
            <w:proofErr w:type="spellEnd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cea</w:t>
            </w:r>
            <w:proofErr w:type="spellEnd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</w:t>
            </w:r>
            <w:proofErr w:type="spellEnd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dulce</w:t>
            </w:r>
            <w:proofErr w:type="spellEnd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</w:p>
          <w:p w:rsidR="0041469F" w:rsidRPr="000A68C3" w:rsidRDefault="0041469F" w:rsidP="009E53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Cea</w:t>
            </w:r>
            <w:proofErr w:type="spellEnd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</w:t>
            </w:r>
            <w:proofErr w:type="spellEnd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bună</w:t>
            </w:r>
            <w:proofErr w:type="spellEnd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</w:t>
            </w:r>
            <w:proofErr w:type="spellEnd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frum</w:t>
            </w:r>
            <w:r w:rsidRPr="000A68C3">
              <w:rPr>
                <w:rFonts w:ascii="Times New Roman" w:hAnsi="Times New Roman" w:cs="Times New Roman"/>
                <w:b/>
                <w:bCs/>
                <w:color w:val="EE1D24"/>
                <w:sz w:val="28"/>
                <w:szCs w:val="28"/>
                <w:lang w:val="en-US"/>
              </w:rPr>
              <w:t>oa</w:t>
            </w:r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să</w:t>
            </w:r>
            <w:proofErr w:type="spellEnd"/>
            <w:r w:rsidRPr="000A68C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</w:p>
          <w:p w:rsidR="0041469F" w:rsidRPr="00E642A2" w:rsidRDefault="0041469F" w:rsidP="009E53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Mai </w:t>
            </w:r>
            <w:proofErr w:type="spellStart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gust</w:t>
            </w:r>
            <w:r w:rsidRPr="00E642A2">
              <w:rPr>
                <w:rFonts w:ascii="Times New Roman" w:hAnsi="Times New Roman" w:cs="Times New Roman"/>
                <w:b/>
                <w:bCs/>
                <w:color w:val="EE1D24"/>
                <w:sz w:val="28"/>
                <w:szCs w:val="28"/>
                <w:lang w:val="en-US"/>
              </w:rPr>
              <w:t>oa</w:t>
            </w:r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să</w:t>
            </w:r>
            <w:proofErr w:type="spellEnd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</w:t>
            </w:r>
            <w:proofErr w:type="spellEnd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voi</w:t>
            </w:r>
            <w:r w:rsidRPr="00E642A2">
              <w:rPr>
                <w:rFonts w:ascii="Times New Roman" w:hAnsi="Times New Roman" w:cs="Times New Roman"/>
                <w:b/>
                <w:bCs/>
                <w:color w:val="EE1D24"/>
                <w:sz w:val="28"/>
                <w:szCs w:val="28"/>
                <w:lang w:val="en-US"/>
              </w:rPr>
              <w:t>oa</w:t>
            </w:r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să</w:t>
            </w:r>
            <w:proofErr w:type="spellEnd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41469F" w:rsidRPr="00E642A2" w:rsidRDefault="0041469F" w:rsidP="009E53A3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E642A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 w:rsidRPr="00E642A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Vitalie</w:t>
            </w:r>
            <w:proofErr w:type="spellEnd"/>
            <w:r w:rsidRPr="00E642A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Filip)</w:t>
            </w:r>
          </w:p>
          <w:p w:rsidR="0041469F" w:rsidRDefault="0041469F" w:rsidP="009E53A3">
            <w:pPr>
              <w:autoSpaceDE w:val="0"/>
              <w:autoSpaceDN w:val="0"/>
              <w:adjustRightInd w:val="0"/>
              <w:spacing w:after="2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17A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824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Formeaz</w:t>
            </w:r>
            <w:proofErr w:type="spellEnd"/>
            <w:r w:rsidRPr="00A8246D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ă</w:t>
            </w:r>
            <w:r w:rsidRPr="00A824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4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îmbinări</w:t>
            </w:r>
            <w:proofErr w:type="spellEnd"/>
            <w:r w:rsidRPr="00A824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824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cuvinte</w:t>
            </w:r>
            <w:proofErr w:type="spellEnd"/>
            <w:r w:rsidRPr="00A824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41469F" w:rsidRDefault="0041469F" w:rsidP="009E53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26F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Ca </w:t>
            </w:r>
            <w:proofErr w:type="spellStart"/>
            <w:r w:rsidRPr="004926F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să</w:t>
            </w:r>
            <w:proofErr w:type="spellEnd"/>
            <w:r w:rsidRPr="004926F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ne </w:t>
            </w:r>
            <w:proofErr w:type="spellStart"/>
            <w:r w:rsidRPr="004926F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amintim</w:t>
            </w:r>
            <w:proofErr w:type="spellEnd"/>
            <w:r w:rsidRPr="004926F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926F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lexicul</w:t>
            </w:r>
            <w:proofErr w:type="spellEnd"/>
            <w:r w:rsidRPr="004926F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926F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vă</w:t>
            </w:r>
            <w:proofErr w:type="spellEnd"/>
            <w:r w:rsidRPr="004926F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926F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propun</w:t>
            </w:r>
            <w:proofErr w:type="spellEnd"/>
            <w:r w:rsidRPr="004926F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un </w:t>
            </w:r>
            <w:proofErr w:type="spellStart"/>
            <w:r w:rsidRPr="004926F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exercițiu</w:t>
            </w:r>
            <w:proofErr w:type="spellEnd"/>
            <w:r w:rsidRPr="004926F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. </w:t>
            </w:r>
            <w:r w:rsidRPr="004926F2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Pe mese aveți niște fișe, vă rog să completați   propozițiile cu  lexicul studiat. (Elevii completeaz</w:t>
            </w:r>
            <w:r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ă</w:t>
            </w:r>
            <w:r w:rsidRPr="004926F2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 xml:space="preserve"> propozițiile conform sensului</w:t>
            </w:r>
            <w:r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.</w:t>
            </w:r>
            <w:r w:rsidRPr="004926F2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)</w:t>
            </w:r>
          </w:p>
          <w:p w:rsidR="0041469F" w:rsidRPr="004926F2" w:rsidRDefault="0041469F" w:rsidP="009E53A3">
            <w:pPr>
              <w:spacing w:line="276" w:lineRule="auto"/>
              <w:ind w:right="-185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4926F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*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 venit toamna   </w:t>
            </w:r>
            <w:r w:rsidRPr="004926F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...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 .</w:t>
            </w:r>
          </w:p>
          <w:p w:rsidR="0041469F" w:rsidRPr="004926F2" w:rsidRDefault="0041469F" w:rsidP="009E53A3">
            <w:pPr>
              <w:spacing w:line="276" w:lineRule="auto"/>
              <w:ind w:right="-185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4926F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*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Cad frunzele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4926F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.</w:t>
            </w:r>
          </w:p>
          <w:p w:rsidR="0041469F" w:rsidRPr="004926F2" w:rsidRDefault="0041469F" w:rsidP="009E53A3">
            <w:pPr>
              <w:spacing w:line="276" w:lineRule="auto"/>
              <w:ind w:right="-185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4926F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Timpul</w:t>
            </w:r>
            <w:r w:rsidRPr="004926F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este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4926F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…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.</w:t>
            </w:r>
          </w:p>
          <w:p w:rsidR="0041469F" w:rsidRDefault="0041469F" w:rsidP="009E53A3">
            <w:pPr>
              <w:spacing w:line="276" w:lineRule="auto"/>
              <w:ind w:right="-185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4926F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Recolta este </w:t>
            </w:r>
            <w:r w:rsidRPr="004926F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.</w:t>
            </w:r>
          </w:p>
          <w:p w:rsidR="0041469F" w:rsidRPr="00967EE5" w:rsidRDefault="0041469F" w:rsidP="009E53A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67EE5">
              <w:rPr>
                <w:rFonts w:ascii="Times New Roman" w:hAnsi="Times New Roman"/>
                <w:sz w:val="28"/>
                <w:szCs w:val="28"/>
                <w:lang w:val="ro-MD"/>
              </w:rPr>
              <w:t>Pe ecran sunt date niște imagini.  După imagini, elevii numesc semnele toamnei</w:t>
            </w:r>
            <w:r w:rsidRPr="00967EE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:</w:t>
            </w:r>
          </w:p>
          <w:p w:rsidR="0041469F" w:rsidRPr="00967EE5" w:rsidRDefault="0041469F" w:rsidP="0041469F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lastRenderedPageBreak/>
              <w:t>Păsările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călătoarea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pleacă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în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țările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calde</w:t>
            </w:r>
            <w:proofErr w:type="spellEnd"/>
          </w:p>
          <w:p w:rsidR="0041469F" w:rsidRPr="00967EE5" w:rsidRDefault="0041469F" w:rsidP="0041469F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Cerul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este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înnorat</w:t>
            </w:r>
            <w:proofErr w:type="spellEnd"/>
          </w:p>
          <w:p w:rsidR="0041469F" w:rsidRPr="00967EE5" w:rsidRDefault="0041469F" w:rsidP="0041469F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67EE5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o-RO"/>
              </w:rPr>
              <w:t>Este frig și plouă</w:t>
            </w:r>
          </w:p>
          <w:p w:rsidR="0041469F" w:rsidRPr="00967EE5" w:rsidRDefault="0041469F" w:rsidP="0041469F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67EE5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o-RO"/>
              </w:rPr>
              <w:t>Frunzele sunt multicolore și cad din copaci</w:t>
            </w:r>
          </w:p>
          <w:p w:rsidR="0041469F" w:rsidRPr="00967EE5" w:rsidRDefault="0041469F" w:rsidP="0041469F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67EE5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o-RO"/>
              </w:rPr>
              <w:t>Se culeg fructele și legumele</w:t>
            </w:r>
          </w:p>
          <w:p w:rsidR="0041469F" w:rsidRPr="00967EE5" w:rsidRDefault="0041469F" w:rsidP="0041469F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67EE5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o-MD"/>
              </w:rPr>
              <w:t>Ne  îmbrăcăm mai gros</w:t>
            </w:r>
          </w:p>
          <w:p w:rsidR="0041469F" w:rsidRPr="00967EE5" w:rsidRDefault="0041469F" w:rsidP="0041469F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Afară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e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mai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rece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. Bate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vântul</w:t>
            </w:r>
            <w:proofErr w:type="spellEnd"/>
          </w:p>
          <w:p w:rsidR="0041469F" w:rsidRPr="00967EE5" w:rsidRDefault="0041469F" w:rsidP="0041469F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Zilele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sunt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mai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scurte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nopțile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sunt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mai</w:t>
            </w:r>
            <w:proofErr w:type="spellEnd"/>
            <w:r w:rsidRPr="00967E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lungi</w:t>
            </w:r>
          </w:p>
          <w:p w:rsidR="0041469F" w:rsidRPr="00967EE5" w:rsidRDefault="0041469F" w:rsidP="0041469F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67EE5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o-MD"/>
              </w:rPr>
              <w:t>Se coc fructele</w:t>
            </w:r>
          </w:p>
          <w:p w:rsidR="0041469F" w:rsidRPr="004B0BE9" w:rsidRDefault="0041469F" w:rsidP="0041469F">
            <w:pPr>
              <w:numPr>
                <w:ilvl w:val="0"/>
                <w:numId w:val="18"/>
              </w:numPr>
              <w:spacing w:line="276" w:lineRule="auto"/>
              <w:ind w:right="-18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F535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ro-MD"/>
              </w:rPr>
              <w:t>Se coc legumele</w:t>
            </w:r>
          </w:p>
          <w:p w:rsidR="004B0BE9" w:rsidRPr="00C6282D" w:rsidRDefault="004B0BE9" w:rsidP="004B0BE9">
            <w:pPr>
              <w:spacing w:line="276" w:lineRule="auto"/>
              <w:ind w:left="720" w:right="-18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hyperlink r:id="rId14" w:history="1">
              <w:r w:rsidRPr="004B0BE9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ro-RO"/>
                </w:rPr>
                <w:t>https://educatieinteractiva.md/potriveste-perechi/15770</w:t>
              </w:r>
            </w:hyperlink>
          </w:p>
        </w:tc>
        <w:tc>
          <w:tcPr>
            <w:tcW w:w="2092" w:type="dxa"/>
          </w:tcPr>
          <w:p w:rsidR="0041469F" w:rsidRPr="00EF3BE2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lastRenderedPageBreak/>
              <w:t>1</w:t>
            </w:r>
            <w:r w:rsidRPr="00EF3BE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min.</w:t>
            </w: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D507B2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D507B2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D507B2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D507B2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min.</w:t>
            </w:r>
            <w:r w:rsidRPr="004926F2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 xml:space="preserve"> 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26F2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Completarea  propozițiilor</w:t>
            </w:r>
          </w:p>
          <w:p w:rsidR="0041469F" w:rsidRPr="004926F2" w:rsidRDefault="0041469F" w:rsidP="009E53A3">
            <w:pPr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CC05B6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Anexa 2</w:t>
            </w:r>
          </w:p>
          <w:p w:rsidR="0041469F" w:rsidRPr="00CC05B6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individual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fișe de lucru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min.</w:t>
            </w:r>
          </w:p>
          <w:p w:rsidR="0041469F" w:rsidRPr="00EF3BE2" w:rsidRDefault="0041469F" w:rsidP="009E53A3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Proiectorul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</w:t>
            </w:r>
          </w:p>
          <w:p w:rsidR="0041469F" w:rsidRPr="00EF3BE2" w:rsidRDefault="0041469F" w:rsidP="009E53A3">
            <w:pPr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EF3BE2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Prezentarea/ surse tehno</w:t>
            </w:r>
            <w:r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-</w:t>
            </w:r>
            <w:r w:rsidRPr="00EF3BE2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logice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1469F" w:rsidRPr="00D507B2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1469F" w:rsidTr="009E53A3">
        <w:tc>
          <w:tcPr>
            <w:tcW w:w="1384" w:type="dxa"/>
          </w:tcPr>
          <w:p w:rsidR="0041469F" w:rsidRPr="004926F2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4926F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Aprecie</w:t>
            </w:r>
            <w:proofErr w:type="spellEnd"/>
            <w:r w:rsidRPr="004926F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-rea</w:t>
            </w:r>
          </w:p>
        </w:tc>
        <w:tc>
          <w:tcPr>
            <w:tcW w:w="992" w:type="dxa"/>
          </w:tcPr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103" w:type="dxa"/>
          </w:tcPr>
          <w:p w:rsidR="0041469F" w:rsidRPr="004926F2" w:rsidRDefault="0041469F" w:rsidP="009E53A3">
            <w:pPr>
              <w:ind w:left="91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4926F2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Fișa</w:t>
            </w:r>
            <w:proofErr w:type="spellEnd"/>
            <w:r w:rsidRPr="004926F2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 xml:space="preserve"> de </w:t>
            </w:r>
            <w:proofErr w:type="spellStart"/>
            <w:r w:rsidRPr="004926F2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autoevaluare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.</w:t>
            </w:r>
          </w:p>
        </w:tc>
        <w:tc>
          <w:tcPr>
            <w:tcW w:w="2092" w:type="dxa"/>
          </w:tcPr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303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Referențialul</w:t>
            </w:r>
            <w:proofErr w:type="spellEnd"/>
          </w:p>
        </w:tc>
      </w:tr>
      <w:tr w:rsidR="0041469F" w:rsidRPr="00657E28" w:rsidTr="009E53A3">
        <w:tc>
          <w:tcPr>
            <w:tcW w:w="1384" w:type="dxa"/>
          </w:tcPr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II.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6B07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Reali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-</w:t>
            </w:r>
            <w:r w:rsidRPr="00786B07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zarea sensului</w:t>
            </w:r>
          </w:p>
        </w:tc>
        <w:tc>
          <w:tcPr>
            <w:tcW w:w="992" w:type="dxa"/>
          </w:tcPr>
          <w:p w:rsidR="0041469F" w:rsidRPr="000F7B27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0F7B27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0F7B27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0F7B27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7B2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O3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F7B2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O4</w:t>
            </w:r>
          </w:p>
          <w:p w:rsidR="0041469F" w:rsidRPr="00071CDE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071CDE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071CDE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F7B2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5103" w:type="dxa"/>
          </w:tcPr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*Pauză </w:t>
            </w:r>
            <w:r w:rsidRPr="00946563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dinamic</w:t>
            </w: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ă</w:t>
            </w:r>
          </w:p>
          <w:p w:rsidR="0041469F" w:rsidRPr="00217ACE" w:rsidRDefault="0041469F" w:rsidP="009E53A3">
            <w:pPr>
              <w:autoSpaceDE w:val="0"/>
              <w:autoSpaceDN w:val="0"/>
              <w:adjustRightInd w:val="0"/>
              <w:spacing w:after="30" w:line="276" w:lineRule="auto"/>
              <w:rPr>
                <w:rFonts w:ascii="Times New Roman" w:hAnsi="Times New Roman" w:cs="Times New Roman"/>
                <w:color w:val="FFD700"/>
                <w:sz w:val="28"/>
                <w:szCs w:val="28"/>
                <w:lang w:val="ro-RO"/>
              </w:rPr>
            </w:pPr>
            <w:r w:rsidRPr="00217AC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Frunzele de pe p</w:t>
            </w:r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ă</w:t>
            </w:r>
            <w:r w:rsidRPr="00217AC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mânt foșnesc: </w:t>
            </w:r>
            <w:r w:rsidRPr="00217ACE">
              <w:rPr>
                <w:rFonts w:ascii="Times New Roman" w:hAnsi="Times New Roman" w:cs="Times New Roman"/>
                <w:color w:val="FFD700"/>
                <w:sz w:val="28"/>
                <w:szCs w:val="28"/>
                <w:lang w:val="ro-RO"/>
              </w:rPr>
              <w:t>fîș, fîș, fîș</w:t>
            </w:r>
          </w:p>
          <w:p w:rsidR="0041469F" w:rsidRPr="00E642A2" w:rsidRDefault="0041469F" w:rsidP="009E53A3">
            <w:pPr>
              <w:autoSpaceDE w:val="0"/>
              <w:autoSpaceDN w:val="0"/>
              <w:adjustRightInd w:val="0"/>
              <w:spacing w:after="30" w:line="276" w:lineRule="auto"/>
              <w:rPr>
                <w:rFonts w:ascii="Times New Roman" w:hAnsi="Times New Roman" w:cs="Times New Roman"/>
                <w:color w:val="32CD32"/>
                <w:sz w:val="28"/>
                <w:szCs w:val="28"/>
                <w:lang w:val="ro-MD"/>
              </w:rPr>
            </w:pPr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Norișorii ne-aduc ploaie: </w:t>
            </w:r>
            <w:r w:rsidRPr="00E642A2">
              <w:rPr>
                <w:rFonts w:ascii="Times New Roman" w:hAnsi="Times New Roman" w:cs="Times New Roman"/>
                <w:color w:val="32CD32"/>
                <w:sz w:val="28"/>
                <w:szCs w:val="28"/>
                <w:lang w:val="ro-MD"/>
              </w:rPr>
              <w:t>pic, pic, pic</w:t>
            </w:r>
          </w:p>
          <w:p w:rsidR="0041469F" w:rsidRPr="00E642A2" w:rsidRDefault="0041469F" w:rsidP="009E53A3">
            <w:pPr>
              <w:autoSpaceDE w:val="0"/>
              <w:autoSpaceDN w:val="0"/>
              <w:adjustRightInd w:val="0"/>
              <w:spacing w:after="3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</w:pPr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Păsările călătoare zboară: fâl, fâl, fâl</w:t>
            </w:r>
          </w:p>
          <w:p w:rsidR="0041469F" w:rsidRPr="00E642A2" w:rsidRDefault="0041469F" w:rsidP="009E53A3">
            <w:pPr>
              <w:autoSpaceDE w:val="0"/>
              <w:autoSpaceDN w:val="0"/>
              <w:adjustRightInd w:val="0"/>
              <w:spacing w:after="3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o-MD"/>
              </w:rPr>
            </w:pPr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Vevirița jucăușă țopăie: </w:t>
            </w:r>
            <w:r w:rsidRPr="00E642A2">
              <w:rPr>
                <w:rFonts w:ascii="Times New Roman" w:hAnsi="Times New Roman" w:cs="Times New Roman"/>
                <w:color w:val="FF0000"/>
                <w:sz w:val="28"/>
                <w:szCs w:val="28"/>
                <w:lang w:val="ro-MD"/>
              </w:rPr>
              <w:t>țop, țop, țop</w:t>
            </w:r>
          </w:p>
          <w:p w:rsidR="0041469F" w:rsidRPr="00E642A2" w:rsidRDefault="0041469F" w:rsidP="009E53A3">
            <w:pPr>
              <w:autoSpaceDE w:val="0"/>
              <w:autoSpaceDN w:val="0"/>
              <w:adjustRightInd w:val="0"/>
              <w:spacing w:after="30" w:line="276" w:lineRule="auto"/>
              <w:rPr>
                <w:rFonts w:ascii="Times New Roman" w:hAnsi="Times New Roman" w:cs="Times New Roman"/>
                <w:color w:val="A52A00"/>
                <w:sz w:val="28"/>
                <w:szCs w:val="28"/>
                <w:lang w:val="en-US"/>
              </w:rPr>
            </w:pPr>
            <w:proofErr w:type="spellStart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Ursul</w:t>
            </w:r>
            <w:proofErr w:type="spellEnd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cel</w:t>
            </w:r>
            <w:proofErr w:type="spellEnd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moroc</w:t>
            </w:r>
            <w:proofErr w:type="spellEnd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ă</w:t>
            </w:r>
            <w:proofErr w:type="spellStart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nos</w:t>
            </w:r>
            <w:proofErr w:type="spellEnd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morm</w:t>
            </w:r>
            <w:proofErr w:type="spellEnd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ă</w:t>
            </w:r>
            <w:proofErr w:type="spellStart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ie</w:t>
            </w:r>
            <w:proofErr w:type="spellEnd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E642A2">
              <w:rPr>
                <w:rFonts w:ascii="Times New Roman" w:hAnsi="Times New Roman" w:cs="Times New Roman"/>
                <w:color w:val="A52A00"/>
                <w:sz w:val="28"/>
                <w:szCs w:val="28"/>
                <w:lang w:val="en-US"/>
              </w:rPr>
              <w:t>mor</w:t>
            </w:r>
            <w:proofErr w:type="spellEnd"/>
            <w:r w:rsidRPr="00E642A2">
              <w:rPr>
                <w:rFonts w:ascii="Times New Roman" w:hAnsi="Times New Roman" w:cs="Times New Roman"/>
                <w:color w:val="A52A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42A2">
              <w:rPr>
                <w:rFonts w:ascii="Times New Roman" w:hAnsi="Times New Roman" w:cs="Times New Roman"/>
                <w:color w:val="A52A00"/>
                <w:sz w:val="28"/>
                <w:szCs w:val="28"/>
                <w:lang w:val="en-US"/>
              </w:rPr>
              <w:t>mor</w:t>
            </w:r>
            <w:proofErr w:type="spellEnd"/>
            <w:r w:rsidRPr="00E642A2">
              <w:rPr>
                <w:rFonts w:ascii="Times New Roman" w:hAnsi="Times New Roman" w:cs="Times New Roman"/>
                <w:color w:val="A52A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42A2">
              <w:rPr>
                <w:rFonts w:ascii="Times New Roman" w:hAnsi="Times New Roman" w:cs="Times New Roman"/>
                <w:color w:val="A52A00"/>
                <w:sz w:val="28"/>
                <w:szCs w:val="28"/>
                <w:lang w:val="en-US"/>
              </w:rPr>
              <w:t>mor</w:t>
            </w:r>
            <w:proofErr w:type="spellEnd"/>
          </w:p>
          <w:p w:rsidR="0041469F" w:rsidRDefault="0041469F" w:rsidP="009E53A3">
            <w:pPr>
              <w:autoSpaceDE w:val="0"/>
              <w:autoSpaceDN w:val="0"/>
              <w:adjustRightInd w:val="0"/>
              <w:spacing w:after="30" w:line="276" w:lineRule="auto"/>
              <w:rPr>
                <w:rFonts w:ascii="Times New Roman" w:hAnsi="Times New Roman" w:cs="Times New Roman"/>
                <w:color w:val="808080"/>
                <w:sz w:val="28"/>
                <w:szCs w:val="28"/>
                <w:lang w:val="en-US"/>
              </w:rPr>
            </w:pPr>
            <w:proofErr w:type="spellStart"/>
            <w:r w:rsidRPr="00657E2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Vântul</w:t>
            </w:r>
            <w:proofErr w:type="spellEnd"/>
            <w:r w:rsidRPr="00657E2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7E2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crengile</w:t>
            </w:r>
            <w:proofErr w:type="spellEnd"/>
            <w:r w:rsidRPr="00657E2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7E2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îndoaie</w:t>
            </w:r>
            <w:proofErr w:type="spellEnd"/>
            <w:r w:rsidRPr="00E642A2"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  <w:t>:</w:t>
            </w:r>
            <w:r w:rsidRPr="00E642A2">
              <w:rPr>
                <w:rFonts w:ascii="Times New Roman" w:hAnsi="Times New Roman" w:cs="Times New Roman"/>
                <w:color w:val="808080"/>
                <w:sz w:val="28"/>
                <w:szCs w:val="28"/>
                <w:lang w:val="ro-MD"/>
              </w:rPr>
              <w:t xml:space="preserve"> v</w:t>
            </w:r>
            <w:proofErr w:type="spellStart"/>
            <w:r w:rsidRPr="00657E28">
              <w:rPr>
                <w:rFonts w:ascii="Times New Roman" w:hAnsi="Times New Roman" w:cs="Times New Roman"/>
                <w:color w:val="808080"/>
                <w:sz w:val="28"/>
                <w:szCs w:val="28"/>
                <w:lang w:val="en-US"/>
              </w:rPr>
              <w:t>â</w:t>
            </w:r>
            <w:r w:rsidRPr="00E642A2">
              <w:rPr>
                <w:rFonts w:ascii="Times New Roman" w:hAnsi="Times New Roman" w:cs="Times New Roman"/>
                <w:color w:val="808080"/>
                <w:sz w:val="28"/>
                <w:szCs w:val="28"/>
                <w:lang w:val="en-US"/>
              </w:rPr>
              <w:t>j</w:t>
            </w:r>
            <w:proofErr w:type="spellEnd"/>
            <w:r w:rsidRPr="00657E28">
              <w:rPr>
                <w:rFonts w:ascii="Times New Roman" w:hAnsi="Times New Roman" w:cs="Times New Roman"/>
                <w:color w:val="80808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42A2">
              <w:rPr>
                <w:rFonts w:ascii="Times New Roman" w:hAnsi="Times New Roman" w:cs="Times New Roman"/>
                <w:color w:val="808080"/>
                <w:sz w:val="28"/>
                <w:szCs w:val="28"/>
                <w:lang w:val="en-US"/>
              </w:rPr>
              <w:t>v</w:t>
            </w:r>
            <w:r w:rsidRPr="00657E28">
              <w:rPr>
                <w:rFonts w:ascii="Times New Roman" w:hAnsi="Times New Roman" w:cs="Times New Roman"/>
                <w:color w:val="808080"/>
                <w:sz w:val="28"/>
                <w:szCs w:val="28"/>
                <w:lang w:val="en-US"/>
              </w:rPr>
              <w:t>â</w:t>
            </w:r>
            <w:r w:rsidRPr="00E642A2">
              <w:rPr>
                <w:rFonts w:ascii="Times New Roman" w:hAnsi="Times New Roman" w:cs="Times New Roman"/>
                <w:color w:val="808080"/>
                <w:sz w:val="28"/>
                <w:szCs w:val="28"/>
                <w:lang w:val="en-US"/>
              </w:rPr>
              <w:t>j</w:t>
            </w:r>
            <w:proofErr w:type="spellEnd"/>
            <w:r w:rsidRPr="00657E28">
              <w:rPr>
                <w:rFonts w:ascii="Times New Roman" w:hAnsi="Times New Roman" w:cs="Times New Roman"/>
                <w:color w:val="80808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42A2">
              <w:rPr>
                <w:rFonts w:ascii="Times New Roman" w:hAnsi="Times New Roman" w:cs="Times New Roman"/>
                <w:color w:val="808080"/>
                <w:sz w:val="28"/>
                <w:szCs w:val="28"/>
                <w:lang w:val="en-US"/>
              </w:rPr>
              <w:t>v</w:t>
            </w:r>
            <w:r w:rsidRPr="00657E28">
              <w:rPr>
                <w:rFonts w:ascii="Times New Roman" w:hAnsi="Times New Roman" w:cs="Times New Roman"/>
                <w:color w:val="808080"/>
                <w:sz w:val="28"/>
                <w:szCs w:val="28"/>
                <w:lang w:val="en-US"/>
              </w:rPr>
              <w:t>â</w:t>
            </w:r>
            <w:r w:rsidRPr="00E642A2">
              <w:rPr>
                <w:rFonts w:ascii="Times New Roman" w:hAnsi="Times New Roman" w:cs="Times New Roman"/>
                <w:color w:val="808080"/>
                <w:sz w:val="28"/>
                <w:szCs w:val="28"/>
                <w:lang w:val="en-US"/>
              </w:rPr>
              <w:t>j</w:t>
            </w:r>
            <w:proofErr w:type="spellEnd"/>
          </w:p>
          <w:p w:rsidR="004B0BE9" w:rsidRPr="004B0BE9" w:rsidRDefault="004B0BE9" w:rsidP="004B0BE9">
            <w:pPr>
              <w:autoSpaceDE w:val="0"/>
              <w:autoSpaceDN w:val="0"/>
              <w:adjustRightInd w:val="0"/>
              <w:spacing w:after="20"/>
              <w:rPr>
                <w:rFonts w:ascii="Times New Roman" w:hAnsi="Times New Roman" w:cs="Times New Roman"/>
                <w:color w:val="000000"/>
                <w:sz w:val="28"/>
                <w:szCs w:val="40"/>
                <w:lang w:val="ro-MD"/>
              </w:rPr>
            </w:pPr>
            <w:hyperlink r:id="rId15" w:history="1">
              <w:r w:rsidRPr="004B0BE9">
                <w:rPr>
                  <w:rStyle w:val="a7"/>
                  <w:rFonts w:ascii="Times New Roman" w:hAnsi="Times New Roman" w:cs="Times New Roman"/>
                  <w:sz w:val="28"/>
                  <w:szCs w:val="40"/>
                  <w:lang w:val="ro-MD"/>
                </w:rPr>
                <w:t>https://educatieinteractiva.md/text-lacunar/15278</w:t>
              </w:r>
            </w:hyperlink>
          </w:p>
          <w:p w:rsidR="0041469F" w:rsidRDefault="0041469F" w:rsidP="009E53A3">
            <w:pPr>
              <w:autoSpaceDE w:val="0"/>
              <w:autoSpaceDN w:val="0"/>
              <w:adjustRightInd w:val="0"/>
              <w:spacing w:after="30"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Lucrul cu text.</w:t>
            </w:r>
          </w:p>
          <w:p w:rsidR="0041469F" w:rsidRPr="00504436" w:rsidRDefault="0041469F" w:rsidP="009E53A3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9D606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Elevilor</w:t>
            </w:r>
            <w:proofErr w:type="spellEnd"/>
            <w:r w:rsidRPr="009D606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li se </w:t>
            </w:r>
            <w:proofErr w:type="spellStart"/>
            <w:r w:rsidRPr="009D606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propune</w:t>
            </w:r>
            <w:proofErr w:type="spellEnd"/>
            <w:r w:rsidRPr="009D606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D606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găsească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din text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propozițiile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tema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:</w:t>
            </w:r>
            <w:r w:rsidRPr="00085B12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Toamna</w:t>
            </w:r>
            <w:proofErr w:type="spellEnd"/>
            <w:r w:rsidRPr="00085B12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</w:p>
          <w:p w:rsidR="0041469F" w:rsidRPr="00634F83" w:rsidRDefault="0041469F" w:rsidP="009E53A3">
            <w:pPr>
              <w:autoSpaceDE w:val="0"/>
              <w:autoSpaceDN w:val="0"/>
              <w:adjustRightInd w:val="0"/>
              <w:spacing w:after="3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9E6774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</w:t>
            </w:r>
            <w:r w:rsidRPr="00634F83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grup</w:t>
            </w: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</w:t>
            </w:r>
            <w:r w:rsidRPr="00634F83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740BD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culorile</w:t>
            </w:r>
            <w:proofErr w:type="spellEnd"/>
            <w:r w:rsidRPr="00740BD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0BD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frunzelor</w:t>
            </w:r>
            <w:proofErr w:type="spellEnd"/>
            <w:r w:rsidRPr="00634F83">
              <w:rPr>
                <w:rFonts w:ascii="Times New Roman" w:hAnsi="Times New Roman"/>
                <w:i/>
                <w:sz w:val="28"/>
                <w:szCs w:val="28"/>
                <w:lang w:val="ro-MD"/>
              </w:rPr>
              <w:t>;</w:t>
            </w:r>
          </w:p>
          <w:p w:rsidR="0041469F" w:rsidRPr="00740BDD" w:rsidRDefault="0041469F" w:rsidP="009E53A3">
            <w:pPr>
              <w:autoSpaceDE w:val="0"/>
              <w:autoSpaceDN w:val="0"/>
              <w:adjustRightInd w:val="0"/>
              <w:spacing w:after="30"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40B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 xml:space="preserve">al II-ea grup </w:t>
            </w:r>
            <w:r w:rsidRPr="0074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- </w:t>
            </w:r>
            <w:proofErr w:type="spellStart"/>
            <w:r w:rsidRPr="0074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ce</w:t>
            </w:r>
            <w:proofErr w:type="spellEnd"/>
            <w:r w:rsidRPr="0074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74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coc</w:t>
            </w:r>
            <w:proofErr w:type="spellEnd"/>
            <w:r w:rsidRPr="0074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toamna</w:t>
            </w:r>
            <w:proofErr w:type="spellEnd"/>
            <w:r w:rsidRPr="00740BD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o-MD"/>
              </w:rPr>
              <w:t>;</w:t>
            </w:r>
          </w:p>
          <w:p w:rsidR="0041469F" w:rsidRPr="00740BDD" w:rsidRDefault="0041469F" w:rsidP="009E53A3">
            <w:pPr>
              <w:autoSpaceDE w:val="0"/>
              <w:autoSpaceDN w:val="0"/>
              <w:adjustRightInd w:val="0"/>
              <w:spacing w:after="30"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40B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>al  III-ea grup</w:t>
            </w:r>
            <w:r w:rsidRPr="0074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- </w:t>
            </w:r>
            <w:proofErr w:type="spellStart"/>
            <w:r w:rsidRPr="0074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lunile</w:t>
            </w:r>
            <w:proofErr w:type="spellEnd"/>
            <w:r w:rsidRPr="0074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toamnei</w:t>
            </w:r>
            <w:proofErr w:type="spellEnd"/>
            <w:r w:rsidRPr="0074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4B0BE9" w:rsidRDefault="0041469F" w:rsidP="009E53A3">
            <w:pPr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grupă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face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prezentarea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sarcinii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sale.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  <w:t xml:space="preserve"> </w:t>
            </w: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D212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Explozia stelară.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32404DD" wp14:editId="57DB5A37">
                  <wp:extent cx="1857375" cy="1364051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Снимок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542" cy="13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469F" w:rsidRPr="00C716C3" w:rsidRDefault="0041469F" w:rsidP="009E53A3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Elevilor </w:t>
            </w:r>
            <w:r w:rsidRPr="009D606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li se </w:t>
            </w:r>
            <w:proofErr w:type="spellStart"/>
            <w:r w:rsidRPr="009D606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propune</w:t>
            </w:r>
            <w:proofErr w:type="spellEnd"/>
            <w:r w:rsidRPr="009D606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9D606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ghicească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vorba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dialog.</w:t>
            </w:r>
          </w:p>
        </w:tc>
        <w:tc>
          <w:tcPr>
            <w:tcW w:w="2092" w:type="dxa"/>
          </w:tcPr>
          <w:p w:rsidR="0041469F" w:rsidRPr="00EF3BE2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EF3BE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min.</w:t>
            </w: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3E14CD" w:rsidRDefault="0041469F" w:rsidP="009E5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3E14CD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În cor</w:t>
            </w: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5329D6" w:rsidRDefault="0041469F" w:rsidP="009E5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Anexa </w:t>
            </w:r>
            <w:r w:rsidRPr="005329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41469F" w:rsidRPr="00CC05B6" w:rsidRDefault="0041469F" w:rsidP="009E5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individual</w:t>
            </w:r>
          </w:p>
          <w:p w:rsidR="0041469F" w:rsidRDefault="0041469F" w:rsidP="009E5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fișe de lucru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5 min.</w:t>
            </w:r>
          </w:p>
          <w:p w:rsidR="0041469F" w:rsidRDefault="0041469F" w:rsidP="009E53A3">
            <w:pPr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lucru în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br/>
            </w:r>
            <w:r w:rsidRPr="00B97C8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grup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1469F" w:rsidRPr="00CC05B6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CC05B6">
              <w:rPr>
                <w:rFonts w:ascii="Times New Roman" w:hAnsi="Times New Roman" w:cs="Times New Roman"/>
                <w:sz w:val="28"/>
                <w:lang w:val="ro-RO"/>
              </w:rPr>
              <w:t xml:space="preserve"> Joc didactic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3-4 min.</w:t>
            </w:r>
          </w:p>
          <w:p w:rsidR="0041469F" w:rsidRPr="00740BDD" w:rsidRDefault="0041469F" w:rsidP="009E53A3">
            <w:pPr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tablă</w:t>
            </w:r>
          </w:p>
        </w:tc>
      </w:tr>
      <w:tr w:rsidR="0041469F" w:rsidTr="009E53A3">
        <w:tc>
          <w:tcPr>
            <w:tcW w:w="1384" w:type="dxa"/>
          </w:tcPr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4926F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Aprecie</w:t>
            </w:r>
            <w:proofErr w:type="spellEnd"/>
            <w:r w:rsidRPr="004926F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-rea</w:t>
            </w:r>
          </w:p>
        </w:tc>
        <w:tc>
          <w:tcPr>
            <w:tcW w:w="992" w:type="dxa"/>
          </w:tcPr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103" w:type="dxa"/>
          </w:tcPr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4926F2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Fișa</w:t>
            </w:r>
            <w:proofErr w:type="spellEnd"/>
            <w:r w:rsidRPr="004926F2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 xml:space="preserve"> de </w:t>
            </w:r>
            <w:proofErr w:type="spellStart"/>
            <w:r w:rsidRPr="004926F2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autoevaluare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.</w:t>
            </w:r>
          </w:p>
        </w:tc>
        <w:tc>
          <w:tcPr>
            <w:tcW w:w="2092" w:type="dxa"/>
          </w:tcPr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303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Referențialul</w:t>
            </w:r>
            <w:proofErr w:type="spellEnd"/>
          </w:p>
        </w:tc>
      </w:tr>
      <w:tr w:rsidR="0041469F" w:rsidRPr="00453AED" w:rsidTr="009E53A3">
        <w:trPr>
          <w:trHeight w:val="6309"/>
        </w:trPr>
        <w:tc>
          <w:tcPr>
            <w:tcW w:w="1384" w:type="dxa"/>
          </w:tcPr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II.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6B07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Reali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-</w:t>
            </w:r>
            <w:r w:rsidRPr="00786B07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zarea sensului</w:t>
            </w:r>
          </w:p>
        </w:tc>
        <w:tc>
          <w:tcPr>
            <w:tcW w:w="992" w:type="dxa"/>
          </w:tcPr>
          <w:p w:rsidR="0041469F" w:rsidRPr="004B0BE9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4B0BE9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4B0BE9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4B0BE9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Pr="004B0BE9" w:rsidRDefault="0041469F" w:rsidP="009E53A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B0BE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</w:t>
            </w:r>
          </w:p>
          <w:p w:rsidR="0041469F" w:rsidRPr="004B0BE9" w:rsidRDefault="0041469F" w:rsidP="009E53A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1469F" w:rsidRPr="004B0BE9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B0BE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O4</w:t>
            </w:r>
          </w:p>
          <w:p w:rsidR="0041469F" w:rsidRPr="004B0BE9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B0BE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O5</w:t>
            </w:r>
          </w:p>
          <w:p w:rsidR="0041469F" w:rsidRPr="004B0BE9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B0BE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O6</w:t>
            </w:r>
          </w:p>
        </w:tc>
        <w:tc>
          <w:tcPr>
            <w:tcW w:w="5103" w:type="dxa"/>
          </w:tcPr>
          <w:p w:rsidR="0041469F" w:rsidRPr="004B0BE9" w:rsidRDefault="0041469F" w:rsidP="009E53A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4B0BE9">
              <w:rPr>
                <w:rFonts w:ascii="Times New Roman" w:hAnsi="Times New Roman" w:cs="Times New Roman"/>
                <w:sz w:val="28"/>
                <w:lang w:val="ro-RO"/>
              </w:rPr>
              <w:t xml:space="preserve">Joc didactic </w:t>
            </w:r>
            <w:r w:rsidRPr="004B0BE9">
              <w:rPr>
                <w:rFonts w:ascii="Times New Roman" w:hAnsi="Times New Roman" w:cs="Times New Roman"/>
                <w:b/>
                <w:sz w:val="28"/>
                <w:lang w:val="en-US"/>
              </w:rPr>
              <w:t>“ E</w:t>
            </w:r>
            <w:r w:rsidRPr="004B0BE9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u zic unul/una Tu zici multe „</w:t>
            </w:r>
          </w:p>
          <w:p w:rsidR="0041469F" w:rsidRPr="004B0BE9" w:rsidRDefault="0041469F" w:rsidP="009E53A3">
            <w:pPr>
              <w:spacing w:line="276" w:lineRule="auto"/>
              <w:ind w:left="772" w:right="-185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o-MD"/>
              </w:rPr>
            </w:pPr>
            <w:r w:rsidRPr="004B0BE9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</w:t>
            </w:r>
            <w:r w:rsidRPr="004B0BE9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o-RO"/>
              </w:rPr>
              <w:t xml:space="preserve">*Un </w:t>
            </w:r>
            <w:r w:rsidRPr="004B0BE9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o-MD"/>
              </w:rPr>
              <w:t>măr      Mere</w:t>
            </w:r>
          </w:p>
          <w:p w:rsidR="0041469F" w:rsidRPr="004B0BE9" w:rsidRDefault="0041469F" w:rsidP="009E53A3">
            <w:pPr>
              <w:spacing w:line="276" w:lineRule="auto"/>
              <w:ind w:left="772" w:right="-185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o-MD"/>
              </w:rPr>
            </w:pPr>
            <w:r w:rsidRPr="004B0BE9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o-RO"/>
              </w:rPr>
              <w:t>*O varză</w:t>
            </w:r>
            <w:r w:rsidRPr="004B0BE9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o-MD"/>
              </w:rPr>
              <w:t xml:space="preserve">      Verze</w:t>
            </w:r>
          </w:p>
          <w:p w:rsidR="0041469F" w:rsidRPr="004B0BE9" w:rsidRDefault="0041469F" w:rsidP="009E53A3">
            <w:pPr>
              <w:spacing w:line="276" w:lineRule="auto"/>
              <w:ind w:left="772" w:right="-185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o-MD"/>
              </w:rPr>
            </w:pPr>
            <w:r w:rsidRPr="004B0BE9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o-RO"/>
              </w:rPr>
              <w:t>*O roșie</w:t>
            </w:r>
            <w:r w:rsidRPr="004B0BE9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o-MD"/>
              </w:rPr>
              <w:t xml:space="preserve">       Roșii</w:t>
            </w:r>
          </w:p>
          <w:p w:rsidR="0041469F" w:rsidRPr="004B0BE9" w:rsidRDefault="0041469F" w:rsidP="009E53A3">
            <w:pPr>
              <w:spacing w:line="276" w:lineRule="auto"/>
              <w:ind w:left="772" w:right="-185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o-MD"/>
              </w:rPr>
            </w:pPr>
            <w:r w:rsidRPr="004B0BE9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o-RO"/>
              </w:rPr>
              <w:t xml:space="preserve">*Un cartof  </w:t>
            </w:r>
            <w:r w:rsidRPr="004B0BE9"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o-MD"/>
              </w:rPr>
              <w:t xml:space="preserve"> Cartofi</w:t>
            </w:r>
          </w:p>
          <w:p w:rsidR="004B0BE9" w:rsidRPr="004B0BE9" w:rsidRDefault="004B0BE9" w:rsidP="004B0BE9">
            <w:pPr>
              <w:autoSpaceDE w:val="0"/>
              <w:autoSpaceDN w:val="0"/>
              <w:adjustRightInd w:val="0"/>
              <w:spacing w:after="20"/>
              <w:rPr>
                <w:rFonts w:ascii="Times New Roman" w:hAnsi="Times New Roman" w:cs="Times New Roman"/>
                <w:color w:val="000000"/>
                <w:sz w:val="28"/>
                <w:szCs w:val="28"/>
                <w:lang w:val="ro-MD"/>
              </w:rPr>
            </w:pPr>
            <w:hyperlink r:id="rId17" w:history="1">
              <w:r w:rsidRPr="004B0BE9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ro-MD"/>
                </w:rPr>
                <w:t>https://educatieinteractiva.md/completeaza-tabel/11135</w:t>
              </w:r>
            </w:hyperlink>
          </w:p>
          <w:p w:rsidR="004B0BE9" w:rsidRPr="004B0BE9" w:rsidRDefault="004B0BE9" w:rsidP="009E53A3">
            <w:pPr>
              <w:spacing w:line="276" w:lineRule="auto"/>
              <w:ind w:left="772" w:right="-185"/>
              <w:rPr>
                <w:rFonts w:ascii="Times New Roman" w:hAnsi="Times New Roman" w:cs="Times New Roman"/>
                <w:i/>
                <w:color w:val="8496B0" w:themeColor="text2" w:themeTint="99"/>
                <w:sz w:val="28"/>
                <w:szCs w:val="28"/>
                <w:lang w:val="ro-MD"/>
              </w:rPr>
            </w:pPr>
          </w:p>
          <w:p w:rsidR="0041469F" w:rsidRPr="004B0BE9" w:rsidRDefault="0041469F" w:rsidP="009E53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B0B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Ca </w:t>
            </w:r>
            <w:proofErr w:type="spellStart"/>
            <w:r w:rsidRPr="004B0B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să</w:t>
            </w:r>
            <w:proofErr w:type="spellEnd"/>
            <w:r w:rsidRPr="004B0B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ne </w:t>
            </w:r>
            <w:proofErr w:type="spellStart"/>
            <w:r w:rsidRPr="004B0B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amintim</w:t>
            </w:r>
            <w:proofErr w:type="spellEnd"/>
            <w:r w:rsidRPr="004B0B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B0B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gramatica</w:t>
            </w:r>
            <w:proofErr w:type="spellEnd"/>
            <w:r w:rsidRPr="004B0B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B0B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vă</w:t>
            </w:r>
            <w:proofErr w:type="spellEnd"/>
            <w:r w:rsidRPr="004B0B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B0B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propun</w:t>
            </w:r>
            <w:proofErr w:type="spellEnd"/>
            <w:r w:rsidRPr="004B0B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un </w:t>
            </w:r>
            <w:proofErr w:type="spellStart"/>
            <w:r w:rsidRPr="004B0B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exercițiu</w:t>
            </w:r>
            <w:proofErr w:type="spellEnd"/>
            <w:r w:rsidRPr="004B0BE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. </w:t>
            </w:r>
            <w:r w:rsidRPr="004B0BE9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Pe mese aveți niște fișe, vă rog să completați   propozițiile cu  gramatica studiat. (Elevi</w:t>
            </w:r>
            <w:bookmarkStart w:id="1" w:name="_GoBack"/>
            <w:bookmarkEnd w:id="1"/>
            <w:r w:rsidRPr="004B0BE9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i completează propozițiile conform sensului.)</w:t>
            </w:r>
          </w:p>
          <w:p w:rsidR="0041469F" w:rsidRPr="004B0BE9" w:rsidRDefault="0041469F" w:rsidP="009E53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 w:rsidRPr="004B0BE9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Prezentarea unui mo-nolog succint la tema propusă.</w:t>
            </w:r>
          </w:p>
        </w:tc>
        <w:tc>
          <w:tcPr>
            <w:tcW w:w="2092" w:type="dxa"/>
          </w:tcPr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</w:p>
          <w:p w:rsidR="0041469F" w:rsidRPr="00C716C3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C716C3">
              <w:rPr>
                <w:rFonts w:ascii="Times New Roman" w:hAnsi="Times New Roman" w:cs="Times New Roman"/>
                <w:sz w:val="28"/>
                <w:lang w:val="ro-RO"/>
              </w:rPr>
              <w:t>Joc didactic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716C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3-4 min.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Anexa 4</w:t>
            </w:r>
          </w:p>
          <w:p w:rsidR="0041469F" w:rsidRPr="00CC05B6" w:rsidRDefault="0041469F" w:rsidP="009E5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individual</w:t>
            </w:r>
          </w:p>
          <w:p w:rsidR="0041469F" w:rsidRDefault="0041469F" w:rsidP="009E5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fișe de lucru</w:t>
            </w:r>
          </w:p>
          <w:p w:rsidR="0041469F" w:rsidRPr="0080450A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26F2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Completarea  propozițiilor</w:t>
            </w:r>
          </w:p>
        </w:tc>
      </w:tr>
      <w:tr w:rsidR="0041469F" w:rsidTr="009E53A3">
        <w:tc>
          <w:tcPr>
            <w:tcW w:w="1384" w:type="dxa"/>
          </w:tcPr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4926F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Aprecie</w:t>
            </w:r>
            <w:proofErr w:type="spellEnd"/>
            <w:r w:rsidRPr="004926F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-rea</w:t>
            </w:r>
          </w:p>
        </w:tc>
        <w:tc>
          <w:tcPr>
            <w:tcW w:w="992" w:type="dxa"/>
          </w:tcPr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103" w:type="dxa"/>
          </w:tcPr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4926F2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Fișa</w:t>
            </w:r>
            <w:proofErr w:type="spellEnd"/>
            <w:r w:rsidRPr="004926F2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 xml:space="preserve"> de </w:t>
            </w:r>
            <w:proofErr w:type="spellStart"/>
            <w:r w:rsidRPr="004926F2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autoevaluare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.</w:t>
            </w:r>
          </w:p>
        </w:tc>
        <w:tc>
          <w:tcPr>
            <w:tcW w:w="2092" w:type="dxa"/>
          </w:tcPr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303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Referențialul</w:t>
            </w:r>
            <w:proofErr w:type="spellEnd"/>
          </w:p>
        </w:tc>
      </w:tr>
      <w:tr w:rsidR="0041469F" w:rsidTr="009E53A3">
        <w:trPr>
          <w:trHeight w:val="273"/>
        </w:trPr>
        <w:tc>
          <w:tcPr>
            <w:tcW w:w="1384" w:type="dxa"/>
          </w:tcPr>
          <w:p w:rsidR="0041469F" w:rsidRPr="00DA0CD1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 xml:space="preserve">III. </w:t>
            </w:r>
            <w:r w:rsidRPr="00DA0CD1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Reflecți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e</w:t>
            </w:r>
          </w:p>
        </w:tc>
        <w:tc>
          <w:tcPr>
            <w:tcW w:w="992" w:type="dxa"/>
          </w:tcPr>
          <w:p w:rsidR="0041469F" w:rsidRPr="000F7B27" w:rsidRDefault="0041469F" w:rsidP="009E53A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</w:t>
            </w:r>
            <w:r w:rsidRPr="000F7B2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F7B2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5103" w:type="dxa"/>
          </w:tcPr>
          <w:p w:rsidR="0041469F" w:rsidRPr="002C564D" w:rsidRDefault="0041469F" w:rsidP="009E53A3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2C564D">
              <w:rPr>
                <w:rFonts w:ascii="Times New Roman" w:hAnsi="Times New Roman" w:cs="Times New Roman"/>
                <w:b/>
                <w:sz w:val="28"/>
                <w:lang w:val="en-US"/>
              </w:rPr>
              <w:t>Autoaprecierea</w:t>
            </w:r>
            <w:proofErr w:type="spellEnd"/>
          </w:p>
          <w:p w:rsidR="0041469F" w:rsidRPr="002C564D" w:rsidRDefault="0041469F" w:rsidP="009E53A3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2C564D">
              <w:rPr>
                <w:rFonts w:ascii="Times New Roman" w:hAnsi="Times New Roman" w:cs="Times New Roman"/>
                <w:sz w:val="28"/>
                <w:lang w:val="en-US"/>
              </w:rPr>
              <w:t xml:space="preserve">Cum am </w:t>
            </w:r>
            <w:proofErr w:type="spellStart"/>
            <w:r w:rsidRPr="002C564D">
              <w:rPr>
                <w:rFonts w:ascii="Times New Roman" w:hAnsi="Times New Roman" w:cs="Times New Roman"/>
                <w:sz w:val="28"/>
                <w:lang w:val="en-US"/>
              </w:rPr>
              <w:t>lucrat</w:t>
            </w:r>
            <w:proofErr w:type="spellEnd"/>
            <w:r w:rsidRPr="002C564D">
              <w:rPr>
                <w:rFonts w:ascii="Times New Roman" w:hAnsi="Times New Roman" w:cs="Times New Roman"/>
                <w:sz w:val="28"/>
                <w:lang w:val="en-US"/>
              </w:rPr>
              <w:t xml:space="preserve"> la </w:t>
            </w:r>
            <w:proofErr w:type="spellStart"/>
            <w:r w:rsidRPr="002C564D">
              <w:rPr>
                <w:rFonts w:ascii="Times New Roman" w:hAnsi="Times New Roman" w:cs="Times New Roman"/>
                <w:sz w:val="28"/>
                <w:lang w:val="en-US"/>
              </w:rPr>
              <w:t>ora</w:t>
            </w:r>
            <w:proofErr w:type="spellEnd"/>
            <w:r w:rsidRPr="002C564D">
              <w:rPr>
                <w:rFonts w:ascii="Times New Roman" w:hAnsi="Times New Roman" w:cs="Times New Roman"/>
                <w:sz w:val="28"/>
                <w:lang w:val="en-US"/>
              </w:rPr>
              <w:t xml:space="preserve"> (</w:t>
            </w:r>
            <w:proofErr w:type="spellStart"/>
            <w:r w:rsidRPr="002C564D">
              <w:rPr>
                <w:rFonts w:ascii="Times New Roman" w:hAnsi="Times New Roman" w:cs="Times New Roman"/>
                <w:sz w:val="28"/>
                <w:lang w:val="en-US"/>
              </w:rPr>
              <w:t>foarte</w:t>
            </w:r>
            <w:proofErr w:type="spellEnd"/>
            <w:r w:rsidRPr="002C564D">
              <w:rPr>
                <w:rFonts w:ascii="Times New Roman" w:hAnsi="Times New Roman" w:cs="Times New Roman"/>
                <w:sz w:val="28"/>
                <w:lang w:val="en-US"/>
              </w:rPr>
              <w:t xml:space="preserve"> bine, bine </w:t>
            </w:r>
            <w:proofErr w:type="spellStart"/>
            <w:r w:rsidRPr="002C564D">
              <w:rPr>
                <w:rFonts w:ascii="Times New Roman" w:hAnsi="Times New Roman" w:cs="Times New Roman"/>
                <w:sz w:val="28"/>
                <w:lang w:val="en-US"/>
              </w:rPr>
              <w:t>sau</w:t>
            </w:r>
            <w:proofErr w:type="spellEnd"/>
            <w:r w:rsidRPr="002C564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2C564D">
              <w:rPr>
                <w:rFonts w:ascii="Times New Roman" w:hAnsi="Times New Roman" w:cs="Times New Roman"/>
                <w:sz w:val="28"/>
                <w:lang w:val="en-US"/>
              </w:rPr>
              <w:t>binișor</w:t>
            </w:r>
            <w:proofErr w:type="spellEnd"/>
            <w:r w:rsidRPr="002C564D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</w:p>
          <w:p w:rsidR="0041469F" w:rsidRPr="001C4D40" w:rsidRDefault="0041469F" w:rsidP="009E53A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1C4D4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ro-RO"/>
              </w:rPr>
              <w:t xml:space="preserve">Astăzi sunt mândru de mine!  </w:t>
            </w:r>
          </w:p>
          <w:p w:rsidR="0041469F" w:rsidRPr="001C4D40" w:rsidRDefault="0041469F" w:rsidP="009E53A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4D4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  <w:t xml:space="preserve">Deoarece ... </w:t>
            </w:r>
          </w:p>
          <w:p w:rsidR="0041469F" w:rsidRPr="001C4D40" w:rsidRDefault="0041469F" w:rsidP="009E53A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4D4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  <w:t>Am înţeles, că...</w:t>
            </w:r>
          </w:p>
          <w:p w:rsidR="0041469F" w:rsidRPr="001C4D40" w:rsidRDefault="0041469F" w:rsidP="009E53A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4D4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  <w:t>Am aflat,că ...</w:t>
            </w:r>
          </w:p>
          <w:p w:rsidR="0041469F" w:rsidRPr="001C4D40" w:rsidRDefault="0041469F" w:rsidP="009E53A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4D4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  <w:t xml:space="preserve">Am repetat ...  </w:t>
            </w:r>
          </w:p>
          <w:p w:rsidR="0041469F" w:rsidRPr="00F35D34" w:rsidRDefault="0041469F" w:rsidP="009E53A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4D4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  <w:t>Am reușit ...</w:t>
            </w:r>
          </w:p>
        </w:tc>
        <w:tc>
          <w:tcPr>
            <w:tcW w:w="2092" w:type="dxa"/>
          </w:tcPr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min.</w:t>
            </w:r>
          </w:p>
        </w:tc>
      </w:tr>
      <w:tr w:rsidR="0041469F" w:rsidRPr="00A8246D" w:rsidTr="009E53A3">
        <w:trPr>
          <w:trHeight w:val="3440"/>
        </w:trPr>
        <w:tc>
          <w:tcPr>
            <w:tcW w:w="1384" w:type="dxa"/>
          </w:tcPr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ro-MD"/>
              </w:rPr>
              <w:lastRenderedPageBreak/>
              <w:t>IV.</w:t>
            </w:r>
          </w:p>
          <w:p w:rsidR="0041469F" w:rsidRPr="009C7917" w:rsidRDefault="0041469F" w:rsidP="009E53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o-MD"/>
              </w:rPr>
            </w:pPr>
            <w:r w:rsidRPr="009C7917">
              <w:rPr>
                <w:rFonts w:ascii="Times New Roman" w:hAnsi="Times New Roman" w:cs="Times New Roman"/>
                <w:b/>
                <w:sz w:val="28"/>
                <w:szCs w:val="24"/>
                <w:lang w:val="ro-MD"/>
              </w:rPr>
              <w:t>Extinde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ro-MD"/>
              </w:rPr>
              <w:t>-</w:t>
            </w:r>
            <w:r w:rsidRPr="009C7917">
              <w:rPr>
                <w:rFonts w:ascii="Times New Roman" w:hAnsi="Times New Roman" w:cs="Times New Roman"/>
                <w:b/>
                <w:sz w:val="28"/>
                <w:szCs w:val="24"/>
                <w:lang w:val="ro-MD"/>
              </w:rPr>
              <w:t>re</w:t>
            </w:r>
          </w:p>
          <w:p w:rsidR="0041469F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9C7917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Aprecie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-</w:t>
            </w:r>
            <w:r w:rsidRPr="009C7917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rea</w:t>
            </w:r>
          </w:p>
        </w:tc>
        <w:tc>
          <w:tcPr>
            <w:tcW w:w="992" w:type="dxa"/>
          </w:tcPr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103" w:type="dxa"/>
          </w:tcPr>
          <w:p w:rsidR="0041469F" w:rsidRPr="004244DA" w:rsidRDefault="0041469F" w:rsidP="009E5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4244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it-IT"/>
              </w:rPr>
              <w:t>Autoevaluarea.</w:t>
            </w:r>
            <w:r w:rsidRPr="004244DA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 Aprecierea prin copacul succesului. </w:t>
            </w:r>
          </w:p>
          <w:p w:rsidR="0041469F" w:rsidRPr="004244DA" w:rsidRDefault="0041469F" w:rsidP="009E5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4244D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Elevii îşi aleg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 frunză</w:t>
            </w:r>
            <w:r w:rsidRPr="004244D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cu culoarea potrivită activităţii lui, îl  lipesc pe copac şi argumentează.</w:t>
            </w:r>
            <w:r w:rsidRPr="004244DA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Evaluarea elevilor, argumen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-</w:t>
            </w:r>
            <w:r w:rsidRPr="004244DA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tând.</w:t>
            </w:r>
          </w:p>
          <w:p w:rsidR="0041469F" w:rsidRPr="00D452B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566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>Lucrul pentru acasă</w:t>
            </w:r>
            <w:r w:rsidRPr="005A7566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 xml:space="preserve">. Elevii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trebuie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4"/>
                <w:lang w:val="ro-MD"/>
              </w:rPr>
              <w:t>ă descrie toamna</w:t>
            </w:r>
            <w:r w:rsidRPr="005A7566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092" w:type="dxa"/>
          </w:tcPr>
          <w:p w:rsidR="0041469F" w:rsidRPr="00C44879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</w:t>
            </w:r>
            <w:r w:rsidRPr="00C4487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min.</w:t>
            </w:r>
          </w:p>
          <w:p w:rsidR="0041469F" w:rsidRPr="00795131" w:rsidRDefault="0041469F" w:rsidP="009E53A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proofErr w:type="spellStart"/>
            <w:r w:rsidRPr="0079513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Copacul</w:t>
            </w:r>
            <w:proofErr w:type="spellEnd"/>
            <w:r w:rsidRPr="0079513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79513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succesului</w:t>
            </w:r>
            <w:proofErr w:type="spellEnd"/>
            <w:r w:rsidRPr="0079513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</w:t>
            </w:r>
          </w:p>
          <w:p w:rsidR="0041469F" w:rsidRPr="005A0128" w:rsidRDefault="0041469F" w:rsidP="009E5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5A0128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Comentarea</w:t>
            </w:r>
          </w:p>
          <w:p w:rsidR="0041469F" w:rsidRPr="005A0128" w:rsidRDefault="0041469F" w:rsidP="009E5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5A0128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Explicarea</w:t>
            </w:r>
          </w:p>
          <w:p w:rsidR="0041469F" w:rsidRDefault="0041469F" w:rsidP="009E53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1469F" w:rsidRDefault="0041469F" w:rsidP="0041469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23491" w:rsidRDefault="0012349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123491" w:rsidRDefault="0012349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491" w:rsidRDefault="0012349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491" w:rsidRDefault="0012349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491" w:rsidRDefault="00123491">
      <w:pPr>
        <w:ind w:firstLine="709"/>
        <w:jc w:val="both"/>
      </w:pPr>
    </w:p>
    <w:p w:rsidR="00123491" w:rsidRDefault="00123491">
      <w:pPr>
        <w:ind w:firstLine="709"/>
        <w:jc w:val="both"/>
      </w:pPr>
    </w:p>
    <w:sectPr w:rsidR="00123491" w:rsidSect="0041469F">
      <w:pgSz w:w="11909" w:h="16834"/>
      <w:pgMar w:top="1134" w:right="1701" w:bottom="1134" w:left="85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inionPro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ED4"/>
    <w:multiLevelType w:val="hybridMultilevel"/>
    <w:tmpl w:val="4F247044"/>
    <w:lvl w:ilvl="0" w:tplc="49D25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61F2A"/>
    <w:multiLevelType w:val="hybridMultilevel"/>
    <w:tmpl w:val="59B04C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181053"/>
    <w:multiLevelType w:val="hybridMultilevel"/>
    <w:tmpl w:val="E496FD62"/>
    <w:lvl w:ilvl="0" w:tplc="D3666B76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26376"/>
    <w:multiLevelType w:val="hybridMultilevel"/>
    <w:tmpl w:val="E4AE9A58"/>
    <w:lvl w:ilvl="0" w:tplc="0BBC77C2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4792E"/>
    <w:multiLevelType w:val="hybridMultilevel"/>
    <w:tmpl w:val="675E1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D5759"/>
    <w:multiLevelType w:val="multilevel"/>
    <w:tmpl w:val="911C7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4859EA"/>
    <w:multiLevelType w:val="multilevel"/>
    <w:tmpl w:val="5220277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1B7DCB"/>
    <w:multiLevelType w:val="multilevel"/>
    <w:tmpl w:val="5B346F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DC7CFF"/>
    <w:multiLevelType w:val="multilevel"/>
    <w:tmpl w:val="162E25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F7E73EF"/>
    <w:multiLevelType w:val="multilevel"/>
    <w:tmpl w:val="D8283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1872CCB"/>
    <w:multiLevelType w:val="multilevel"/>
    <w:tmpl w:val="39EA19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53425D"/>
    <w:multiLevelType w:val="multilevel"/>
    <w:tmpl w:val="35766166"/>
    <w:lvl w:ilvl="0">
      <w:start w:val="1"/>
      <w:numFmt w:val="bullet"/>
      <w:lvlText w:val="⎯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7F33EE5"/>
    <w:multiLevelType w:val="multilevel"/>
    <w:tmpl w:val="0FC0B9BC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A7168D9"/>
    <w:multiLevelType w:val="hybridMultilevel"/>
    <w:tmpl w:val="269228F0"/>
    <w:lvl w:ilvl="0" w:tplc="E95ACB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AB1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DC93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2650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039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B019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AEF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EAC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1C61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75A3C"/>
    <w:multiLevelType w:val="hybridMultilevel"/>
    <w:tmpl w:val="FE0E2814"/>
    <w:lvl w:ilvl="0" w:tplc="F41093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C9A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D88F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AB2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B41E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D2B7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CA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2093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7CF4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231DB"/>
    <w:multiLevelType w:val="multilevel"/>
    <w:tmpl w:val="BBE48C44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AB56D18"/>
    <w:multiLevelType w:val="multilevel"/>
    <w:tmpl w:val="FD60F4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B4E3FA7"/>
    <w:multiLevelType w:val="multilevel"/>
    <w:tmpl w:val="761C71F6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  <w:num w:numId="13">
    <w:abstractNumId w:val="11"/>
  </w:num>
  <w:num w:numId="14">
    <w:abstractNumId w:val="16"/>
  </w:num>
  <w:num w:numId="15">
    <w:abstractNumId w:val="4"/>
  </w:num>
  <w:num w:numId="16">
    <w:abstractNumId w:val="1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91"/>
    <w:rsid w:val="00123491"/>
    <w:rsid w:val="0041469F"/>
    <w:rsid w:val="004B0BE9"/>
    <w:rsid w:val="00826534"/>
    <w:rsid w:val="00ED73F8"/>
    <w:rsid w:val="00F36E0E"/>
    <w:rsid w:val="00F84A08"/>
    <w:rsid w:val="00FC186E"/>
    <w:rsid w:val="00FD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1BC0"/>
  <w15:docId w15:val="{E0BD1B22-F984-401A-8487-E906C397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7F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5">
    <w:name w:val="Подзаголовок Знак"/>
    <w:basedOn w:val="a0"/>
    <w:link w:val="a4"/>
    <w:uiPriority w:val="11"/>
    <w:rsid w:val="00AF07FA"/>
    <w:rPr>
      <w:rFonts w:ascii="Arial" w:eastAsia="Arial" w:hAnsi="Arial" w:cs="Arial"/>
      <w:color w:val="666666"/>
      <w:kern w:val="0"/>
      <w:sz w:val="30"/>
      <w:szCs w:val="30"/>
      <w:lang w:eastAsia="ru-RU"/>
    </w:rPr>
  </w:style>
  <w:style w:type="paragraph" w:styleId="a6">
    <w:name w:val="List Paragraph"/>
    <w:basedOn w:val="a"/>
    <w:uiPriority w:val="34"/>
    <w:qFormat/>
    <w:rsid w:val="00AF07F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F07FA"/>
    <w:rPr>
      <w:color w:val="0563C1" w:themeColor="hyperlink"/>
      <w:u w:val="single"/>
    </w:r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No Spacing"/>
    <w:uiPriority w:val="1"/>
    <w:qFormat/>
    <w:rsid w:val="00FD0AAC"/>
    <w:pPr>
      <w:spacing w:line="240" w:lineRule="auto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41469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youtube.com/watch?v=N026qVUkdpA" TargetMode="External"/><Relationship Id="rId12" Type="http://schemas.openxmlformats.org/officeDocument/2006/relationships/diagramColors" Target="diagrams/colors1.xml"/><Relationship Id="rId17" Type="http://schemas.openxmlformats.org/officeDocument/2006/relationships/hyperlink" Target="https://educatieinteractiva.md/completeaza-tabel/11135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https://educatieinteractiva.md/text-lacunar/15278" TargetMode="Externa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yperlink" Target="https://educatieinteractiva.md/potriveste-perechi/15770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C30B10-C55B-40B7-B996-FE24CF0BA0C8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336ABA2B-54B0-4BA6-BFC7-EA39A4DA5898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Toamna</a:t>
          </a:r>
          <a:endParaRPr lang="ru-RU" smtClean="0"/>
        </a:p>
      </dgm:t>
    </dgm:pt>
    <dgm:pt modelId="{B04E795C-A51C-4681-8AAF-ACBDBC43BE2F}" type="parTrans" cxnId="{EC9B8BDB-CA86-4C85-AC05-A5804ACA07AA}">
      <dgm:prSet/>
      <dgm:spPr/>
      <dgm:t>
        <a:bodyPr/>
        <a:lstStyle/>
        <a:p>
          <a:endParaRPr lang="ru-RU"/>
        </a:p>
      </dgm:t>
    </dgm:pt>
    <dgm:pt modelId="{64E305E7-10AE-4817-905E-770FABAB936C}" type="sibTrans" cxnId="{EC9B8BDB-CA86-4C85-AC05-A5804ACA07AA}">
      <dgm:prSet/>
      <dgm:spPr/>
      <dgm:t>
        <a:bodyPr/>
        <a:lstStyle/>
        <a:p>
          <a:endParaRPr lang="ru-RU"/>
        </a:p>
      </dgm:t>
    </dgm:pt>
    <dgm:pt modelId="{FE1E8638-E690-4C98-9D79-A9AABDA28249}">
      <dgm:prSet/>
      <dgm:spPr/>
      <dgm:t>
        <a:bodyPr/>
        <a:lstStyle/>
        <a:p>
          <a:pPr marR="0" algn="ctr" rtl="0"/>
          <a:r>
            <a:rPr lang="ro-RO" baseline="0" smtClean="0">
              <a:latin typeface="Calibri"/>
            </a:rPr>
            <a:t>școală</a:t>
          </a:r>
          <a:endParaRPr lang="ru-RU" smtClean="0"/>
        </a:p>
      </dgm:t>
    </dgm:pt>
    <dgm:pt modelId="{84199251-2F02-4334-AF86-1E2907EE14F4}" type="parTrans" cxnId="{58B9A06B-96A8-4539-B4F4-76EFB1527F5C}">
      <dgm:prSet/>
      <dgm:spPr/>
      <dgm:t>
        <a:bodyPr/>
        <a:lstStyle/>
        <a:p>
          <a:endParaRPr lang="ru-RU"/>
        </a:p>
      </dgm:t>
    </dgm:pt>
    <dgm:pt modelId="{3FD6C082-12E3-4CBE-AFE9-AEF0B1772C50}" type="sibTrans" cxnId="{58B9A06B-96A8-4539-B4F4-76EFB1527F5C}">
      <dgm:prSet/>
      <dgm:spPr/>
      <dgm:t>
        <a:bodyPr/>
        <a:lstStyle/>
        <a:p>
          <a:endParaRPr lang="ru-RU"/>
        </a:p>
      </dgm:t>
    </dgm:pt>
    <dgm:pt modelId="{A8605DFC-AF3B-4F29-8554-3BD18EB6F905}">
      <dgm:prSet/>
      <dgm:spPr/>
      <dgm:t>
        <a:bodyPr/>
        <a:lstStyle/>
        <a:p>
          <a:pPr marR="0" algn="ctr" rtl="0"/>
          <a:r>
            <a:rPr lang="ro-MD" smtClean="0"/>
            <a:t>ploaie</a:t>
          </a:r>
          <a:endParaRPr lang="ru-RU" smtClean="0"/>
        </a:p>
      </dgm:t>
    </dgm:pt>
    <dgm:pt modelId="{7C0918E2-62B8-4C4E-A36A-7D1B25CEA2C3}" type="parTrans" cxnId="{2867A8C3-1D03-4F4A-867E-90A99A842AAE}">
      <dgm:prSet/>
      <dgm:spPr/>
      <dgm:t>
        <a:bodyPr/>
        <a:lstStyle/>
        <a:p>
          <a:endParaRPr lang="ru-RU"/>
        </a:p>
      </dgm:t>
    </dgm:pt>
    <dgm:pt modelId="{7CEDE7D6-8477-4316-8E12-4C0EF6D928BC}" type="sibTrans" cxnId="{2867A8C3-1D03-4F4A-867E-90A99A842AAE}">
      <dgm:prSet/>
      <dgm:spPr/>
      <dgm:t>
        <a:bodyPr/>
        <a:lstStyle/>
        <a:p>
          <a:endParaRPr lang="ru-RU"/>
        </a:p>
      </dgm:t>
    </dgm:pt>
    <dgm:pt modelId="{F1257763-C84D-4D8E-B0D9-E79D94FEC251}">
      <dgm:prSet/>
      <dgm:spPr/>
      <dgm:t>
        <a:bodyPr/>
        <a:lstStyle/>
        <a:p>
          <a:pPr marR="0" algn="ctr" rtl="0"/>
          <a:r>
            <a:rPr lang="ro-MD" smtClean="0"/>
            <a:t>roadă</a:t>
          </a:r>
          <a:endParaRPr lang="ru-RU" smtClean="0"/>
        </a:p>
      </dgm:t>
    </dgm:pt>
    <dgm:pt modelId="{66E8E11C-A87E-4692-8BC0-4571F1744524}" type="parTrans" cxnId="{67E03897-FD0C-4C33-A1DF-77C63A337A0F}">
      <dgm:prSet/>
      <dgm:spPr/>
      <dgm:t>
        <a:bodyPr/>
        <a:lstStyle/>
        <a:p>
          <a:endParaRPr lang="ru-RU"/>
        </a:p>
      </dgm:t>
    </dgm:pt>
    <dgm:pt modelId="{5654FFB8-A6AE-4F43-A6D3-E8976F0522F9}" type="sibTrans" cxnId="{67E03897-FD0C-4C33-A1DF-77C63A337A0F}">
      <dgm:prSet/>
      <dgm:spPr/>
      <dgm:t>
        <a:bodyPr/>
        <a:lstStyle/>
        <a:p>
          <a:endParaRPr lang="ru-RU"/>
        </a:p>
      </dgm:t>
    </dgm:pt>
    <dgm:pt modelId="{531CFAF4-4052-452F-BE6F-A1A72A33D396}" type="pres">
      <dgm:prSet presAssocID="{A2C30B10-C55B-40B7-B996-FE24CF0BA0C8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C0883A0-1A64-47F5-B6F6-7F901ADDEA1F}" type="pres">
      <dgm:prSet presAssocID="{336ABA2B-54B0-4BA6-BFC7-EA39A4DA5898}" presName="centerShape" presStyleLbl="node0" presStyleIdx="0" presStyleCnt="1"/>
      <dgm:spPr/>
      <dgm:t>
        <a:bodyPr/>
        <a:lstStyle/>
        <a:p>
          <a:endParaRPr lang="ru-RU"/>
        </a:p>
      </dgm:t>
    </dgm:pt>
    <dgm:pt modelId="{244B8DF4-FDE2-44EA-BDC3-6128A4D46279}" type="pres">
      <dgm:prSet presAssocID="{84199251-2F02-4334-AF86-1E2907EE14F4}" presName="Name9" presStyleLbl="parChTrans1D2" presStyleIdx="0" presStyleCnt="3"/>
      <dgm:spPr/>
      <dgm:t>
        <a:bodyPr/>
        <a:lstStyle/>
        <a:p>
          <a:endParaRPr lang="ru-RU"/>
        </a:p>
      </dgm:t>
    </dgm:pt>
    <dgm:pt modelId="{C7092090-56D7-417A-A50A-EBC389CBB143}" type="pres">
      <dgm:prSet presAssocID="{84199251-2F02-4334-AF86-1E2907EE14F4}" presName="connTx" presStyleLbl="parChTrans1D2" presStyleIdx="0" presStyleCnt="3"/>
      <dgm:spPr/>
      <dgm:t>
        <a:bodyPr/>
        <a:lstStyle/>
        <a:p>
          <a:endParaRPr lang="ru-RU"/>
        </a:p>
      </dgm:t>
    </dgm:pt>
    <dgm:pt modelId="{29063407-54F5-4C87-9FEB-4639210D0590}" type="pres">
      <dgm:prSet presAssocID="{FE1E8638-E690-4C98-9D79-A9AABDA2824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DB5C95-6152-40BF-9133-B7D54C3AFD93}" type="pres">
      <dgm:prSet presAssocID="{7C0918E2-62B8-4C4E-A36A-7D1B25CEA2C3}" presName="Name9" presStyleLbl="parChTrans1D2" presStyleIdx="1" presStyleCnt="3"/>
      <dgm:spPr/>
      <dgm:t>
        <a:bodyPr/>
        <a:lstStyle/>
        <a:p>
          <a:endParaRPr lang="ru-RU"/>
        </a:p>
      </dgm:t>
    </dgm:pt>
    <dgm:pt modelId="{4F0FF1AA-68B3-4C17-A90D-3C54F25E3E79}" type="pres">
      <dgm:prSet presAssocID="{7C0918E2-62B8-4C4E-A36A-7D1B25CEA2C3}" presName="connTx" presStyleLbl="parChTrans1D2" presStyleIdx="1" presStyleCnt="3"/>
      <dgm:spPr/>
      <dgm:t>
        <a:bodyPr/>
        <a:lstStyle/>
        <a:p>
          <a:endParaRPr lang="ru-RU"/>
        </a:p>
      </dgm:t>
    </dgm:pt>
    <dgm:pt modelId="{49D9A692-DD6E-4D3F-9851-D5DCA9F29C95}" type="pres">
      <dgm:prSet presAssocID="{A8605DFC-AF3B-4F29-8554-3BD18EB6F905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6AD6E9-566E-4B08-BB6D-EF78DF7267DA}" type="pres">
      <dgm:prSet presAssocID="{66E8E11C-A87E-4692-8BC0-4571F1744524}" presName="Name9" presStyleLbl="parChTrans1D2" presStyleIdx="2" presStyleCnt="3"/>
      <dgm:spPr/>
      <dgm:t>
        <a:bodyPr/>
        <a:lstStyle/>
        <a:p>
          <a:endParaRPr lang="ru-RU"/>
        </a:p>
      </dgm:t>
    </dgm:pt>
    <dgm:pt modelId="{BD421F66-2C26-4CE9-BD4C-3A267E4EE09B}" type="pres">
      <dgm:prSet presAssocID="{66E8E11C-A87E-4692-8BC0-4571F1744524}" presName="connTx" presStyleLbl="parChTrans1D2" presStyleIdx="2" presStyleCnt="3"/>
      <dgm:spPr/>
      <dgm:t>
        <a:bodyPr/>
        <a:lstStyle/>
        <a:p>
          <a:endParaRPr lang="ru-RU"/>
        </a:p>
      </dgm:t>
    </dgm:pt>
    <dgm:pt modelId="{B1B153E3-57F8-4E2D-B2A3-B5136411DCE0}" type="pres">
      <dgm:prSet presAssocID="{F1257763-C84D-4D8E-B0D9-E79D94FEC251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32220F0-E0B4-4A92-A610-3F13D780278E}" type="presOf" srcId="{336ABA2B-54B0-4BA6-BFC7-EA39A4DA5898}" destId="{3C0883A0-1A64-47F5-B6F6-7F901ADDEA1F}" srcOrd="0" destOrd="0" presId="urn:microsoft.com/office/officeart/2005/8/layout/radial1"/>
    <dgm:cxn modelId="{CE95A52C-EE4D-4112-89CB-4F1C52214CF6}" type="presOf" srcId="{7C0918E2-62B8-4C4E-A36A-7D1B25CEA2C3}" destId="{4F0FF1AA-68B3-4C17-A90D-3C54F25E3E79}" srcOrd="1" destOrd="0" presId="urn:microsoft.com/office/officeart/2005/8/layout/radial1"/>
    <dgm:cxn modelId="{5CC878E1-0219-4D90-B0F6-F733BA619123}" type="presOf" srcId="{66E8E11C-A87E-4692-8BC0-4571F1744524}" destId="{BD421F66-2C26-4CE9-BD4C-3A267E4EE09B}" srcOrd="1" destOrd="0" presId="urn:microsoft.com/office/officeart/2005/8/layout/radial1"/>
    <dgm:cxn modelId="{02D33996-355C-4BA8-A174-9888477B2E12}" type="presOf" srcId="{66E8E11C-A87E-4692-8BC0-4571F1744524}" destId="{666AD6E9-566E-4B08-BB6D-EF78DF7267DA}" srcOrd="0" destOrd="0" presId="urn:microsoft.com/office/officeart/2005/8/layout/radial1"/>
    <dgm:cxn modelId="{43739292-D88E-4616-95DB-5A0855E989A2}" type="presOf" srcId="{84199251-2F02-4334-AF86-1E2907EE14F4}" destId="{C7092090-56D7-417A-A50A-EBC389CBB143}" srcOrd="1" destOrd="0" presId="urn:microsoft.com/office/officeart/2005/8/layout/radial1"/>
    <dgm:cxn modelId="{58B9A06B-96A8-4539-B4F4-76EFB1527F5C}" srcId="{336ABA2B-54B0-4BA6-BFC7-EA39A4DA5898}" destId="{FE1E8638-E690-4C98-9D79-A9AABDA28249}" srcOrd="0" destOrd="0" parTransId="{84199251-2F02-4334-AF86-1E2907EE14F4}" sibTransId="{3FD6C082-12E3-4CBE-AFE9-AEF0B1772C50}"/>
    <dgm:cxn modelId="{01509C79-5A11-4704-9946-4D7BE9B8C1C6}" type="presOf" srcId="{84199251-2F02-4334-AF86-1E2907EE14F4}" destId="{244B8DF4-FDE2-44EA-BDC3-6128A4D46279}" srcOrd="0" destOrd="0" presId="urn:microsoft.com/office/officeart/2005/8/layout/radial1"/>
    <dgm:cxn modelId="{EC9B8BDB-CA86-4C85-AC05-A5804ACA07AA}" srcId="{A2C30B10-C55B-40B7-B996-FE24CF0BA0C8}" destId="{336ABA2B-54B0-4BA6-BFC7-EA39A4DA5898}" srcOrd="0" destOrd="0" parTransId="{B04E795C-A51C-4681-8AAF-ACBDBC43BE2F}" sibTransId="{64E305E7-10AE-4817-905E-770FABAB936C}"/>
    <dgm:cxn modelId="{2867A8C3-1D03-4F4A-867E-90A99A842AAE}" srcId="{336ABA2B-54B0-4BA6-BFC7-EA39A4DA5898}" destId="{A8605DFC-AF3B-4F29-8554-3BD18EB6F905}" srcOrd="1" destOrd="0" parTransId="{7C0918E2-62B8-4C4E-A36A-7D1B25CEA2C3}" sibTransId="{7CEDE7D6-8477-4316-8E12-4C0EF6D928BC}"/>
    <dgm:cxn modelId="{74088FD3-D315-42FB-A4B5-248555C3ECFD}" type="presOf" srcId="{A2C30B10-C55B-40B7-B996-FE24CF0BA0C8}" destId="{531CFAF4-4052-452F-BE6F-A1A72A33D396}" srcOrd="0" destOrd="0" presId="urn:microsoft.com/office/officeart/2005/8/layout/radial1"/>
    <dgm:cxn modelId="{8E76619B-C1FE-4DFC-8047-2DE1758F4AE4}" type="presOf" srcId="{A8605DFC-AF3B-4F29-8554-3BD18EB6F905}" destId="{49D9A692-DD6E-4D3F-9851-D5DCA9F29C95}" srcOrd="0" destOrd="0" presId="urn:microsoft.com/office/officeart/2005/8/layout/radial1"/>
    <dgm:cxn modelId="{B3C13210-AD73-46B5-BBEC-5102901B7D82}" type="presOf" srcId="{F1257763-C84D-4D8E-B0D9-E79D94FEC251}" destId="{B1B153E3-57F8-4E2D-B2A3-B5136411DCE0}" srcOrd="0" destOrd="0" presId="urn:microsoft.com/office/officeart/2005/8/layout/radial1"/>
    <dgm:cxn modelId="{A0D36ADC-D20B-4E95-AA11-1FE8E94787C7}" type="presOf" srcId="{FE1E8638-E690-4C98-9D79-A9AABDA28249}" destId="{29063407-54F5-4C87-9FEB-4639210D0590}" srcOrd="0" destOrd="0" presId="urn:microsoft.com/office/officeart/2005/8/layout/radial1"/>
    <dgm:cxn modelId="{60CABDFD-47A5-4A5E-AFA0-5F7F1EE62B29}" type="presOf" srcId="{7C0918E2-62B8-4C4E-A36A-7D1B25CEA2C3}" destId="{6FDB5C95-6152-40BF-9133-B7D54C3AFD93}" srcOrd="0" destOrd="0" presId="urn:microsoft.com/office/officeart/2005/8/layout/radial1"/>
    <dgm:cxn modelId="{67E03897-FD0C-4C33-A1DF-77C63A337A0F}" srcId="{336ABA2B-54B0-4BA6-BFC7-EA39A4DA5898}" destId="{F1257763-C84D-4D8E-B0D9-E79D94FEC251}" srcOrd="2" destOrd="0" parTransId="{66E8E11C-A87E-4692-8BC0-4571F1744524}" sibTransId="{5654FFB8-A6AE-4F43-A6D3-E8976F0522F9}"/>
    <dgm:cxn modelId="{19558F86-3A68-4734-B5B2-F5688A3D3D88}" type="presParOf" srcId="{531CFAF4-4052-452F-BE6F-A1A72A33D396}" destId="{3C0883A0-1A64-47F5-B6F6-7F901ADDEA1F}" srcOrd="0" destOrd="0" presId="urn:microsoft.com/office/officeart/2005/8/layout/radial1"/>
    <dgm:cxn modelId="{FA8D337C-079A-4D06-AE54-C14870B4FD19}" type="presParOf" srcId="{531CFAF4-4052-452F-BE6F-A1A72A33D396}" destId="{244B8DF4-FDE2-44EA-BDC3-6128A4D46279}" srcOrd="1" destOrd="0" presId="urn:microsoft.com/office/officeart/2005/8/layout/radial1"/>
    <dgm:cxn modelId="{630285AA-BBE3-4143-B16A-88B8C762AF8C}" type="presParOf" srcId="{244B8DF4-FDE2-44EA-BDC3-6128A4D46279}" destId="{C7092090-56D7-417A-A50A-EBC389CBB143}" srcOrd="0" destOrd="0" presId="urn:microsoft.com/office/officeart/2005/8/layout/radial1"/>
    <dgm:cxn modelId="{55DB077B-056C-4566-8AEC-44E2968056B8}" type="presParOf" srcId="{531CFAF4-4052-452F-BE6F-A1A72A33D396}" destId="{29063407-54F5-4C87-9FEB-4639210D0590}" srcOrd="2" destOrd="0" presId="urn:microsoft.com/office/officeart/2005/8/layout/radial1"/>
    <dgm:cxn modelId="{8DCFF379-2E49-4AC4-8F78-01DCC5F80D4E}" type="presParOf" srcId="{531CFAF4-4052-452F-BE6F-A1A72A33D396}" destId="{6FDB5C95-6152-40BF-9133-B7D54C3AFD93}" srcOrd="3" destOrd="0" presId="urn:microsoft.com/office/officeart/2005/8/layout/radial1"/>
    <dgm:cxn modelId="{D1AEDAD1-E971-4345-8288-D6E2B8441413}" type="presParOf" srcId="{6FDB5C95-6152-40BF-9133-B7D54C3AFD93}" destId="{4F0FF1AA-68B3-4C17-A90D-3C54F25E3E79}" srcOrd="0" destOrd="0" presId="urn:microsoft.com/office/officeart/2005/8/layout/radial1"/>
    <dgm:cxn modelId="{9FE7CB4E-0D17-4549-814B-9308D81578FB}" type="presParOf" srcId="{531CFAF4-4052-452F-BE6F-A1A72A33D396}" destId="{49D9A692-DD6E-4D3F-9851-D5DCA9F29C95}" srcOrd="4" destOrd="0" presId="urn:microsoft.com/office/officeart/2005/8/layout/radial1"/>
    <dgm:cxn modelId="{D42B1D74-035C-4008-81FE-632362D8134C}" type="presParOf" srcId="{531CFAF4-4052-452F-BE6F-A1A72A33D396}" destId="{666AD6E9-566E-4B08-BB6D-EF78DF7267DA}" srcOrd="5" destOrd="0" presId="urn:microsoft.com/office/officeart/2005/8/layout/radial1"/>
    <dgm:cxn modelId="{910E12BB-8099-4E8B-A9DE-8D9786B842B7}" type="presParOf" srcId="{666AD6E9-566E-4B08-BB6D-EF78DF7267DA}" destId="{BD421F66-2C26-4CE9-BD4C-3A267E4EE09B}" srcOrd="0" destOrd="0" presId="urn:microsoft.com/office/officeart/2005/8/layout/radial1"/>
    <dgm:cxn modelId="{66D51E92-BD45-45EC-9403-737DCD092616}" type="presParOf" srcId="{531CFAF4-4052-452F-BE6F-A1A72A33D396}" destId="{B1B153E3-57F8-4E2D-B2A3-B5136411DCE0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0883A0-1A64-47F5-B6F6-7F901ADDEA1F}">
      <dsp:nvSpPr>
        <dsp:cNvPr id="0" name=""/>
        <dsp:cNvSpPr/>
      </dsp:nvSpPr>
      <dsp:spPr>
        <a:xfrm>
          <a:off x="1109949" y="781926"/>
          <a:ext cx="600419" cy="60041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Calibri"/>
            </a:rPr>
            <a:t>Toamna</a:t>
          </a:r>
          <a:endParaRPr lang="ru-RU" sz="900" kern="1200" smtClean="0"/>
        </a:p>
      </dsp:txBody>
      <dsp:txXfrm>
        <a:off x="1197878" y="869855"/>
        <a:ext cx="424561" cy="424561"/>
      </dsp:txXfrm>
    </dsp:sp>
    <dsp:sp modelId="{244B8DF4-FDE2-44EA-BDC3-6128A4D46279}">
      <dsp:nvSpPr>
        <dsp:cNvPr id="0" name=""/>
        <dsp:cNvSpPr/>
      </dsp:nvSpPr>
      <dsp:spPr>
        <a:xfrm rot="16200000">
          <a:off x="1319812" y="672419"/>
          <a:ext cx="180693" cy="38320"/>
        </a:xfrm>
        <a:custGeom>
          <a:avLst/>
          <a:gdLst/>
          <a:ahLst/>
          <a:cxnLst/>
          <a:rect l="0" t="0" r="0" b="0"/>
          <a:pathLst>
            <a:path>
              <a:moveTo>
                <a:pt x="0" y="19160"/>
              </a:moveTo>
              <a:lnTo>
                <a:pt x="180693" y="191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405641" y="687062"/>
        <a:ext cx="9034" cy="9034"/>
      </dsp:txXfrm>
    </dsp:sp>
    <dsp:sp modelId="{29063407-54F5-4C87-9FEB-4639210D0590}">
      <dsp:nvSpPr>
        <dsp:cNvPr id="0" name=""/>
        <dsp:cNvSpPr/>
      </dsp:nvSpPr>
      <dsp:spPr>
        <a:xfrm>
          <a:off x="1109949" y="814"/>
          <a:ext cx="600419" cy="60041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kern="1200" baseline="0" smtClean="0">
              <a:latin typeface="Calibri"/>
            </a:rPr>
            <a:t>școală</a:t>
          </a:r>
          <a:endParaRPr lang="ru-RU" sz="1200" kern="1200" smtClean="0"/>
        </a:p>
      </dsp:txBody>
      <dsp:txXfrm>
        <a:off x="1197878" y="88743"/>
        <a:ext cx="424561" cy="424561"/>
      </dsp:txXfrm>
    </dsp:sp>
    <dsp:sp modelId="{6FDB5C95-6152-40BF-9133-B7D54C3AFD93}">
      <dsp:nvSpPr>
        <dsp:cNvPr id="0" name=""/>
        <dsp:cNvSpPr/>
      </dsp:nvSpPr>
      <dsp:spPr>
        <a:xfrm rot="1800000">
          <a:off x="1658044" y="1258254"/>
          <a:ext cx="180693" cy="38320"/>
        </a:xfrm>
        <a:custGeom>
          <a:avLst/>
          <a:gdLst/>
          <a:ahLst/>
          <a:cxnLst/>
          <a:rect l="0" t="0" r="0" b="0"/>
          <a:pathLst>
            <a:path>
              <a:moveTo>
                <a:pt x="0" y="19160"/>
              </a:moveTo>
              <a:lnTo>
                <a:pt x="180693" y="191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43873" y="1272896"/>
        <a:ext cx="9034" cy="9034"/>
      </dsp:txXfrm>
    </dsp:sp>
    <dsp:sp modelId="{49D9A692-DD6E-4D3F-9851-D5DCA9F29C95}">
      <dsp:nvSpPr>
        <dsp:cNvPr id="0" name=""/>
        <dsp:cNvSpPr/>
      </dsp:nvSpPr>
      <dsp:spPr>
        <a:xfrm>
          <a:off x="1786412" y="1172482"/>
          <a:ext cx="600419" cy="60041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D" sz="1200" kern="1200" smtClean="0"/>
            <a:t>ploaie</a:t>
          </a:r>
          <a:endParaRPr lang="ru-RU" sz="1200" kern="1200" smtClean="0"/>
        </a:p>
      </dsp:txBody>
      <dsp:txXfrm>
        <a:off x="1874341" y="1260411"/>
        <a:ext cx="424561" cy="424561"/>
      </dsp:txXfrm>
    </dsp:sp>
    <dsp:sp modelId="{666AD6E9-566E-4B08-BB6D-EF78DF7267DA}">
      <dsp:nvSpPr>
        <dsp:cNvPr id="0" name=""/>
        <dsp:cNvSpPr/>
      </dsp:nvSpPr>
      <dsp:spPr>
        <a:xfrm rot="9000000">
          <a:off x="981580" y="1258254"/>
          <a:ext cx="180693" cy="38320"/>
        </a:xfrm>
        <a:custGeom>
          <a:avLst/>
          <a:gdLst/>
          <a:ahLst/>
          <a:cxnLst/>
          <a:rect l="0" t="0" r="0" b="0"/>
          <a:pathLst>
            <a:path>
              <a:moveTo>
                <a:pt x="0" y="19160"/>
              </a:moveTo>
              <a:lnTo>
                <a:pt x="180693" y="191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067410" y="1272896"/>
        <a:ext cx="9034" cy="9034"/>
      </dsp:txXfrm>
    </dsp:sp>
    <dsp:sp modelId="{B1B153E3-57F8-4E2D-B2A3-B5136411DCE0}">
      <dsp:nvSpPr>
        <dsp:cNvPr id="0" name=""/>
        <dsp:cNvSpPr/>
      </dsp:nvSpPr>
      <dsp:spPr>
        <a:xfrm>
          <a:off x="433486" y="1172482"/>
          <a:ext cx="600419" cy="60041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MD" sz="1200" kern="1200" smtClean="0"/>
            <a:t>roadă</a:t>
          </a:r>
          <a:endParaRPr lang="ru-RU" sz="1200" kern="1200" smtClean="0"/>
        </a:p>
      </dsp:txBody>
      <dsp:txXfrm>
        <a:off x="521415" y="1260411"/>
        <a:ext cx="424561" cy="4245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l9Mr1dnGRWidZ2YyhwPK63UMvg==">CgMxLjAyCGguZ2pkZ3hzOAByITE0M0F6bTdfd05oRmxtTXFvMXRwaUp2cEhOaUQtYWdRWg==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19B204-A4D2-427E-8AF9-5F6A3FD4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2023-11-01T21:52:00Z</dcterms:created>
  <dcterms:modified xsi:type="dcterms:W3CDTF">2023-11-23T17:28:00Z</dcterms:modified>
</cp:coreProperties>
</file>