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BE1" w:rsidRPr="006C2B6D" w:rsidRDefault="00CE2BE1" w:rsidP="006C2B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2B6D">
        <w:rPr>
          <w:rFonts w:ascii="Times New Roman" w:hAnsi="Times New Roman"/>
          <w:sz w:val="28"/>
          <w:szCs w:val="28"/>
          <w:lang w:val="en-US"/>
        </w:rPr>
        <w:t>II</w:t>
      </w:r>
      <w:r w:rsidRPr="006C2B6D">
        <w:rPr>
          <w:rFonts w:ascii="Times New Roman" w:hAnsi="Times New Roman"/>
          <w:sz w:val="28"/>
          <w:szCs w:val="28"/>
        </w:rPr>
        <w:t xml:space="preserve"> мастерская: «Отражение по исследовательской деятельности- необходимость для развития действенно-стратегических компетенций и компетенций по самореализации»</w:t>
      </w:r>
    </w:p>
    <w:p w:rsidR="00CE2BE1" w:rsidRPr="006C2B6D" w:rsidRDefault="00CE2BE1" w:rsidP="006C2B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2BE1" w:rsidRPr="006C2B6D" w:rsidRDefault="00CE2BE1" w:rsidP="006C2B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2B6D">
        <w:rPr>
          <w:rFonts w:ascii="Times New Roman" w:hAnsi="Times New Roman"/>
          <w:sz w:val="28"/>
          <w:szCs w:val="28"/>
        </w:rPr>
        <w:t>Тема: «Отражение по исследовательской деятельност</w:t>
      </w:r>
      <w:proofErr w:type="gramStart"/>
      <w:r w:rsidRPr="006C2B6D">
        <w:rPr>
          <w:rFonts w:ascii="Times New Roman" w:hAnsi="Times New Roman"/>
          <w:sz w:val="28"/>
          <w:szCs w:val="28"/>
        </w:rPr>
        <w:t>и-</w:t>
      </w:r>
      <w:proofErr w:type="gramEnd"/>
      <w:r w:rsidRPr="006C2B6D">
        <w:rPr>
          <w:rFonts w:ascii="Times New Roman" w:hAnsi="Times New Roman"/>
          <w:sz w:val="28"/>
          <w:szCs w:val="28"/>
        </w:rPr>
        <w:t xml:space="preserve"> необходимость для развития действенно-стратегических компетенций и компетенций по самореализации</w:t>
      </w:r>
      <w:r>
        <w:rPr>
          <w:rFonts w:ascii="Times New Roman" w:hAnsi="Times New Roman"/>
          <w:sz w:val="28"/>
          <w:szCs w:val="28"/>
        </w:rPr>
        <w:t xml:space="preserve"> на уроках математики</w:t>
      </w:r>
      <w:r w:rsidRPr="006C2B6D">
        <w:rPr>
          <w:rFonts w:ascii="Times New Roman" w:hAnsi="Times New Roman"/>
          <w:sz w:val="28"/>
          <w:szCs w:val="28"/>
        </w:rPr>
        <w:t>»</w:t>
      </w:r>
    </w:p>
    <w:p w:rsidR="00CE2BE1" w:rsidRPr="006C2B6D" w:rsidRDefault="00CE2BE1" w:rsidP="006C2B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2BE1" w:rsidRPr="006C2B6D" w:rsidRDefault="00CE2BE1" w:rsidP="006C2B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C2B6D">
        <w:rPr>
          <w:rFonts w:ascii="Times New Roman" w:hAnsi="Times New Roman"/>
          <w:sz w:val="24"/>
          <w:szCs w:val="24"/>
        </w:rPr>
        <w:t>Мельник Наталья Васильевн</w:t>
      </w:r>
      <w:proofErr w:type="gramStart"/>
      <w:r w:rsidRPr="006C2B6D">
        <w:rPr>
          <w:rFonts w:ascii="Times New Roman" w:hAnsi="Times New Roman"/>
          <w:sz w:val="24"/>
          <w:szCs w:val="24"/>
        </w:rPr>
        <w:t>а-</w:t>
      </w:r>
      <w:proofErr w:type="gramEnd"/>
      <w:r w:rsidRPr="006C2B6D">
        <w:rPr>
          <w:rFonts w:ascii="Times New Roman" w:hAnsi="Times New Roman"/>
          <w:sz w:val="24"/>
          <w:szCs w:val="24"/>
        </w:rPr>
        <w:t xml:space="preserve"> преподаватель математики, лицей М. Греку</w:t>
      </w:r>
    </w:p>
    <w:p w:rsidR="00CE2BE1" w:rsidRDefault="00474AE8" w:rsidP="006C2B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8" w:history="1">
        <w:r w:rsidR="00CE2BE1" w:rsidRPr="006C2B6D">
          <w:rPr>
            <w:rStyle w:val="a7"/>
            <w:rFonts w:ascii="Times New Roman" w:hAnsi="Times New Roman"/>
            <w:sz w:val="24"/>
            <w:szCs w:val="24"/>
            <w:lang w:val="en-US"/>
          </w:rPr>
          <w:t>natymv</w:t>
        </w:r>
        <w:r w:rsidR="00CE2BE1" w:rsidRPr="006C2B6D">
          <w:rPr>
            <w:rStyle w:val="a7"/>
            <w:rFonts w:ascii="Times New Roman" w:hAnsi="Times New Roman"/>
            <w:sz w:val="24"/>
            <w:szCs w:val="24"/>
          </w:rPr>
          <w:t>@</w:t>
        </w:r>
        <w:r w:rsidR="00CE2BE1" w:rsidRPr="006C2B6D">
          <w:rPr>
            <w:rStyle w:val="a7"/>
            <w:rFonts w:ascii="Times New Roman" w:hAnsi="Times New Roman"/>
            <w:sz w:val="24"/>
            <w:szCs w:val="24"/>
            <w:lang w:val="en-US"/>
          </w:rPr>
          <w:t>mail</w:t>
        </w:r>
        <w:r w:rsidR="00CE2BE1" w:rsidRPr="006C2B6D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CE2BE1" w:rsidRPr="006C2B6D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CE2BE1" w:rsidRPr="006C2B6D">
        <w:rPr>
          <w:rFonts w:ascii="Times New Roman" w:hAnsi="Times New Roman"/>
          <w:sz w:val="24"/>
          <w:szCs w:val="24"/>
        </w:rPr>
        <w:t xml:space="preserve">, 068327185 </w:t>
      </w:r>
    </w:p>
    <w:p w:rsidR="00CE2BE1" w:rsidRDefault="00CE2BE1" w:rsidP="006C2B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Теоретический лицей «</w:t>
      </w:r>
      <w:proofErr w:type="spellStart"/>
      <w:r>
        <w:rPr>
          <w:rFonts w:ascii="Times New Roman" w:hAnsi="Times New Roman"/>
          <w:sz w:val="24"/>
          <w:szCs w:val="24"/>
        </w:rPr>
        <w:t>Михай</w:t>
      </w:r>
      <w:proofErr w:type="spellEnd"/>
      <w:r>
        <w:rPr>
          <w:rFonts w:ascii="Times New Roman" w:hAnsi="Times New Roman"/>
          <w:sz w:val="24"/>
          <w:szCs w:val="24"/>
        </w:rPr>
        <w:t xml:space="preserve"> Греку»</w:t>
      </w:r>
    </w:p>
    <w:p w:rsidR="00CE2BE1" w:rsidRPr="006C2B6D" w:rsidRDefault="00CE2BE1" w:rsidP="006C2B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2B6D">
        <w:rPr>
          <w:rFonts w:ascii="Times New Roman" w:hAnsi="Times New Roman"/>
          <w:b/>
          <w:sz w:val="24"/>
          <w:szCs w:val="24"/>
        </w:rPr>
        <w:t>Резюме:</w:t>
      </w:r>
    </w:p>
    <w:p w:rsidR="00CE2BE1" w:rsidRPr="006C2B6D" w:rsidRDefault="00CE2BE1" w:rsidP="006C2B6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NewRomanPSMT" w:hAnsi="Times New Roman"/>
          <w:color w:val="000000"/>
          <w:sz w:val="24"/>
          <w:szCs w:val="24"/>
        </w:rPr>
        <w:t xml:space="preserve">     </w:t>
      </w:r>
      <w:r w:rsidRPr="006C2B6D">
        <w:rPr>
          <w:rFonts w:ascii="Times New Roman" w:eastAsia="TimesNewRomanPSMT" w:hAnsi="Times New Roman"/>
          <w:color w:val="000000"/>
          <w:sz w:val="24"/>
          <w:szCs w:val="24"/>
        </w:rPr>
        <w:t>Исследовательская деятельность является одной из форм творческой деятельности, поэтому ее следует рассматривать в качестве составной части проблемы развития творческих способностей учащихся. В данной работе я определила основную цель исследовательской д</w:t>
      </w:r>
      <w:r>
        <w:rPr>
          <w:rFonts w:ascii="Times New Roman" w:eastAsia="TimesNewRomanPSMT" w:hAnsi="Times New Roman"/>
          <w:color w:val="000000"/>
          <w:sz w:val="24"/>
          <w:szCs w:val="24"/>
        </w:rPr>
        <w:t>еятельности, ее основные задачи</w:t>
      </w:r>
      <w:r w:rsidRPr="006C2B6D">
        <w:rPr>
          <w:rFonts w:ascii="Times New Roman" w:eastAsia="TimesNewRomanPSMT" w:hAnsi="Times New Roman"/>
          <w:color w:val="000000"/>
          <w:sz w:val="24"/>
          <w:szCs w:val="24"/>
        </w:rPr>
        <w:t xml:space="preserve"> и значение </w:t>
      </w:r>
      <w:r>
        <w:rPr>
          <w:rFonts w:ascii="Times New Roman" w:hAnsi="Times New Roman"/>
          <w:sz w:val="24"/>
          <w:szCs w:val="24"/>
        </w:rPr>
        <w:t>для развития действенно-</w:t>
      </w:r>
      <w:r w:rsidRPr="006C2B6D">
        <w:rPr>
          <w:rFonts w:ascii="Times New Roman" w:hAnsi="Times New Roman"/>
          <w:sz w:val="24"/>
          <w:szCs w:val="24"/>
        </w:rPr>
        <w:t>стратегических компетенций и компетенций по самореализации</w:t>
      </w:r>
      <w:r w:rsidRPr="006C2B6D">
        <w:rPr>
          <w:rFonts w:ascii="Times New Roman" w:hAnsi="Times New Roman"/>
          <w:sz w:val="28"/>
          <w:szCs w:val="28"/>
        </w:rPr>
        <w:t xml:space="preserve"> </w:t>
      </w:r>
      <w:r w:rsidRPr="006C2B6D">
        <w:rPr>
          <w:rFonts w:ascii="Times New Roman" w:eastAsia="TimesNewRomanPSMT" w:hAnsi="Times New Roman"/>
          <w:color w:val="000000"/>
          <w:sz w:val="24"/>
          <w:szCs w:val="24"/>
        </w:rPr>
        <w:t>на уроках математики.</w:t>
      </w:r>
    </w:p>
    <w:p w:rsidR="00CE2BE1" w:rsidRPr="006C2B6D" w:rsidRDefault="00CE2BE1" w:rsidP="006C2B6D">
      <w:pPr>
        <w:spacing w:after="0" w:line="240" w:lineRule="auto"/>
        <w:rPr>
          <w:rFonts w:ascii="Times New Roman" w:eastAsia="TimesNewRomanPSMT" w:hAnsi="Times New Roman"/>
          <w:color w:val="000000"/>
          <w:sz w:val="24"/>
          <w:szCs w:val="24"/>
        </w:rPr>
      </w:pPr>
      <w:r>
        <w:rPr>
          <w:rFonts w:ascii="Times New Roman" w:eastAsia="TimesNewRomanPSMT" w:hAnsi="Times New Roman"/>
          <w:color w:val="000000"/>
          <w:sz w:val="24"/>
          <w:szCs w:val="24"/>
        </w:rPr>
        <w:t xml:space="preserve">     </w:t>
      </w:r>
      <w:r w:rsidRPr="006C2B6D">
        <w:rPr>
          <w:rFonts w:ascii="Times New Roman" w:eastAsia="TimesNewRomanPSMT" w:hAnsi="Times New Roman"/>
          <w:color w:val="000000"/>
          <w:sz w:val="24"/>
          <w:szCs w:val="24"/>
        </w:rPr>
        <w:t>Я выделила основные критерии учебно-исследовательской деятельности и полученный результат.</w:t>
      </w:r>
    </w:p>
    <w:p w:rsidR="00CE2BE1" w:rsidRPr="006C2B6D" w:rsidRDefault="00CE2BE1" w:rsidP="006C2B6D">
      <w:pPr>
        <w:spacing w:after="0" w:line="240" w:lineRule="auto"/>
        <w:rPr>
          <w:rFonts w:ascii="Times New Roman" w:eastAsia="TimesNewRomanPSMT" w:hAnsi="Times New Roman"/>
          <w:color w:val="000000"/>
          <w:sz w:val="24"/>
          <w:szCs w:val="24"/>
        </w:rPr>
      </w:pPr>
      <w:r>
        <w:rPr>
          <w:rFonts w:ascii="Times New Roman" w:eastAsia="TimesNewRomanPSMT" w:hAnsi="Times New Roman"/>
          <w:color w:val="000000"/>
          <w:sz w:val="24"/>
          <w:szCs w:val="24"/>
        </w:rPr>
        <w:t xml:space="preserve">     </w:t>
      </w:r>
      <w:r w:rsidRPr="006C2B6D">
        <w:rPr>
          <w:rFonts w:ascii="Times New Roman" w:eastAsia="TimesNewRomanPSMT" w:hAnsi="Times New Roman"/>
          <w:color w:val="000000"/>
          <w:sz w:val="24"/>
          <w:szCs w:val="24"/>
        </w:rPr>
        <w:t>Представила основные этапы, которые учащихся 5-12 классов используют при исследовании выбранной темы, а также предложила некоторые темы для исследований по математики.</w:t>
      </w:r>
    </w:p>
    <w:p w:rsidR="00CE2BE1" w:rsidRDefault="00CE2BE1" w:rsidP="006C2B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2BE1" w:rsidRDefault="00CE2BE1" w:rsidP="006C2B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2B6D">
        <w:rPr>
          <w:rFonts w:ascii="Times New Roman" w:hAnsi="Times New Roman"/>
          <w:sz w:val="28"/>
          <w:szCs w:val="28"/>
        </w:rPr>
        <w:t>«Отражение по исследовательской деятельност</w:t>
      </w:r>
      <w:proofErr w:type="gramStart"/>
      <w:r w:rsidRPr="006C2B6D">
        <w:rPr>
          <w:rFonts w:ascii="Times New Roman" w:hAnsi="Times New Roman"/>
          <w:sz w:val="28"/>
          <w:szCs w:val="28"/>
        </w:rPr>
        <w:t>и-</w:t>
      </w:r>
      <w:proofErr w:type="gramEnd"/>
      <w:r w:rsidRPr="006C2B6D">
        <w:rPr>
          <w:rFonts w:ascii="Times New Roman" w:hAnsi="Times New Roman"/>
          <w:sz w:val="28"/>
          <w:szCs w:val="28"/>
        </w:rPr>
        <w:t xml:space="preserve"> необходимость для развития действенно-стратегических компетенций и компетенций по самореализации</w:t>
      </w:r>
      <w:r>
        <w:rPr>
          <w:rFonts w:ascii="Times New Roman" w:hAnsi="Times New Roman"/>
          <w:sz w:val="28"/>
          <w:szCs w:val="28"/>
        </w:rPr>
        <w:t xml:space="preserve"> на уроках математики</w:t>
      </w:r>
      <w:r w:rsidRPr="006C2B6D">
        <w:rPr>
          <w:rFonts w:ascii="Times New Roman" w:hAnsi="Times New Roman"/>
          <w:sz w:val="28"/>
          <w:szCs w:val="28"/>
        </w:rPr>
        <w:t>»</w:t>
      </w:r>
    </w:p>
    <w:p w:rsidR="00CE2BE1" w:rsidRPr="006C2B6D" w:rsidRDefault="00CE2BE1" w:rsidP="00155A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C2B6D">
        <w:rPr>
          <w:rFonts w:ascii="Times New Roman" w:hAnsi="Times New Roman"/>
          <w:sz w:val="24"/>
          <w:szCs w:val="24"/>
        </w:rPr>
        <w:t>Мельник Наталья Васильевн</w:t>
      </w:r>
      <w:proofErr w:type="gramStart"/>
      <w:r w:rsidRPr="006C2B6D">
        <w:rPr>
          <w:rFonts w:ascii="Times New Roman" w:hAnsi="Times New Roman"/>
          <w:sz w:val="24"/>
          <w:szCs w:val="24"/>
        </w:rPr>
        <w:t>а-</w:t>
      </w:r>
      <w:proofErr w:type="gramEnd"/>
      <w:r w:rsidRPr="006C2B6D">
        <w:rPr>
          <w:rFonts w:ascii="Times New Roman" w:hAnsi="Times New Roman"/>
          <w:sz w:val="24"/>
          <w:szCs w:val="24"/>
        </w:rPr>
        <w:t xml:space="preserve"> преподаватель математики, лицей М. Греку</w:t>
      </w:r>
    </w:p>
    <w:p w:rsidR="00CE2BE1" w:rsidRDefault="00474AE8" w:rsidP="00155A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9" w:history="1">
        <w:r w:rsidR="00CE2BE1" w:rsidRPr="006C2B6D">
          <w:rPr>
            <w:rStyle w:val="a7"/>
            <w:rFonts w:ascii="Times New Roman" w:hAnsi="Times New Roman"/>
            <w:sz w:val="24"/>
            <w:szCs w:val="24"/>
            <w:lang w:val="en-US"/>
          </w:rPr>
          <w:t>natymv</w:t>
        </w:r>
        <w:r w:rsidR="00CE2BE1" w:rsidRPr="006C2B6D">
          <w:rPr>
            <w:rStyle w:val="a7"/>
            <w:rFonts w:ascii="Times New Roman" w:hAnsi="Times New Roman"/>
            <w:sz w:val="24"/>
            <w:szCs w:val="24"/>
          </w:rPr>
          <w:t>@</w:t>
        </w:r>
        <w:r w:rsidR="00CE2BE1" w:rsidRPr="006C2B6D">
          <w:rPr>
            <w:rStyle w:val="a7"/>
            <w:rFonts w:ascii="Times New Roman" w:hAnsi="Times New Roman"/>
            <w:sz w:val="24"/>
            <w:szCs w:val="24"/>
            <w:lang w:val="en-US"/>
          </w:rPr>
          <w:t>mail</w:t>
        </w:r>
        <w:r w:rsidR="00CE2BE1" w:rsidRPr="006C2B6D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CE2BE1" w:rsidRPr="006C2B6D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CE2BE1" w:rsidRPr="006C2B6D">
        <w:rPr>
          <w:rFonts w:ascii="Times New Roman" w:hAnsi="Times New Roman"/>
          <w:sz w:val="24"/>
          <w:szCs w:val="24"/>
        </w:rPr>
        <w:t xml:space="preserve">, 068327185 </w:t>
      </w:r>
    </w:p>
    <w:p w:rsidR="00CE2BE1" w:rsidRDefault="00CE2BE1" w:rsidP="00155A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Теоретический лицей «</w:t>
      </w:r>
      <w:proofErr w:type="spellStart"/>
      <w:r>
        <w:rPr>
          <w:rFonts w:ascii="Times New Roman" w:hAnsi="Times New Roman"/>
          <w:sz w:val="24"/>
          <w:szCs w:val="24"/>
        </w:rPr>
        <w:t>Михай</w:t>
      </w:r>
      <w:proofErr w:type="spellEnd"/>
      <w:r>
        <w:rPr>
          <w:rFonts w:ascii="Times New Roman" w:hAnsi="Times New Roman"/>
          <w:sz w:val="24"/>
          <w:szCs w:val="24"/>
        </w:rPr>
        <w:t xml:space="preserve"> Греку»</w:t>
      </w:r>
    </w:p>
    <w:p w:rsidR="00CE2BE1" w:rsidRDefault="00CE2BE1" w:rsidP="00155A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2BE1" w:rsidRPr="00C758E4" w:rsidRDefault="00CE2BE1" w:rsidP="006C2B6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4"/>
          <w:szCs w:val="24"/>
        </w:rPr>
      </w:pPr>
      <w:r w:rsidRPr="00C758E4">
        <w:rPr>
          <w:rFonts w:ascii="Times New Roman" w:eastAsia="TimesNewRomanPSMT" w:hAnsi="Times New Roman"/>
          <w:b/>
          <w:color w:val="000000"/>
          <w:sz w:val="24"/>
          <w:szCs w:val="24"/>
        </w:rPr>
        <w:t xml:space="preserve">        Актуальность темы:</w:t>
      </w:r>
      <w:r w:rsidRPr="00C758E4">
        <w:rPr>
          <w:rFonts w:ascii="Times New Roman" w:eastAsia="TimesNewRomanPSMT" w:hAnsi="Times New Roman"/>
          <w:color w:val="000000"/>
          <w:sz w:val="24"/>
          <w:szCs w:val="24"/>
        </w:rPr>
        <w:t xml:space="preserve"> Совершенствование учебного процесса идет сегодня в направлении увеличения активных методов обучения, обеспечивающих глубокое проникновение в сущность изучаемой проблемы, повышающих личное участие каждого обучающегося и его интерес к учению.</w:t>
      </w:r>
    </w:p>
    <w:p w:rsidR="00CE2BE1" w:rsidRPr="00C758E4" w:rsidRDefault="00CE2BE1" w:rsidP="006C2B6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4"/>
          <w:szCs w:val="24"/>
        </w:rPr>
      </w:pPr>
      <w:r>
        <w:rPr>
          <w:rFonts w:ascii="Times New Roman" w:eastAsia="TimesNewRomanPSMT" w:hAnsi="Times New Roman"/>
          <w:b/>
          <w:color w:val="000000"/>
          <w:sz w:val="24"/>
          <w:szCs w:val="24"/>
        </w:rPr>
        <w:t xml:space="preserve">      </w:t>
      </w:r>
      <w:r w:rsidRPr="00C758E4">
        <w:rPr>
          <w:rFonts w:ascii="Times New Roman" w:eastAsia="TimesNewRomanPSMT" w:hAnsi="Times New Roman"/>
          <w:b/>
          <w:color w:val="000000"/>
          <w:sz w:val="24"/>
          <w:szCs w:val="24"/>
        </w:rPr>
        <w:t>Исследовательская деятельность</w:t>
      </w:r>
      <w:r w:rsidRPr="00C758E4">
        <w:rPr>
          <w:rFonts w:ascii="Times New Roman" w:eastAsia="TimesNewRomanPSMT" w:hAnsi="Times New Roman"/>
          <w:color w:val="000000"/>
          <w:sz w:val="24"/>
          <w:szCs w:val="24"/>
        </w:rPr>
        <w:t xml:space="preserve"> является одной из форм творческой деятельности, поэтому ее следует рассматривать в качестве составной части проблемы развития творческих способностей учащихся. Интеллектуальное и нравственное развитие человека на основе вовлечения его в разнообразную самостоятельную деятельность в различных областях знаний можно рассматривать как стратегическое направление развития образования. Развитие личности учащегося, его интеллекта, чувств, воли осуществляется лишь в активной деятельности. Человеческая психика не только проявляется, </w:t>
      </w:r>
      <w:r>
        <w:rPr>
          <w:rFonts w:ascii="Times New Roman" w:eastAsia="TimesNewRomanPSMT" w:hAnsi="Times New Roman"/>
          <w:color w:val="000000"/>
          <w:sz w:val="24"/>
          <w:szCs w:val="24"/>
        </w:rPr>
        <w:t>но и формируется в деятельности</w:t>
      </w:r>
      <w:r w:rsidRPr="00C758E4">
        <w:rPr>
          <w:rFonts w:ascii="Times New Roman" w:eastAsia="TimesNewRomanPSMT" w:hAnsi="Times New Roman"/>
          <w:color w:val="000000"/>
          <w:sz w:val="24"/>
          <w:szCs w:val="24"/>
        </w:rPr>
        <w:t xml:space="preserve"> и вне деятельности она развиваться не может. В форме нейтрально-пассивного восприятия нельзя сформировать ни прочных знаний, ни глубоких убеждений, ни гибких умений. Способность учащихся к творческой (а значит, и к исследовательской) деятельности эффективно развивается в процессе их целесообразно организованной деятельности под руководством учителя.</w:t>
      </w:r>
    </w:p>
    <w:p w:rsidR="00CE2BE1" w:rsidRPr="00C758E4" w:rsidRDefault="00CE2BE1" w:rsidP="006C2B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C758E4">
        <w:rPr>
          <w:rFonts w:ascii="Times New Roman" w:hAnsi="Times New Roman"/>
          <w:b/>
          <w:bCs/>
          <w:sz w:val="24"/>
          <w:szCs w:val="24"/>
        </w:rPr>
        <w:t xml:space="preserve">Главной целью </w:t>
      </w:r>
      <w:r w:rsidRPr="00C758E4">
        <w:rPr>
          <w:rFonts w:ascii="Times New Roman" w:hAnsi="Times New Roman"/>
          <w:sz w:val="24"/>
          <w:szCs w:val="24"/>
        </w:rPr>
        <w:t>учебного исследования является приобретение учащимися навыка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8E4">
        <w:rPr>
          <w:rFonts w:ascii="Times New Roman" w:hAnsi="Times New Roman"/>
          <w:sz w:val="24"/>
          <w:szCs w:val="24"/>
        </w:rPr>
        <w:t>исследования как универсального способа освоения действительности через повышение</w:t>
      </w:r>
      <w:r>
        <w:rPr>
          <w:rFonts w:ascii="Times New Roman" w:hAnsi="Times New Roman"/>
          <w:sz w:val="24"/>
          <w:szCs w:val="24"/>
        </w:rPr>
        <w:t xml:space="preserve"> мотив</w:t>
      </w:r>
      <w:r w:rsidRPr="00C758E4">
        <w:rPr>
          <w:rFonts w:ascii="Times New Roman" w:hAnsi="Times New Roman"/>
          <w:sz w:val="24"/>
          <w:szCs w:val="24"/>
        </w:rPr>
        <w:t>ации учебной деятельности и активизации личной позиции в образовательном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8E4">
        <w:rPr>
          <w:rFonts w:ascii="Times New Roman" w:hAnsi="Times New Roman"/>
          <w:sz w:val="24"/>
          <w:szCs w:val="24"/>
        </w:rPr>
        <w:t>процессе, основой которых является приобретение субъективно новых знаний (т.е.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C758E4">
        <w:rPr>
          <w:rFonts w:ascii="Times New Roman" w:hAnsi="Times New Roman"/>
          <w:sz w:val="24"/>
          <w:szCs w:val="24"/>
        </w:rPr>
        <w:lastRenderedPageBreak/>
        <w:t>самостоятельно получаемых знаний, являющейся новыми и лично значимыми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8E4">
        <w:rPr>
          <w:rFonts w:ascii="Times New Roman" w:hAnsi="Times New Roman"/>
          <w:sz w:val="24"/>
          <w:szCs w:val="24"/>
        </w:rPr>
        <w:t>конкретного учащегося).</w:t>
      </w:r>
    </w:p>
    <w:p w:rsidR="00CE2BE1" w:rsidRPr="009A5F63" w:rsidRDefault="00CE2BE1" w:rsidP="006C2B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A6AD2">
        <w:rPr>
          <w:rFonts w:ascii="Times New Roman" w:hAnsi="Times New Roman"/>
          <w:b/>
          <w:bCs/>
          <w:sz w:val="24"/>
          <w:szCs w:val="24"/>
        </w:rPr>
        <w:t>Задачами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758E4">
        <w:rPr>
          <w:rFonts w:ascii="Times New Roman" w:hAnsi="Times New Roman"/>
          <w:sz w:val="24"/>
          <w:szCs w:val="24"/>
        </w:rPr>
        <w:t>учебного исследования является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6AD2">
        <w:rPr>
          <w:rFonts w:ascii="Times New Roman" w:hAnsi="Times New Roman"/>
          <w:sz w:val="24"/>
          <w:szCs w:val="24"/>
        </w:rPr>
        <w:t>привить навык работы учеников с дополнительной математической литературой;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6AD2">
        <w:rPr>
          <w:rFonts w:ascii="Times New Roman" w:hAnsi="Times New Roman"/>
          <w:sz w:val="24"/>
          <w:szCs w:val="24"/>
        </w:rPr>
        <w:t>выработать навыки, присущие исследовательской деятельности;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6AD2">
        <w:rPr>
          <w:rFonts w:ascii="Times New Roman" w:hAnsi="Times New Roman"/>
          <w:sz w:val="24"/>
          <w:szCs w:val="24"/>
        </w:rPr>
        <w:t>стимулировать учащихся к овладению новыми компьютерными программами для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758E4">
        <w:rPr>
          <w:rFonts w:ascii="Times New Roman" w:hAnsi="Times New Roman"/>
          <w:sz w:val="24"/>
          <w:szCs w:val="24"/>
        </w:rPr>
        <w:t>постановки компьютерных экспериментов;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6AD2">
        <w:rPr>
          <w:rFonts w:ascii="Times New Roman" w:hAnsi="Times New Roman"/>
          <w:sz w:val="24"/>
          <w:szCs w:val="24"/>
        </w:rPr>
        <w:t>самоутверждение ученика в ученическом коллективе;</w:t>
      </w:r>
      <w:r>
        <w:rPr>
          <w:rFonts w:ascii="Times New Roman" w:hAnsi="Times New Roman"/>
          <w:sz w:val="24"/>
          <w:szCs w:val="24"/>
        </w:rPr>
        <w:t xml:space="preserve"> показ </w:t>
      </w:r>
      <w:r w:rsidRPr="000A6AD2">
        <w:rPr>
          <w:rFonts w:ascii="Times New Roman" w:hAnsi="Times New Roman"/>
          <w:sz w:val="24"/>
          <w:szCs w:val="24"/>
        </w:rPr>
        <w:t>учащимся значимости творчества в области математики.</w:t>
      </w:r>
    </w:p>
    <w:p w:rsidR="00CE2BE1" w:rsidRDefault="00CE2BE1" w:rsidP="006C2B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C758E4">
        <w:rPr>
          <w:rFonts w:ascii="Times New Roman" w:hAnsi="Times New Roman"/>
          <w:b/>
          <w:bCs/>
          <w:sz w:val="24"/>
          <w:szCs w:val="24"/>
        </w:rPr>
        <w:t>Критерии учебно-исследовательской деятельности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CE2BE1" w:rsidRPr="009A5F63" w:rsidRDefault="00CE2BE1" w:rsidP="006C2B6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9A5F63">
        <w:rPr>
          <w:rFonts w:ascii="Times New Roman" w:hAnsi="Times New Roman"/>
          <w:sz w:val="24"/>
          <w:szCs w:val="24"/>
        </w:rPr>
        <w:t>ктуальность выбранного исследования</w:t>
      </w:r>
      <w:r>
        <w:rPr>
          <w:rFonts w:ascii="Times New Roman" w:hAnsi="Times New Roman"/>
          <w:sz w:val="24"/>
          <w:szCs w:val="24"/>
        </w:rPr>
        <w:t>;</w:t>
      </w:r>
    </w:p>
    <w:p w:rsidR="00CE2BE1" w:rsidRPr="009A5F63" w:rsidRDefault="00CE2BE1" w:rsidP="006C2B6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9A5F63">
        <w:rPr>
          <w:rFonts w:ascii="Times New Roman" w:hAnsi="Times New Roman"/>
          <w:sz w:val="24"/>
          <w:szCs w:val="24"/>
        </w:rPr>
        <w:t>ачественный анализ состояния проблемы, отражение степени знакомства автора с современным её состоянием</w:t>
      </w:r>
      <w:r>
        <w:rPr>
          <w:rFonts w:ascii="Times New Roman" w:hAnsi="Times New Roman"/>
          <w:sz w:val="24"/>
          <w:szCs w:val="24"/>
        </w:rPr>
        <w:t>;</w:t>
      </w:r>
    </w:p>
    <w:p w:rsidR="00CE2BE1" w:rsidRPr="009A5F63" w:rsidRDefault="00CE2BE1" w:rsidP="006C2B6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9A5F63">
        <w:rPr>
          <w:rFonts w:ascii="Times New Roman" w:hAnsi="Times New Roman"/>
          <w:sz w:val="24"/>
          <w:szCs w:val="24"/>
        </w:rPr>
        <w:t>мение использовать известные результаты и факты, знания сверх школьной программы</w:t>
      </w:r>
      <w:r>
        <w:rPr>
          <w:rFonts w:ascii="Times New Roman" w:hAnsi="Times New Roman"/>
          <w:sz w:val="24"/>
          <w:szCs w:val="24"/>
        </w:rPr>
        <w:t>;</w:t>
      </w:r>
    </w:p>
    <w:p w:rsidR="00CE2BE1" w:rsidRPr="009A5F63" w:rsidRDefault="00CE2BE1" w:rsidP="006C2B6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</w:t>
      </w:r>
      <w:r w:rsidRPr="009A5F63">
        <w:rPr>
          <w:rFonts w:ascii="Times New Roman" w:hAnsi="Times New Roman"/>
          <w:sz w:val="24"/>
          <w:szCs w:val="24"/>
        </w:rPr>
        <w:t>формулированность</w:t>
      </w:r>
      <w:proofErr w:type="spellEnd"/>
      <w:r w:rsidRPr="009A5F63">
        <w:rPr>
          <w:rFonts w:ascii="Times New Roman" w:hAnsi="Times New Roman"/>
          <w:sz w:val="24"/>
          <w:szCs w:val="24"/>
        </w:rPr>
        <w:t xml:space="preserve"> и аргументированность собственного мнения</w:t>
      </w:r>
      <w:r>
        <w:rPr>
          <w:rFonts w:ascii="Times New Roman" w:hAnsi="Times New Roman"/>
          <w:sz w:val="24"/>
          <w:szCs w:val="24"/>
        </w:rPr>
        <w:t>;</w:t>
      </w:r>
    </w:p>
    <w:p w:rsidR="00CE2BE1" w:rsidRPr="009A5F63" w:rsidRDefault="00CE2BE1" w:rsidP="006C2B6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A5F63">
        <w:rPr>
          <w:rFonts w:ascii="Times New Roman" w:hAnsi="Times New Roman"/>
          <w:sz w:val="24"/>
          <w:szCs w:val="24"/>
        </w:rPr>
        <w:t>рактическая и теоретическая значимость исследования</w:t>
      </w:r>
      <w:r>
        <w:rPr>
          <w:rFonts w:ascii="Times New Roman" w:hAnsi="Times New Roman"/>
          <w:sz w:val="24"/>
          <w:szCs w:val="24"/>
        </w:rPr>
        <w:t>;</w:t>
      </w:r>
    </w:p>
    <w:p w:rsidR="00CE2BE1" w:rsidRPr="009A5F63" w:rsidRDefault="00CE2BE1" w:rsidP="006C2B6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Pr="009A5F63">
        <w:rPr>
          <w:rFonts w:ascii="Times New Roman" w:hAnsi="Times New Roman"/>
          <w:sz w:val="24"/>
          <w:szCs w:val="24"/>
        </w:rPr>
        <w:t>еткость выводов, обобщенность исследования</w:t>
      </w:r>
      <w:r>
        <w:rPr>
          <w:rFonts w:ascii="Times New Roman" w:hAnsi="Times New Roman"/>
          <w:sz w:val="24"/>
          <w:szCs w:val="24"/>
        </w:rPr>
        <w:t>;</w:t>
      </w:r>
    </w:p>
    <w:p w:rsidR="00CE2BE1" w:rsidRPr="009A5F63" w:rsidRDefault="00CE2BE1" w:rsidP="006C2B6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9A5F63">
        <w:rPr>
          <w:rFonts w:ascii="Times New Roman" w:hAnsi="Times New Roman"/>
          <w:sz w:val="24"/>
          <w:szCs w:val="24"/>
        </w:rPr>
        <w:t>рамотность оформления и защиты результатов исследования.</w:t>
      </w:r>
    </w:p>
    <w:p w:rsidR="00CE2BE1" w:rsidRDefault="00CE2BE1" w:rsidP="006C2B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</w:p>
    <w:p w:rsidR="00CE2BE1" w:rsidRPr="009A5F63" w:rsidRDefault="00CE2BE1" w:rsidP="006C2B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Результатом</w:t>
      </w:r>
      <w:r w:rsidRPr="00C758E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A5F63">
        <w:rPr>
          <w:rFonts w:ascii="Times New Roman" w:hAnsi="Times New Roman"/>
          <w:bCs/>
          <w:sz w:val="24"/>
          <w:szCs w:val="24"/>
        </w:rPr>
        <w:t>исследовательской деятельности учащихся</w:t>
      </w:r>
      <w:r>
        <w:rPr>
          <w:rFonts w:ascii="Times New Roman" w:hAnsi="Times New Roman"/>
          <w:bCs/>
          <w:sz w:val="24"/>
          <w:szCs w:val="24"/>
        </w:rPr>
        <w:t xml:space="preserve"> являются: </w:t>
      </w:r>
      <w:r w:rsidRPr="009A5F63">
        <w:rPr>
          <w:rFonts w:ascii="Times New Roman" w:hAnsi="Times New Roman"/>
          <w:sz w:val="24"/>
          <w:szCs w:val="24"/>
        </w:rPr>
        <w:t>свободно</w:t>
      </w:r>
      <w:r>
        <w:rPr>
          <w:rFonts w:ascii="Times New Roman" w:hAnsi="Times New Roman"/>
          <w:sz w:val="24"/>
          <w:szCs w:val="24"/>
        </w:rPr>
        <w:t>е владение</w:t>
      </w:r>
      <w:r w:rsidRPr="009A5F63">
        <w:rPr>
          <w:rFonts w:ascii="Times New Roman" w:hAnsi="Times New Roman"/>
          <w:sz w:val="24"/>
          <w:szCs w:val="24"/>
        </w:rPr>
        <w:t xml:space="preserve"> материалом по теме проведенного исследования по математике</w:t>
      </w:r>
      <w:r>
        <w:rPr>
          <w:rFonts w:ascii="Times New Roman" w:hAnsi="Times New Roman"/>
          <w:sz w:val="24"/>
          <w:szCs w:val="24"/>
        </w:rPr>
        <w:t>; повышение учебной мотивации</w:t>
      </w:r>
      <w:r w:rsidRPr="009A5F63">
        <w:rPr>
          <w:rFonts w:ascii="Times New Roman" w:hAnsi="Times New Roman"/>
          <w:sz w:val="24"/>
          <w:szCs w:val="24"/>
        </w:rPr>
        <w:t xml:space="preserve"> учащихся</w:t>
      </w:r>
      <w:r>
        <w:rPr>
          <w:rFonts w:ascii="Times New Roman" w:hAnsi="Times New Roman"/>
          <w:bCs/>
          <w:sz w:val="24"/>
          <w:szCs w:val="24"/>
        </w:rPr>
        <w:t>; с</w:t>
      </w:r>
      <w:r w:rsidRPr="009A5F63">
        <w:rPr>
          <w:rFonts w:ascii="Times New Roman" w:hAnsi="Times New Roman"/>
          <w:sz w:val="24"/>
          <w:szCs w:val="24"/>
        </w:rPr>
        <w:t>оздан</w:t>
      </w:r>
      <w:r>
        <w:rPr>
          <w:rFonts w:ascii="Times New Roman" w:hAnsi="Times New Roman"/>
          <w:sz w:val="24"/>
          <w:szCs w:val="24"/>
        </w:rPr>
        <w:t>ие</w:t>
      </w:r>
      <w:r w:rsidRPr="009A5F63">
        <w:rPr>
          <w:rFonts w:ascii="Times New Roman" w:hAnsi="Times New Roman"/>
          <w:sz w:val="24"/>
          <w:szCs w:val="24"/>
        </w:rPr>
        <w:t xml:space="preserve"> банк</w:t>
      </w:r>
      <w:r>
        <w:rPr>
          <w:rFonts w:ascii="Times New Roman" w:hAnsi="Times New Roman"/>
          <w:sz w:val="24"/>
          <w:szCs w:val="24"/>
        </w:rPr>
        <w:t>а</w:t>
      </w:r>
      <w:r w:rsidRPr="009A5F63">
        <w:rPr>
          <w:rFonts w:ascii="Times New Roman" w:hAnsi="Times New Roman"/>
          <w:sz w:val="24"/>
          <w:szCs w:val="24"/>
        </w:rPr>
        <w:t xml:space="preserve"> исследовательских и творческих работ учащихся, которые используются учителями на уроках и</w:t>
      </w:r>
      <w:r>
        <w:rPr>
          <w:rFonts w:ascii="Times New Roman" w:hAnsi="Times New Roman"/>
          <w:sz w:val="24"/>
          <w:szCs w:val="24"/>
        </w:rPr>
        <w:t xml:space="preserve"> во</w:t>
      </w:r>
      <w:r w:rsidRPr="009A5F63">
        <w:rPr>
          <w:rFonts w:ascii="Times New Roman" w:hAnsi="Times New Roman"/>
          <w:sz w:val="24"/>
          <w:szCs w:val="24"/>
        </w:rPr>
        <w:t xml:space="preserve"> внеурочной деятельности</w:t>
      </w:r>
      <w:r>
        <w:rPr>
          <w:rFonts w:ascii="Times New Roman" w:hAnsi="Times New Roman"/>
          <w:sz w:val="24"/>
          <w:szCs w:val="24"/>
        </w:rPr>
        <w:t>; создание мультимедийных видеофильмов</w:t>
      </w:r>
      <w:r w:rsidRPr="009A5F63">
        <w:rPr>
          <w:rFonts w:ascii="Times New Roman" w:hAnsi="Times New Roman"/>
          <w:sz w:val="24"/>
          <w:szCs w:val="24"/>
        </w:rPr>
        <w:t xml:space="preserve"> по темам исследовательских работ</w:t>
      </w:r>
      <w:r>
        <w:rPr>
          <w:rFonts w:ascii="Times New Roman" w:hAnsi="Times New Roman"/>
          <w:sz w:val="24"/>
          <w:szCs w:val="24"/>
        </w:rPr>
        <w:t>; у</w:t>
      </w:r>
      <w:r w:rsidRPr="009A5F63">
        <w:rPr>
          <w:rFonts w:ascii="Times New Roman" w:hAnsi="Times New Roman"/>
          <w:sz w:val="24"/>
          <w:szCs w:val="24"/>
        </w:rPr>
        <w:t>спешные выступления учащихся на городской учебно-исследовательской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A5F63">
        <w:rPr>
          <w:rFonts w:ascii="Times New Roman" w:hAnsi="Times New Roman"/>
          <w:sz w:val="24"/>
          <w:szCs w:val="24"/>
        </w:rPr>
        <w:t>конференции «Способность, труд, талант » (2-ое место в 2013г).</w:t>
      </w:r>
      <w:proofErr w:type="gramEnd"/>
    </w:p>
    <w:p w:rsidR="00CE2BE1" w:rsidRPr="00F718EE" w:rsidRDefault="00CE2BE1" w:rsidP="006C2B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718EE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F718EE">
        <w:rPr>
          <w:rFonts w:ascii="Times New Roman" w:hAnsi="Times New Roman"/>
          <w:sz w:val="24"/>
          <w:szCs w:val="24"/>
        </w:rPr>
        <w:t xml:space="preserve">Учебно-исследовательскую работу можно начинать с 5-ого класса, а отдельные её элементы </w:t>
      </w:r>
      <w:r>
        <w:rPr>
          <w:rFonts w:ascii="Times New Roman" w:hAnsi="Times New Roman"/>
          <w:sz w:val="24"/>
          <w:szCs w:val="24"/>
        </w:rPr>
        <w:t>и раньше, используя такие формы</w:t>
      </w:r>
      <w:r w:rsidRPr="00F718EE">
        <w:rPr>
          <w:rFonts w:ascii="Times New Roman" w:hAnsi="Times New Roman"/>
          <w:sz w:val="24"/>
          <w:szCs w:val="24"/>
        </w:rPr>
        <w:t xml:space="preserve"> как наблюдения, подготовка реферативных и учебно-исследовательских сообщений, докладов, краткие сообщения на уроках («пятиминутки»), исторические экскурсы, практическое применение изучаемых вопросов, самостоятельные разработки и изготовление таблиц, составление задач, в более старших классах – подборка тематических заданий, составление опорных конспектов, решение задач-исследований, в 10-11 классах разработка методических пособий</w:t>
      </w:r>
      <w:proofErr w:type="gramEnd"/>
      <w:r w:rsidRPr="00F718EE">
        <w:rPr>
          <w:rFonts w:ascii="Times New Roman" w:hAnsi="Times New Roman"/>
          <w:sz w:val="24"/>
          <w:szCs w:val="24"/>
        </w:rPr>
        <w:t xml:space="preserve"> для учащихся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718EE">
        <w:rPr>
          <w:rFonts w:ascii="Times New Roman" w:hAnsi="Times New Roman"/>
          <w:sz w:val="24"/>
          <w:szCs w:val="24"/>
        </w:rPr>
        <w:t>выполнение учебн</w:t>
      </w:r>
      <w:proofErr w:type="gramStart"/>
      <w:r w:rsidRPr="00F718EE">
        <w:rPr>
          <w:rFonts w:ascii="Times New Roman" w:hAnsi="Times New Roman"/>
          <w:sz w:val="24"/>
          <w:szCs w:val="24"/>
        </w:rPr>
        <w:t>о-</w:t>
      </w:r>
      <w:proofErr w:type="gramEnd"/>
      <w:r w:rsidRPr="00F718EE">
        <w:rPr>
          <w:rFonts w:ascii="Times New Roman" w:hAnsi="Times New Roman"/>
          <w:sz w:val="24"/>
          <w:szCs w:val="24"/>
        </w:rPr>
        <w:t xml:space="preserve"> исследовательских работ на уроках-исследованиях и во внеурочное время. Исследовательская деятельность учащихся по математике способствует повышению мотивации учебной работы ученика по математике, предусматривает влияние на выбор дальнейшей профессиональной деятельности учащихся.   </w:t>
      </w:r>
    </w:p>
    <w:p w:rsidR="00CE2BE1" w:rsidRDefault="00CE2BE1" w:rsidP="006C2B6D">
      <w:pPr>
        <w:spacing w:after="0" w:line="240" w:lineRule="auto"/>
        <w:rPr>
          <w:rFonts w:ascii="Times New Roman" w:eastAsia="TimesNewRomanPSMT" w:hAnsi="Times New Roman"/>
          <w:color w:val="000000"/>
          <w:sz w:val="24"/>
          <w:szCs w:val="24"/>
        </w:rPr>
      </w:pPr>
      <w:r>
        <w:rPr>
          <w:rFonts w:ascii="Times New Roman" w:eastAsia="TimesNewRomanPSMT" w:hAnsi="Times New Roman"/>
          <w:color w:val="000000"/>
          <w:sz w:val="24"/>
          <w:szCs w:val="24"/>
        </w:rPr>
        <w:t xml:space="preserve">     </w:t>
      </w:r>
      <w:r w:rsidRPr="00F718EE">
        <w:rPr>
          <w:rFonts w:ascii="Times New Roman" w:eastAsia="TimesNewRomanPSMT" w:hAnsi="Times New Roman"/>
          <w:color w:val="000000"/>
          <w:sz w:val="24"/>
          <w:szCs w:val="24"/>
        </w:rPr>
        <w:t>Учащихся 5-7 классов необходимо учить делать сообщения о происхождении того или иного математического термина, о жизни и деятельности учёных, об истории математических открытий, о практическом применении знаний, полученных при изучении темы.</w:t>
      </w:r>
      <w:r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F718EE">
        <w:rPr>
          <w:rFonts w:ascii="Times New Roman" w:eastAsia="TimesNewRomanPSMT" w:hAnsi="Times New Roman"/>
          <w:color w:val="000000"/>
          <w:sz w:val="24"/>
          <w:szCs w:val="24"/>
        </w:rPr>
        <w:t>Учитель должен помогать ребятам в выборе темы для исследования. В средних классах можно предложит</w:t>
      </w:r>
      <w:r>
        <w:rPr>
          <w:rFonts w:ascii="Times New Roman" w:eastAsia="TimesNewRomanPSMT" w:hAnsi="Times New Roman"/>
          <w:color w:val="000000"/>
          <w:sz w:val="24"/>
          <w:szCs w:val="24"/>
        </w:rPr>
        <w:t>ь</w:t>
      </w:r>
      <w:r w:rsidRPr="00F718EE">
        <w:rPr>
          <w:rFonts w:ascii="Times New Roman" w:eastAsia="TimesNewRomanPSMT" w:hAnsi="Times New Roman"/>
          <w:color w:val="000000"/>
          <w:sz w:val="24"/>
          <w:szCs w:val="24"/>
        </w:rPr>
        <w:t xml:space="preserve"> темы: " Делимость числа", ""Последовательности", " Система счисления числа", "Великие математики Древней Греции", "История чисел".</w:t>
      </w:r>
      <w:r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</w:p>
    <w:p w:rsidR="00CE2BE1" w:rsidRDefault="00CE2BE1" w:rsidP="006C2B6D">
      <w:pPr>
        <w:spacing w:after="0" w:line="240" w:lineRule="auto"/>
        <w:rPr>
          <w:rFonts w:ascii="Times New Roman" w:eastAsia="TimesNewRomanPSMT" w:hAnsi="Times New Roman"/>
          <w:color w:val="000000"/>
          <w:sz w:val="24"/>
          <w:szCs w:val="24"/>
        </w:rPr>
      </w:pPr>
      <w:r>
        <w:rPr>
          <w:rFonts w:ascii="Times New Roman" w:eastAsia="TimesNewRomanPSMT" w:hAnsi="Times New Roman"/>
          <w:color w:val="000000"/>
          <w:sz w:val="24"/>
          <w:szCs w:val="24"/>
        </w:rPr>
        <w:t xml:space="preserve">     </w:t>
      </w:r>
      <w:proofErr w:type="gramStart"/>
      <w:r>
        <w:rPr>
          <w:rFonts w:ascii="Times New Roman" w:eastAsia="TimesNewRomanPSMT" w:hAnsi="Times New Roman"/>
          <w:color w:val="000000"/>
          <w:sz w:val="24"/>
          <w:szCs w:val="24"/>
        </w:rPr>
        <w:t>Для</w:t>
      </w:r>
      <w:proofErr w:type="gramEnd"/>
      <w:r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NewRomanPSMT" w:hAnsi="Times New Roman"/>
          <w:color w:val="000000"/>
          <w:sz w:val="24"/>
          <w:szCs w:val="24"/>
        </w:rPr>
        <w:t>у</w:t>
      </w:r>
      <w:r w:rsidRPr="00F718EE">
        <w:rPr>
          <w:rFonts w:ascii="Times New Roman" w:eastAsia="TimesNewRomanPSMT" w:hAnsi="Times New Roman"/>
          <w:color w:val="000000"/>
          <w:sz w:val="24"/>
          <w:szCs w:val="24"/>
        </w:rPr>
        <w:t>чащимся</w:t>
      </w:r>
      <w:proofErr w:type="gramEnd"/>
      <w:r w:rsidRPr="00F718EE">
        <w:rPr>
          <w:rFonts w:ascii="Times New Roman" w:eastAsia="TimesNewRomanPSMT" w:hAnsi="Times New Roman"/>
          <w:color w:val="000000"/>
          <w:sz w:val="24"/>
          <w:szCs w:val="24"/>
        </w:rPr>
        <w:t xml:space="preserve"> 8-9 классов усложняются формы исследовательской работы, увеличивается её объём. Учащимся будут интересны следующие темы для исследования: " Как алгебра начинала свой исторический путь", "Развитие учения о прогрессиях", "Неравенство Коши", " Вычисление площадей в древности", "Из истории преобразований", " Сто доказательств теоремы Пифагора", "Омар Хайя</w:t>
      </w:r>
      <w:proofErr w:type="gramStart"/>
      <w:r w:rsidRPr="00F718EE">
        <w:rPr>
          <w:rFonts w:ascii="Times New Roman" w:eastAsia="TimesNewRomanPSMT" w:hAnsi="Times New Roman"/>
          <w:color w:val="000000"/>
          <w:sz w:val="24"/>
          <w:szCs w:val="24"/>
        </w:rPr>
        <w:t>м-</w:t>
      </w:r>
      <w:proofErr w:type="gramEnd"/>
      <w:r w:rsidRPr="00F718EE">
        <w:rPr>
          <w:rFonts w:ascii="Times New Roman" w:eastAsia="TimesNewRomanPSMT" w:hAnsi="Times New Roman"/>
          <w:color w:val="000000"/>
          <w:sz w:val="24"/>
          <w:szCs w:val="24"/>
        </w:rPr>
        <w:t xml:space="preserve"> математик и поэт" и многие другие, т.к. простор для изучения математики очень широк.</w:t>
      </w:r>
      <w:r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</w:p>
    <w:p w:rsidR="00CE2BE1" w:rsidRPr="00F718EE" w:rsidRDefault="00CE2BE1" w:rsidP="006C2B6D">
      <w:pPr>
        <w:spacing w:after="0" w:line="240" w:lineRule="auto"/>
        <w:rPr>
          <w:rFonts w:ascii="Times New Roman" w:eastAsia="TimesNewRomanPSMT" w:hAnsi="Times New Roman"/>
          <w:color w:val="000000"/>
          <w:sz w:val="24"/>
          <w:szCs w:val="24"/>
        </w:rPr>
      </w:pPr>
      <w:r>
        <w:rPr>
          <w:rFonts w:ascii="Times New Roman" w:eastAsia="TimesNewRomanPSMT" w:hAnsi="Times New Roman"/>
          <w:color w:val="000000"/>
          <w:sz w:val="24"/>
          <w:szCs w:val="24"/>
        </w:rPr>
        <w:t xml:space="preserve">     </w:t>
      </w:r>
      <w:r w:rsidRPr="00F718EE">
        <w:rPr>
          <w:rFonts w:ascii="Times New Roman" w:eastAsia="TimesNewRomanPSMT" w:hAnsi="Times New Roman"/>
          <w:color w:val="000000"/>
          <w:sz w:val="24"/>
          <w:szCs w:val="24"/>
        </w:rPr>
        <w:t xml:space="preserve">В 10-11 классах ребята стремятся к более углубленному изучению математики. Темы для выбора могут быть следующие: " Логарифмы в нашей жизни", " Математические расчёты </w:t>
      </w:r>
      <w:proofErr w:type="gramStart"/>
      <w:r w:rsidRPr="00F718EE">
        <w:rPr>
          <w:rFonts w:ascii="Times New Roman" w:eastAsia="TimesNewRomanPSMT" w:hAnsi="Times New Roman"/>
          <w:color w:val="000000"/>
          <w:sz w:val="24"/>
          <w:szCs w:val="24"/>
        </w:rPr>
        <w:t>в</w:t>
      </w:r>
      <w:proofErr w:type="gramEnd"/>
      <w:r w:rsidRPr="00F718EE">
        <w:rPr>
          <w:rFonts w:ascii="Times New Roman" w:eastAsia="TimesNewRomanPSMT" w:hAnsi="Times New Roman"/>
          <w:color w:val="000000"/>
          <w:sz w:val="24"/>
          <w:szCs w:val="24"/>
        </w:rPr>
        <w:t xml:space="preserve"> экономике семейного бюджета", "Математики - Герои Великой Отечественной войны", </w:t>
      </w:r>
      <w:r w:rsidRPr="00F718EE">
        <w:rPr>
          <w:rFonts w:ascii="Times New Roman" w:eastAsia="TimesNewRomanPSMT" w:hAnsi="Times New Roman"/>
          <w:color w:val="000000"/>
          <w:sz w:val="24"/>
          <w:szCs w:val="24"/>
        </w:rPr>
        <w:lastRenderedPageBreak/>
        <w:t>"История одной задачи", "Физика в задачах по математике", "Виртуальная математика", "Вероятность и статистика в школьном курсе математике", " Многогранники в архитектуре".</w:t>
      </w:r>
    </w:p>
    <w:p w:rsidR="00CE2BE1" w:rsidRDefault="00CE2BE1" w:rsidP="006C2B6D">
      <w:pPr>
        <w:spacing w:after="0" w:line="240" w:lineRule="auto"/>
        <w:rPr>
          <w:rFonts w:ascii="Times New Roman" w:eastAsia="TimesNewRomanPSMT" w:hAnsi="Times New Roman"/>
          <w:b/>
          <w:color w:val="000000"/>
          <w:sz w:val="24"/>
          <w:szCs w:val="24"/>
        </w:rPr>
      </w:pPr>
    </w:p>
    <w:p w:rsidR="00CE2BE1" w:rsidRPr="00F718EE" w:rsidRDefault="00CE2BE1" w:rsidP="00155AF7">
      <w:pPr>
        <w:spacing w:after="0" w:line="240" w:lineRule="auto"/>
        <w:jc w:val="center"/>
        <w:rPr>
          <w:rFonts w:ascii="Times New Roman" w:eastAsia="TimesNewRomanPSMT" w:hAnsi="Times New Roman"/>
          <w:b/>
          <w:color w:val="000000"/>
          <w:sz w:val="24"/>
          <w:szCs w:val="24"/>
        </w:rPr>
      </w:pPr>
      <w:r w:rsidRPr="00F718EE">
        <w:rPr>
          <w:rFonts w:ascii="Times New Roman" w:hAnsi="Times New Roman"/>
          <w:b/>
          <w:bCs/>
          <w:sz w:val="24"/>
          <w:szCs w:val="24"/>
        </w:rPr>
        <w:t xml:space="preserve">Этапы исследовательской деятельности учащихся </w:t>
      </w:r>
      <w:r w:rsidRPr="00F718EE">
        <w:rPr>
          <w:rFonts w:ascii="Times New Roman" w:eastAsia="TimesNewRomanPSMT" w:hAnsi="Times New Roman"/>
          <w:b/>
          <w:color w:val="000000"/>
          <w:sz w:val="24"/>
          <w:szCs w:val="24"/>
        </w:rPr>
        <w:t>5-12 классов:</w:t>
      </w:r>
    </w:p>
    <w:tbl>
      <w:tblPr>
        <w:tblW w:w="10230" w:type="dxa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97"/>
        <w:gridCol w:w="3544"/>
        <w:gridCol w:w="3489"/>
      </w:tblGrid>
      <w:tr w:rsidR="00CE2BE1" w:rsidRPr="0009364D" w:rsidTr="00155AF7">
        <w:tc>
          <w:tcPr>
            <w:tcW w:w="3197" w:type="dxa"/>
          </w:tcPr>
          <w:p w:rsidR="00CE2BE1" w:rsidRPr="0009364D" w:rsidRDefault="00CE2BE1" w:rsidP="006C2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364D">
              <w:rPr>
                <w:rFonts w:ascii="Times New Roman" w:hAnsi="Times New Roman"/>
                <w:b/>
                <w:bCs/>
                <w:sz w:val="24"/>
                <w:szCs w:val="24"/>
              </w:rPr>
              <w:t>I этап.</w:t>
            </w:r>
          </w:p>
          <w:p w:rsidR="00CE2BE1" w:rsidRPr="0009364D" w:rsidRDefault="00CE2BE1" w:rsidP="006C2B6D">
            <w:pPr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09364D">
              <w:rPr>
                <w:rFonts w:ascii="Times New Roman" w:hAnsi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3544" w:type="dxa"/>
          </w:tcPr>
          <w:p w:rsidR="00CE2BE1" w:rsidRPr="0009364D" w:rsidRDefault="00CE2BE1" w:rsidP="006C2B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36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II этап </w:t>
            </w:r>
          </w:p>
          <w:p w:rsidR="00CE2BE1" w:rsidRPr="0009364D" w:rsidRDefault="00CE2BE1" w:rsidP="006C2B6D">
            <w:pPr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09364D">
              <w:rPr>
                <w:rFonts w:ascii="Times New Roman" w:hAnsi="Times New Roman"/>
                <w:sz w:val="24"/>
                <w:szCs w:val="24"/>
              </w:rPr>
              <w:t>Проведение исследования</w:t>
            </w:r>
          </w:p>
        </w:tc>
        <w:tc>
          <w:tcPr>
            <w:tcW w:w="3489" w:type="dxa"/>
          </w:tcPr>
          <w:p w:rsidR="00CE2BE1" w:rsidRPr="0009364D" w:rsidRDefault="00CE2BE1" w:rsidP="006C2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364D">
              <w:rPr>
                <w:rFonts w:ascii="Times New Roman" w:hAnsi="Times New Roman"/>
                <w:b/>
                <w:bCs/>
                <w:sz w:val="24"/>
                <w:szCs w:val="24"/>
              </w:rPr>
              <w:t>III этап.</w:t>
            </w:r>
          </w:p>
          <w:p w:rsidR="00CE2BE1" w:rsidRPr="0009364D" w:rsidRDefault="00CE2BE1" w:rsidP="006C2B6D">
            <w:pPr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09364D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</w:tr>
      <w:tr w:rsidR="00CE2BE1" w:rsidRPr="0009364D" w:rsidTr="00155AF7">
        <w:trPr>
          <w:cantSplit/>
          <w:trHeight w:val="6940"/>
        </w:trPr>
        <w:tc>
          <w:tcPr>
            <w:tcW w:w="3197" w:type="dxa"/>
          </w:tcPr>
          <w:p w:rsidR="00CE2BE1" w:rsidRPr="0009364D" w:rsidRDefault="00CE2BE1" w:rsidP="006C2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4D">
              <w:rPr>
                <w:rFonts w:ascii="Times New Roman" w:hAnsi="Times New Roman"/>
                <w:sz w:val="24"/>
                <w:szCs w:val="24"/>
              </w:rPr>
              <w:t xml:space="preserve">   Знакомство с </w:t>
            </w:r>
            <w:proofErr w:type="gramStart"/>
            <w:r w:rsidRPr="0009364D">
              <w:rPr>
                <w:rFonts w:ascii="Times New Roman" w:hAnsi="Times New Roman"/>
                <w:sz w:val="24"/>
                <w:szCs w:val="24"/>
              </w:rPr>
              <w:t>предстоящей</w:t>
            </w:r>
            <w:proofErr w:type="gramEnd"/>
          </w:p>
          <w:p w:rsidR="00CE2BE1" w:rsidRPr="0009364D" w:rsidRDefault="00CE2BE1" w:rsidP="006C2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9364D">
              <w:rPr>
                <w:rFonts w:ascii="Times New Roman" w:hAnsi="Times New Roman"/>
                <w:sz w:val="24"/>
                <w:szCs w:val="24"/>
              </w:rPr>
              <w:t>еятельностью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2BE1" w:rsidRPr="0009364D" w:rsidRDefault="00CE2BE1" w:rsidP="006C2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4D">
              <w:rPr>
                <w:rFonts w:ascii="Times New Roman" w:hAnsi="Times New Roman"/>
                <w:sz w:val="24"/>
                <w:szCs w:val="24"/>
              </w:rPr>
              <w:t xml:space="preserve">   Планирование 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2BE1" w:rsidRPr="0009364D" w:rsidRDefault="00CE2BE1" w:rsidP="006C2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4D">
              <w:rPr>
                <w:rFonts w:ascii="Times New Roman" w:hAnsi="Times New Roman"/>
                <w:sz w:val="24"/>
                <w:szCs w:val="24"/>
              </w:rPr>
              <w:t xml:space="preserve">    Знакомство с исследовательскими работами учащихся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2BE1" w:rsidRPr="0009364D" w:rsidRDefault="00CE2BE1" w:rsidP="006C2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Знакомство</w:t>
            </w:r>
            <w:r w:rsidRPr="0009364D">
              <w:rPr>
                <w:rFonts w:ascii="Times New Roman" w:hAnsi="Times New Roman"/>
                <w:sz w:val="24"/>
                <w:szCs w:val="24"/>
              </w:rPr>
              <w:t xml:space="preserve"> с требованиями, </w:t>
            </w:r>
            <w:proofErr w:type="gramStart"/>
            <w:r w:rsidRPr="0009364D">
              <w:rPr>
                <w:rFonts w:ascii="Times New Roman" w:hAnsi="Times New Roman"/>
                <w:sz w:val="24"/>
                <w:szCs w:val="24"/>
              </w:rPr>
              <w:t>предъявляемых</w:t>
            </w:r>
            <w:proofErr w:type="gramEnd"/>
            <w:r w:rsidRPr="0009364D">
              <w:rPr>
                <w:rFonts w:ascii="Times New Roman" w:hAnsi="Times New Roman"/>
                <w:sz w:val="24"/>
                <w:szCs w:val="24"/>
              </w:rPr>
              <w:t xml:space="preserve"> к исследовательским работам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2BE1" w:rsidRPr="0009364D" w:rsidRDefault="00CE2BE1" w:rsidP="006C2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4D">
              <w:rPr>
                <w:rFonts w:ascii="Times New Roman" w:hAnsi="Times New Roman"/>
                <w:sz w:val="24"/>
                <w:szCs w:val="24"/>
              </w:rPr>
              <w:t xml:space="preserve">   Изучение специальной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2BE1" w:rsidRPr="0009364D" w:rsidRDefault="00CE2BE1" w:rsidP="006C2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4D">
              <w:rPr>
                <w:rFonts w:ascii="Times New Roman" w:hAnsi="Times New Roman"/>
                <w:sz w:val="24"/>
                <w:szCs w:val="24"/>
              </w:rPr>
              <w:t xml:space="preserve">   Индивидуальные консультации учителя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2BE1" w:rsidRPr="0009364D" w:rsidRDefault="00CE2BE1" w:rsidP="006C2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4D">
              <w:rPr>
                <w:rFonts w:ascii="Times New Roman" w:hAnsi="Times New Roman"/>
                <w:sz w:val="24"/>
                <w:szCs w:val="24"/>
              </w:rPr>
              <w:t xml:space="preserve">   Выбор темы исследования и обоснование её актуальности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2BE1" w:rsidRPr="0009364D" w:rsidRDefault="00CE2BE1" w:rsidP="006C2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4D">
              <w:rPr>
                <w:rFonts w:ascii="Times New Roman" w:hAnsi="Times New Roman"/>
                <w:sz w:val="24"/>
                <w:szCs w:val="24"/>
              </w:rPr>
              <w:t xml:space="preserve">   Выделение объекта и предмета исследования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2BE1" w:rsidRPr="0009364D" w:rsidRDefault="00CE2BE1" w:rsidP="006C2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4D">
              <w:rPr>
                <w:rFonts w:ascii="Times New Roman" w:hAnsi="Times New Roman"/>
                <w:sz w:val="24"/>
                <w:szCs w:val="24"/>
              </w:rPr>
              <w:t xml:space="preserve">   Постановки цели и задачи 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2BE1" w:rsidRPr="0009364D" w:rsidRDefault="00CE2BE1" w:rsidP="006C2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4D">
              <w:rPr>
                <w:rFonts w:ascii="Times New Roman" w:hAnsi="Times New Roman"/>
                <w:sz w:val="24"/>
                <w:szCs w:val="24"/>
              </w:rPr>
              <w:t xml:space="preserve">   Выдвижение гипотезы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2BE1" w:rsidRPr="0009364D" w:rsidRDefault="00CE2BE1" w:rsidP="006C2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4D">
              <w:rPr>
                <w:rFonts w:ascii="Times New Roman" w:hAnsi="Times New Roman"/>
                <w:sz w:val="24"/>
                <w:szCs w:val="24"/>
              </w:rPr>
              <w:t xml:space="preserve">   Выбор методов исследования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2BE1" w:rsidRPr="0009364D" w:rsidRDefault="00CE2BE1" w:rsidP="006C2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4D">
              <w:rPr>
                <w:rFonts w:ascii="Times New Roman" w:hAnsi="Times New Roman"/>
                <w:sz w:val="24"/>
                <w:szCs w:val="24"/>
              </w:rPr>
              <w:t xml:space="preserve">  Составление плана 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CE2BE1" w:rsidRPr="0009364D" w:rsidRDefault="00CE2BE1" w:rsidP="006C2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4D">
              <w:rPr>
                <w:rFonts w:ascii="Times New Roman" w:hAnsi="Times New Roman"/>
                <w:sz w:val="24"/>
                <w:szCs w:val="24"/>
              </w:rPr>
              <w:t xml:space="preserve">    Постановка проблемы (выявление </w:t>
            </w:r>
            <w:proofErr w:type="gramStart"/>
            <w:r w:rsidRPr="0009364D">
              <w:rPr>
                <w:rFonts w:ascii="Times New Roman" w:hAnsi="Times New Roman"/>
                <w:sz w:val="24"/>
                <w:szCs w:val="24"/>
              </w:rPr>
              <w:t>известного</w:t>
            </w:r>
            <w:proofErr w:type="gramEnd"/>
            <w:r w:rsidRPr="0009364D">
              <w:rPr>
                <w:rFonts w:ascii="Times New Roman" w:hAnsi="Times New Roman"/>
                <w:sz w:val="24"/>
                <w:szCs w:val="24"/>
              </w:rPr>
              <w:t xml:space="preserve"> по выбранной теме, противоречий, погружение в тему)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2BE1" w:rsidRPr="0009364D" w:rsidRDefault="00CE2BE1" w:rsidP="006C2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4D">
              <w:rPr>
                <w:rFonts w:ascii="Times New Roman" w:hAnsi="Times New Roman"/>
                <w:sz w:val="24"/>
                <w:szCs w:val="24"/>
              </w:rPr>
              <w:t xml:space="preserve">    Изучение разной информации по данной проблематике из научно-популярной литературы, из интернета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2BE1" w:rsidRPr="0009364D" w:rsidRDefault="00CE2BE1" w:rsidP="006C2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4D">
              <w:rPr>
                <w:rFonts w:ascii="Times New Roman" w:hAnsi="Times New Roman"/>
                <w:sz w:val="24"/>
                <w:szCs w:val="24"/>
              </w:rPr>
              <w:t xml:space="preserve">    Выбор методов исследования и практическое овладение ими (в том числе и компьютерным экспериментом)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2BE1" w:rsidRPr="0009364D" w:rsidRDefault="00CE2BE1" w:rsidP="006C2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4D">
              <w:rPr>
                <w:rFonts w:ascii="Times New Roman" w:hAnsi="Times New Roman"/>
                <w:sz w:val="24"/>
                <w:szCs w:val="24"/>
              </w:rPr>
              <w:t xml:space="preserve">    Сбор материалов, сопоставление различных точек зрения по </w:t>
            </w:r>
            <w:proofErr w:type="gramStart"/>
            <w:r w:rsidRPr="0009364D">
              <w:rPr>
                <w:rFonts w:ascii="Times New Roman" w:hAnsi="Times New Roman"/>
                <w:sz w:val="24"/>
                <w:szCs w:val="24"/>
              </w:rPr>
              <w:t>выбранной</w:t>
            </w:r>
            <w:proofErr w:type="gramEnd"/>
          </w:p>
          <w:p w:rsidR="00CE2BE1" w:rsidRPr="0009364D" w:rsidRDefault="00CE2BE1" w:rsidP="006C2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9364D">
              <w:rPr>
                <w:rFonts w:ascii="Times New Roman" w:hAnsi="Times New Roman"/>
                <w:sz w:val="24"/>
                <w:szCs w:val="24"/>
              </w:rPr>
              <w:t>роблеме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2BE1" w:rsidRPr="0009364D" w:rsidRDefault="00CE2BE1" w:rsidP="006C2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4D">
              <w:rPr>
                <w:rFonts w:ascii="Times New Roman" w:hAnsi="Times New Roman"/>
                <w:sz w:val="24"/>
                <w:szCs w:val="24"/>
              </w:rPr>
              <w:t xml:space="preserve">    Анализ и обобщение собранной информации, итогов экспериментов,</w:t>
            </w:r>
          </w:p>
          <w:p w:rsidR="00CE2BE1" w:rsidRPr="0009364D" w:rsidRDefault="00CE2BE1" w:rsidP="006C2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4D">
              <w:rPr>
                <w:rFonts w:ascii="Times New Roman" w:hAnsi="Times New Roman"/>
                <w:sz w:val="24"/>
                <w:szCs w:val="24"/>
              </w:rPr>
              <w:t>формирование выводов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89" w:type="dxa"/>
          </w:tcPr>
          <w:p w:rsidR="00CE2BE1" w:rsidRPr="0009364D" w:rsidRDefault="00CE2BE1" w:rsidP="006C2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4D">
              <w:rPr>
                <w:rFonts w:ascii="Times New Roman" w:hAnsi="Times New Roman"/>
                <w:sz w:val="24"/>
                <w:szCs w:val="24"/>
              </w:rPr>
              <w:t xml:space="preserve">      Оформление работы (написание доклада)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2BE1" w:rsidRPr="0009364D" w:rsidRDefault="00CE2BE1" w:rsidP="006C2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4D">
              <w:rPr>
                <w:rFonts w:ascii="Times New Roman" w:hAnsi="Times New Roman"/>
                <w:sz w:val="24"/>
                <w:szCs w:val="24"/>
              </w:rPr>
              <w:t xml:space="preserve">      Подготовка и оформление приложений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2BE1" w:rsidRPr="0009364D" w:rsidRDefault="00CE2BE1" w:rsidP="006C2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4D">
              <w:rPr>
                <w:rFonts w:ascii="Times New Roman" w:hAnsi="Times New Roman"/>
                <w:sz w:val="24"/>
                <w:szCs w:val="24"/>
              </w:rPr>
              <w:t xml:space="preserve">      Подготовка текста к «озвучиванию» (составление тезисов)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2BE1" w:rsidRPr="0009364D" w:rsidRDefault="00CE2BE1" w:rsidP="006C2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4D">
              <w:rPr>
                <w:rFonts w:ascii="Times New Roman" w:hAnsi="Times New Roman"/>
                <w:sz w:val="24"/>
                <w:szCs w:val="24"/>
              </w:rPr>
              <w:t xml:space="preserve">      Подготовка наглядности к защите 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2BE1" w:rsidRPr="0009364D" w:rsidRDefault="00CE2BE1" w:rsidP="006C2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4D">
              <w:rPr>
                <w:rFonts w:ascii="Times New Roman" w:hAnsi="Times New Roman"/>
                <w:sz w:val="24"/>
                <w:szCs w:val="24"/>
              </w:rPr>
              <w:t xml:space="preserve">      Подготовка компьютерной презентации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2BE1" w:rsidRPr="0009364D" w:rsidRDefault="00CE2BE1" w:rsidP="006C2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4D">
              <w:rPr>
                <w:rFonts w:ascii="Times New Roman" w:hAnsi="Times New Roman"/>
                <w:sz w:val="24"/>
                <w:szCs w:val="24"/>
              </w:rPr>
              <w:t xml:space="preserve">     Предварительное прослушивание выступления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2BE1" w:rsidRPr="0009364D" w:rsidRDefault="00CE2BE1" w:rsidP="006C2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4D">
              <w:rPr>
                <w:rFonts w:ascii="Times New Roman" w:hAnsi="Times New Roman"/>
                <w:sz w:val="24"/>
                <w:szCs w:val="24"/>
              </w:rPr>
              <w:t xml:space="preserve">      Работа с психологом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2BE1" w:rsidRPr="0009364D" w:rsidRDefault="00CE2BE1" w:rsidP="006C2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4D">
              <w:rPr>
                <w:rFonts w:ascii="Times New Roman" w:hAnsi="Times New Roman"/>
                <w:sz w:val="24"/>
                <w:szCs w:val="24"/>
              </w:rPr>
              <w:t xml:space="preserve">      Участие в конкурсе исследовательских работ (в рамках городской ученической исследовательской конференций «Способность, труд, талант»)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2BE1" w:rsidRPr="0009364D" w:rsidRDefault="00CE2BE1" w:rsidP="006C2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4D">
              <w:rPr>
                <w:rFonts w:ascii="Times New Roman" w:hAnsi="Times New Roman"/>
                <w:sz w:val="24"/>
                <w:szCs w:val="24"/>
              </w:rPr>
              <w:t xml:space="preserve">      Участие в других конкурсах исследовательских работ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2BE1" w:rsidRPr="0009364D" w:rsidRDefault="00CE2BE1" w:rsidP="006C2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4D">
              <w:rPr>
                <w:rFonts w:ascii="Times New Roman" w:hAnsi="Times New Roman"/>
                <w:sz w:val="24"/>
                <w:szCs w:val="24"/>
              </w:rPr>
              <w:t xml:space="preserve">      Публикация работы.</w:t>
            </w:r>
          </w:p>
        </w:tc>
      </w:tr>
    </w:tbl>
    <w:p w:rsidR="00CE2BE1" w:rsidRDefault="00CE2BE1" w:rsidP="006C2B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2BE1" w:rsidRPr="00F718EE" w:rsidRDefault="00CE2BE1" w:rsidP="006C2B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Библиография:</w:t>
      </w:r>
    </w:p>
    <w:p w:rsidR="00CE2BE1" w:rsidRPr="00F718EE" w:rsidRDefault="00CE2BE1" w:rsidP="006C2B6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718EE">
        <w:rPr>
          <w:rFonts w:ascii="Times New Roman" w:hAnsi="Times New Roman"/>
          <w:sz w:val="24"/>
          <w:szCs w:val="24"/>
        </w:rPr>
        <w:t>Далингер</w:t>
      </w:r>
      <w:proofErr w:type="spellEnd"/>
      <w:r w:rsidRPr="00F718EE">
        <w:rPr>
          <w:rFonts w:ascii="Times New Roman" w:hAnsi="Times New Roman"/>
          <w:sz w:val="24"/>
          <w:szCs w:val="24"/>
        </w:rPr>
        <w:t xml:space="preserve"> В.А. Поисково-исследовательская деятельность учащихся по математике: Учебное пособие. - Омск: Изд-во </w:t>
      </w:r>
      <w:proofErr w:type="spellStart"/>
      <w:r w:rsidRPr="00F718EE">
        <w:rPr>
          <w:rFonts w:ascii="Times New Roman" w:hAnsi="Times New Roman"/>
          <w:sz w:val="24"/>
          <w:szCs w:val="24"/>
        </w:rPr>
        <w:t>ОмГПУ</w:t>
      </w:r>
      <w:proofErr w:type="spellEnd"/>
      <w:r w:rsidRPr="00F718EE">
        <w:rPr>
          <w:rFonts w:ascii="Times New Roman" w:hAnsi="Times New Roman"/>
          <w:sz w:val="24"/>
          <w:szCs w:val="24"/>
        </w:rPr>
        <w:t>, 2005. - 456 с.</w:t>
      </w:r>
    </w:p>
    <w:p w:rsidR="00CE2BE1" w:rsidRDefault="00CE2BE1" w:rsidP="006C2B6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718EE">
        <w:rPr>
          <w:rFonts w:ascii="Times New Roman" w:hAnsi="Times New Roman"/>
          <w:sz w:val="24"/>
          <w:szCs w:val="24"/>
        </w:rPr>
        <w:t>Муравин</w:t>
      </w:r>
      <w:proofErr w:type="spellEnd"/>
      <w:r w:rsidRPr="00F718EE">
        <w:rPr>
          <w:rFonts w:ascii="Times New Roman" w:hAnsi="Times New Roman"/>
          <w:sz w:val="24"/>
          <w:szCs w:val="24"/>
        </w:rPr>
        <w:t xml:space="preserve"> Г.К. Исследовательская работа в школьном курсе алгебры. «Математика в школе» №1,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18EE">
        <w:rPr>
          <w:rFonts w:ascii="Times New Roman" w:hAnsi="Times New Roman"/>
          <w:sz w:val="24"/>
          <w:szCs w:val="24"/>
        </w:rPr>
        <w:t>1990 г.</w:t>
      </w:r>
    </w:p>
    <w:p w:rsidR="00CE2BE1" w:rsidRPr="0055735D" w:rsidRDefault="00CE2BE1" w:rsidP="006C2B6D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 w:rsidRPr="00F718EE">
        <w:rPr>
          <w:rFonts w:ascii="Times New Roman" w:hAnsi="Times New Roman"/>
          <w:sz w:val="24"/>
          <w:szCs w:val="24"/>
        </w:rPr>
        <w:t>Дахин</w:t>
      </w:r>
      <w:proofErr w:type="spellEnd"/>
      <w:r w:rsidRPr="00F718EE">
        <w:rPr>
          <w:rFonts w:ascii="Times New Roman" w:hAnsi="Times New Roman"/>
          <w:sz w:val="24"/>
          <w:szCs w:val="24"/>
        </w:rPr>
        <w:t xml:space="preserve"> А.Н. Шестиклассникам – навыки научного исследования. «Математика в школе» </w:t>
      </w:r>
    </w:p>
    <w:sectPr w:rsidR="00CE2BE1" w:rsidRPr="0055735D" w:rsidSect="006C2B6D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AE8" w:rsidRDefault="00474AE8" w:rsidP="00474AE8">
      <w:pPr>
        <w:spacing w:after="0" w:line="240" w:lineRule="auto"/>
      </w:pPr>
      <w:r>
        <w:separator/>
      </w:r>
    </w:p>
  </w:endnote>
  <w:endnote w:type="continuationSeparator" w:id="0">
    <w:p w:rsidR="00474AE8" w:rsidRDefault="00474AE8" w:rsidP="00474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AE8" w:rsidRDefault="00474AE8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474AE8" w:rsidRDefault="00474AE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AE8" w:rsidRDefault="00474AE8" w:rsidP="00474AE8">
      <w:pPr>
        <w:spacing w:after="0" w:line="240" w:lineRule="auto"/>
      </w:pPr>
      <w:r>
        <w:separator/>
      </w:r>
    </w:p>
  </w:footnote>
  <w:footnote w:type="continuationSeparator" w:id="0">
    <w:p w:rsidR="00474AE8" w:rsidRDefault="00474AE8" w:rsidP="00474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6EEB"/>
    <w:multiLevelType w:val="hybridMultilevel"/>
    <w:tmpl w:val="1DA0F5AE"/>
    <w:lvl w:ilvl="0" w:tplc="188CFC9E">
      <w:start w:val="1"/>
      <w:numFmt w:val="bullet"/>
      <w:lvlText w:val="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02163842"/>
    <w:multiLevelType w:val="hybridMultilevel"/>
    <w:tmpl w:val="07B28B0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DD3185"/>
    <w:multiLevelType w:val="hybridMultilevel"/>
    <w:tmpl w:val="D6BA15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8B59DE"/>
    <w:multiLevelType w:val="hybridMultilevel"/>
    <w:tmpl w:val="CC1CF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85BB4"/>
    <w:multiLevelType w:val="hybridMultilevel"/>
    <w:tmpl w:val="B9EE789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4E328AF"/>
    <w:multiLevelType w:val="hybridMultilevel"/>
    <w:tmpl w:val="EB76AE6E"/>
    <w:lvl w:ilvl="0" w:tplc="188CFC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C814F1"/>
    <w:multiLevelType w:val="hybridMultilevel"/>
    <w:tmpl w:val="26E20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707F39"/>
    <w:multiLevelType w:val="hybridMultilevel"/>
    <w:tmpl w:val="2376CCE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ABB7A23"/>
    <w:multiLevelType w:val="hybridMultilevel"/>
    <w:tmpl w:val="A2B20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CA5B30"/>
    <w:multiLevelType w:val="hybridMultilevel"/>
    <w:tmpl w:val="98AA5C0E"/>
    <w:lvl w:ilvl="0" w:tplc="188CFC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1EC6"/>
    <w:rsid w:val="0009364D"/>
    <w:rsid w:val="000A6AD2"/>
    <w:rsid w:val="000E1DDA"/>
    <w:rsid w:val="00155AF7"/>
    <w:rsid w:val="001615A8"/>
    <w:rsid w:val="001B2C17"/>
    <w:rsid w:val="002B758D"/>
    <w:rsid w:val="004221D4"/>
    <w:rsid w:val="00474AE8"/>
    <w:rsid w:val="004A0118"/>
    <w:rsid w:val="0052755E"/>
    <w:rsid w:val="00540EDA"/>
    <w:rsid w:val="0055735D"/>
    <w:rsid w:val="00676A5C"/>
    <w:rsid w:val="006A1637"/>
    <w:rsid w:val="006C2B6D"/>
    <w:rsid w:val="009A5F63"/>
    <w:rsid w:val="00A2386D"/>
    <w:rsid w:val="00A47ADF"/>
    <w:rsid w:val="00AB7487"/>
    <w:rsid w:val="00B16F95"/>
    <w:rsid w:val="00BB154D"/>
    <w:rsid w:val="00C4401F"/>
    <w:rsid w:val="00C61894"/>
    <w:rsid w:val="00C647EC"/>
    <w:rsid w:val="00C758E4"/>
    <w:rsid w:val="00CE2BE1"/>
    <w:rsid w:val="00D01EC6"/>
    <w:rsid w:val="00D403FC"/>
    <w:rsid w:val="00EE3C74"/>
    <w:rsid w:val="00F4189E"/>
    <w:rsid w:val="00F718EE"/>
    <w:rsid w:val="00F75169"/>
    <w:rsid w:val="00FF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D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75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D40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403F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1615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55735D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474AE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74AE8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474A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74AE8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ymv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atymv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1310</Words>
  <Characters>7471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Приёмная</cp:lastModifiedBy>
  <cp:revision>7</cp:revision>
  <dcterms:created xsi:type="dcterms:W3CDTF">2013-11-10T13:48:00Z</dcterms:created>
  <dcterms:modified xsi:type="dcterms:W3CDTF">2014-02-10T13:59:00Z</dcterms:modified>
</cp:coreProperties>
</file>